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BD" w:rsidRPr="009C6D53" w:rsidRDefault="00DA6BBD" w:rsidP="007B2FB1">
      <w:pPr>
        <w:pStyle w:val="Nadpis2"/>
        <w:numPr>
          <w:ilvl w:val="0"/>
          <w:numId w:val="16"/>
        </w:numPr>
      </w:pPr>
      <w:bookmarkStart w:id="0" w:name="_Toc418163444"/>
      <w:bookmarkStart w:id="1" w:name="_GoBack"/>
      <w:bookmarkEnd w:id="1"/>
      <w:r w:rsidRPr="009C6D53">
        <w:t>F</w:t>
      </w:r>
      <w:r>
        <w:t xml:space="preserve">inanční účetnictví </w:t>
      </w:r>
      <w:r w:rsidRPr="009C6D53">
        <w:t>II</w:t>
      </w:r>
      <w:bookmarkEnd w:id="0"/>
    </w:p>
    <w:p w:rsidR="00DA6BBD" w:rsidRDefault="00DA6BBD" w:rsidP="007B2FB1">
      <w:pPr>
        <w:pStyle w:val="Nadpis3"/>
        <w:numPr>
          <w:ilvl w:val="1"/>
          <w:numId w:val="16"/>
        </w:numPr>
      </w:pPr>
      <w:bookmarkStart w:id="2" w:name="_Toc418163445"/>
      <w:r w:rsidRPr="0078711E">
        <w:t>Cíle a zaměření zkoušky</w:t>
      </w:r>
      <w:bookmarkEnd w:id="2"/>
    </w:p>
    <w:p w:rsidR="00DA6BBD" w:rsidRPr="006E265F" w:rsidRDefault="00DA6BBD" w:rsidP="00DA6BBD">
      <w:pPr>
        <w:pStyle w:val="Zkladntextodsazen"/>
        <w:ind w:firstLine="0"/>
      </w:pPr>
      <w:r w:rsidRPr="006E265F">
        <w:t xml:space="preserve">Cílem zkoušky z </w:t>
      </w:r>
      <w:r w:rsidR="00924999">
        <w:t>F</w:t>
      </w:r>
      <w:r w:rsidRPr="006E265F">
        <w:t>inančního účetnictví II je ověření znalostí a dovedností uchazečů o auditorskou profesi v oblasti účetnictví organizací, u kterých hlavním předmětem činnosti není podnikání, vybraných organizací veřejné správy a finančních institucí</w:t>
      </w:r>
      <w:r w:rsidR="00184496">
        <w:t>.</w:t>
      </w:r>
    </w:p>
    <w:p w:rsidR="00DA6BBD" w:rsidRDefault="00DA6BBD" w:rsidP="00DA6B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A6BBD" w:rsidRPr="006E265F" w:rsidRDefault="00DA6BBD" w:rsidP="00DA6BBD">
      <w:pPr>
        <w:pStyle w:val="Zkladntextodsazen"/>
        <w:ind w:firstLine="0"/>
        <w:rPr>
          <w:b/>
          <w:sz w:val="28"/>
          <w:szCs w:val="28"/>
        </w:rPr>
      </w:pPr>
      <w:r w:rsidRPr="006E265F">
        <w:rPr>
          <w:b/>
          <w:sz w:val="28"/>
          <w:szCs w:val="28"/>
        </w:rPr>
        <w:t>Požadavky</w:t>
      </w:r>
    </w:p>
    <w:p w:rsidR="00DA6BBD" w:rsidRPr="006E265F" w:rsidRDefault="00DA6BBD" w:rsidP="007B2FB1">
      <w:pPr>
        <w:pStyle w:val="Zkladntextodsazen"/>
        <w:numPr>
          <w:ilvl w:val="0"/>
          <w:numId w:val="13"/>
        </w:numPr>
      </w:pPr>
      <w:r w:rsidRPr="006E265F">
        <w:t>Znalost účetnictví a účetní závěrky organizací, u kterých hlavním předmětem činnosti není podnikání („nevýdělečné organizace“);</w:t>
      </w:r>
    </w:p>
    <w:p w:rsidR="00DA6BBD" w:rsidRPr="006E265F" w:rsidRDefault="00DA6BBD" w:rsidP="007B2FB1">
      <w:pPr>
        <w:pStyle w:val="Zkladntextodsazen"/>
        <w:numPr>
          <w:ilvl w:val="0"/>
          <w:numId w:val="13"/>
        </w:numPr>
      </w:pPr>
      <w:r w:rsidRPr="006E265F">
        <w:t>Znalost účetnictví a účetní závěrky, rozpočtu a financování vybraný</w:t>
      </w:r>
      <w:r w:rsidR="00B72927">
        <w:t>ch organizací veřejné správy včetně přezkoumání hospodaření;</w:t>
      </w:r>
    </w:p>
    <w:p w:rsidR="00DA6BBD" w:rsidRPr="006E265F" w:rsidRDefault="00DA6BBD" w:rsidP="007B2FB1">
      <w:pPr>
        <w:pStyle w:val="Zkladntextodsazen"/>
        <w:numPr>
          <w:ilvl w:val="0"/>
          <w:numId w:val="13"/>
        </w:numPr>
      </w:pPr>
      <w:r w:rsidRPr="006E265F">
        <w:t>Znalost účetnictví a účetní závěrky finančních institucí</w:t>
      </w:r>
      <w:r w:rsidR="006C415D">
        <w:t xml:space="preserve"> (banky a komerční pojišťovny)</w:t>
      </w:r>
      <w:r w:rsidRPr="006E265F">
        <w:t>.</w:t>
      </w:r>
    </w:p>
    <w:p w:rsidR="00DA6BBD" w:rsidRPr="0078711E" w:rsidRDefault="00DA6BBD" w:rsidP="007B2FB1">
      <w:pPr>
        <w:pStyle w:val="Nadpis3"/>
        <w:numPr>
          <w:ilvl w:val="1"/>
          <w:numId w:val="16"/>
        </w:numPr>
      </w:pPr>
      <w:bookmarkStart w:id="3" w:name="_Toc418163447"/>
      <w:r w:rsidRPr="0078711E">
        <w:t>Vymezení témat</w:t>
      </w:r>
      <w:bookmarkEnd w:id="3"/>
    </w:p>
    <w:p w:rsidR="00F421A3" w:rsidRPr="0055070E" w:rsidRDefault="00F421A3" w:rsidP="007B2FB1">
      <w:pPr>
        <w:pStyle w:val="Nadpis4"/>
        <w:numPr>
          <w:ilvl w:val="2"/>
          <w:numId w:val="16"/>
        </w:numPr>
      </w:pPr>
      <w:r w:rsidRPr="0055070E">
        <w:t>Nestátní nevýdělečné organizace</w:t>
      </w:r>
    </w:p>
    <w:p w:rsidR="00DA6BBD" w:rsidRDefault="00DA6BBD" w:rsidP="00DA6BBD">
      <w:pPr>
        <w:pStyle w:val="Zkladntextodsazen"/>
        <w:ind w:firstLine="0"/>
      </w:pPr>
      <w:r w:rsidRPr="006E265F">
        <w:t>Charakteristika nestátních nevýdělečných organizací. Specifické rysy účetnictví nestátních nevýdělečných organizací. Odlišnosti od účetnictví podnikatelských subjektů. Zvláštnosti jejich hospodaření a zdroje jejich financování. Hlavní a vedlejší (doplňková) činnost. Struktura účtové osnovy a náplň účtových tříd. Účetní závěrka a obsah účetních výkazů.</w:t>
      </w:r>
    </w:p>
    <w:p w:rsidR="00222E15" w:rsidRPr="00AE485B" w:rsidRDefault="00222E15" w:rsidP="00222E15">
      <w:pPr>
        <w:pStyle w:val="Nadpis4"/>
        <w:numPr>
          <w:ilvl w:val="0"/>
          <w:numId w:val="0"/>
        </w:numPr>
        <w:ind w:left="864" w:hanging="864"/>
      </w:pPr>
      <w:r>
        <w:tab/>
      </w:r>
      <w:r>
        <w:tab/>
      </w:r>
      <w:r w:rsidRPr="00AE485B">
        <w:t>Obecně prospěšné společnosti</w:t>
      </w:r>
    </w:p>
    <w:p w:rsidR="00222E15" w:rsidRPr="006E265F" w:rsidRDefault="00222E15" w:rsidP="00222E15">
      <w:pPr>
        <w:pStyle w:val="Zkladntextodsazen"/>
        <w:ind w:firstLine="0"/>
      </w:pPr>
      <w:r w:rsidRPr="006E265F">
        <w:t>Charakteristické rysy obecně prospěšné společnosti. Založení a vznik obecně prospěšné společnosti. Orgány – jejich práva a povinnosti. Činnost obecně prospěšné společnosti. Zásady hospodaření a vedení účetnictví obecně prospěšné společnosti. Účetní závěrka obecně prospěšné společnosti. Vznik povinnosti ověření účetní závěrky auditorem. Zrušení, likvidace a zánik obecně prospěšné organizace.</w:t>
      </w:r>
    </w:p>
    <w:p w:rsidR="00473316" w:rsidRDefault="00222E15" w:rsidP="00222E15">
      <w:pPr>
        <w:pStyle w:val="Nadpis4"/>
        <w:numPr>
          <w:ilvl w:val="0"/>
          <w:numId w:val="0"/>
        </w:numPr>
        <w:ind w:left="864" w:hanging="864"/>
      </w:pPr>
      <w:r>
        <w:tab/>
      </w:r>
      <w:r w:rsidR="00473316">
        <w:t>Spolky</w:t>
      </w:r>
    </w:p>
    <w:p w:rsidR="00473316" w:rsidRDefault="00473316" w:rsidP="00473316">
      <w:pPr>
        <w:pStyle w:val="Odsazentlatextu"/>
        <w:ind w:firstLine="0"/>
      </w:pPr>
      <w:r>
        <w:t>Charakteristické rysy spolku. Založení a vznik spolku. Orgány – jejich práva a povinnosti. Činnost spolku. Zásady hospodaření a vedení účetnictví spolku. Účetní závěrka spolku. Vznik povinnosti ověření účetní závěrky auditorem. Zrušení, likvidace a zánik spolku.</w:t>
      </w:r>
    </w:p>
    <w:p w:rsidR="00473316" w:rsidRDefault="00222E15" w:rsidP="00222E15">
      <w:pPr>
        <w:pStyle w:val="Nadpis4"/>
        <w:numPr>
          <w:ilvl w:val="0"/>
          <w:numId w:val="0"/>
        </w:numPr>
        <w:ind w:left="864" w:hanging="864"/>
      </w:pPr>
      <w:r>
        <w:tab/>
      </w:r>
      <w:r w:rsidR="00473316">
        <w:t>Ústavy</w:t>
      </w:r>
    </w:p>
    <w:p w:rsidR="00473316" w:rsidRDefault="00473316" w:rsidP="00473316">
      <w:pPr>
        <w:pStyle w:val="Odsazentlatextu"/>
        <w:ind w:firstLine="0"/>
      </w:pPr>
      <w:r>
        <w:t>Charakteristické rysy ústavu. Založení a vznik ústavu. Orgány – jejich práva a povinnosti. Činnost ústavu. Zásady hospodaření a vedení účetnictví ústavu. Účetní závěrka ústavu. Vznik povinnosti ověření účetní závěrky auditorem. Zrušení, likvidace a zánik ústavu.</w:t>
      </w:r>
    </w:p>
    <w:p w:rsidR="00DA6BBD" w:rsidRPr="00AE485B" w:rsidRDefault="00222E15" w:rsidP="008E2490">
      <w:pPr>
        <w:pStyle w:val="Nadpis4"/>
        <w:numPr>
          <w:ilvl w:val="0"/>
          <w:numId w:val="0"/>
        </w:numPr>
        <w:ind w:left="864" w:hanging="864"/>
      </w:pPr>
      <w:r>
        <w:lastRenderedPageBreak/>
        <w:tab/>
      </w:r>
      <w:r w:rsidR="00DA6BBD" w:rsidRPr="00AE485B">
        <w:t>Nadace a nadační fondy</w:t>
      </w:r>
    </w:p>
    <w:p w:rsidR="00DA6BBD" w:rsidRPr="006E265F" w:rsidRDefault="00DA6BBD" w:rsidP="00DA6BBD">
      <w:pPr>
        <w:pStyle w:val="Zkladntextodsazen"/>
        <w:ind w:firstLine="0"/>
      </w:pPr>
      <w:r w:rsidRPr="006E265F">
        <w:t xml:space="preserve">Charakteristické rysy nadace a nadačního fondu. Založení a vznik nadace a nadačního fondu. Orgány – jejich práva a povinnosti. Činnost nadace a nadačního fondu. Zásady hospodaření a vedení účetnictví nadace a nadačního fondu. </w:t>
      </w:r>
      <w:r w:rsidR="008E2490">
        <w:t xml:space="preserve">Nadační kapitál a nadační jistina. </w:t>
      </w:r>
      <w:r w:rsidRPr="006E265F">
        <w:t>Účetní závěrka nadace a nadačního fondu. Vznik povinnosti ověření účetní závěrky auditorem. Zrušení, likvidace a zánik nadace a nadačního</w:t>
      </w:r>
      <w:r w:rsidR="002616ED">
        <w:t xml:space="preserve"> </w:t>
      </w:r>
      <w:r w:rsidRPr="006E265F">
        <w:t>fondu.</w:t>
      </w:r>
    </w:p>
    <w:p w:rsidR="00222E15" w:rsidRDefault="00222E15" w:rsidP="007B2FB1">
      <w:pPr>
        <w:pStyle w:val="Nadpis4"/>
        <w:numPr>
          <w:ilvl w:val="0"/>
          <w:numId w:val="17"/>
        </w:numPr>
        <w:tabs>
          <w:tab w:val="num" w:pos="432"/>
        </w:tabs>
      </w:pPr>
      <w:r>
        <w:t>Veřejné výzkumné instituce</w:t>
      </w:r>
    </w:p>
    <w:p w:rsidR="00222E15" w:rsidRDefault="00222E15" w:rsidP="00222E15">
      <w:pPr>
        <w:pStyle w:val="Odsazentlatextu"/>
        <w:ind w:firstLine="0"/>
      </w:pPr>
      <w:r>
        <w:t>Charakteristické rysy veřejně výzkumné instituce. Založení a vznik veřejné výzkumné instituce. Orgány – jejich práva a povinnosti. Činnost veřejné výzkumné instituce. Zásady hospodaření a vedení účetnictví veřejné výzkumné instituce. Účetní závěrka veřejné výzkumné instituce. Vznik povinnosti ověření účetní závěrky auditorem. Zrušení, likvidace a zánik veřejné výzkumné instituce.</w:t>
      </w:r>
    </w:p>
    <w:p w:rsidR="00DA6BBD" w:rsidRPr="00AE485B" w:rsidRDefault="00222E15" w:rsidP="00222E15">
      <w:pPr>
        <w:pStyle w:val="Nadpis4"/>
        <w:numPr>
          <w:ilvl w:val="0"/>
          <w:numId w:val="0"/>
        </w:numPr>
        <w:ind w:left="864" w:hanging="864"/>
      </w:pPr>
      <w:r>
        <w:tab/>
      </w:r>
      <w:r w:rsidR="00DA6BBD" w:rsidRPr="00AE485B">
        <w:t>Politické strany a politická hnutí</w:t>
      </w:r>
    </w:p>
    <w:p w:rsidR="00DA6BBD" w:rsidRPr="006E265F" w:rsidRDefault="00DA6BBD" w:rsidP="00DA6BBD">
      <w:pPr>
        <w:pStyle w:val="Zkladntextodsazen"/>
        <w:ind w:firstLine="0"/>
      </w:pPr>
      <w:r w:rsidRPr="006E265F">
        <w:t>Charakteristické rysy politické strany a politického hnutí. Založení a vznik politické strany apolitického hnutí. Orgány – jejich práva a povinnosti. Činnost politické strany a politického hnutí. Zásady hospodaření a vedení účetnictví politické strany a politického hnutí. Účetní závěrka politické strany a politického hnutí. Vznik povinnosti ověření účetní závěrky auditorem. Zrušení, likvidace a zánik politické strany a politického hnutí.</w:t>
      </w:r>
    </w:p>
    <w:p w:rsidR="00DA6BBD" w:rsidRPr="00AE485B" w:rsidRDefault="00222E15" w:rsidP="00222E15">
      <w:pPr>
        <w:pStyle w:val="Nadpis4"/>
        <w:numPr>
          <w:ilvl w:val="0"/>
          <w:numId w:val="0"/>
        </w:numPr>
        <w:ind w:left="864" w:hanging="864"/>
      </w:pPr>
      <w:r>
        <w:tab/>
      </w:r>
      <w:r w:rsidR="003C529C">
        <w:t>Církve a náboženské společnosti</w:t>
      </w:r>
    </w:p>
    <w:p w:rsidR="00DA6BBD" w:rsidRPr="00C107DB" w:rsidRDefault="00DA6BBD" w:rsidP="00DA6BBD">
      <w:pPr>
        <w:pStyle w:val="Zkladntextodsazen"/>
        <w:ind w:firstLine="0"/>
      </w:pPr>
      <w:r w:rsidRPr="00C107DB">
        <w:t>Charakteristické rysy církve a náboženské společnosti. Založení a vznik církve a náboženské společnosti. Orgány – jejich práva a povinnosti. Činnost církve a náboženské společnosti.</w:t>
      </w:r>
    </w:p>
    <w:p w:rsidR="00DA6BBD" w:rsidRPr="00C107DB" w:rsidRDefault="00DA6BBD" w:rsidP="00DA6BBD">
      <w:pPr>
        <w:pStyle w:val="Zkladntextodsazen"/>
        <w:ind w:firstLine="0"/>
      </w:pPr>
      <w:r w:rsidRPr="00C107DB">
        <w:t>Zásady hospodaření a vedení účetnictví církve a náboženské společnosti. Účetní závěrka církve a náboženské společnosti. Vznik povinnosti ověření účetní závěrky auditorem. Zrušení, likvidace a zánik církve a náboženské společnosti.</w:t>
      </w:r>
    </w:p>
    <w:p w:rsidR="00DA6BBD" w:rsidRPr="00AE485B" w:rsidRDefault="00222E15" w:rsidP="00222E15">
      <w:pPr>
        <w:pStyle w:val="Nadpis4"/>
        <w:numPr>
          <w:ilvl w:val="0"/>
          <w:numId w:val="0"/>
        </w:numPr>
        <w:ind w:left="864" w:hanging="864"/>
      </w:pPr>
      <w:r>
        <w:tab/>
      </w:r>
      <w:r w:rsidR="00DA6BBD" w:rsidRPr="00AE485B">
        <w:t>Vysoké školy</w:t>
      </w:r>
    </w:p>
    <w:p w:rsidR="00DA6BBD" w:rsidRDefault="00DA6BBD" w:rsidP="00DA6BBD">
      <w:pPr>
        <w:pStyle w:val="Zkladntextodsazen"/>
        <w:ind w:firstLine="0"/>
      </w:pPr>
      <w:r w:rsidRPr="00C107DB">
        <w:t>Charakteristické rysy veřejné, soukromé a státní vysoké školy. Založení a vznik veřejné a soukromé vysoké školy. Orgány – jejich práva a povinnosti. Činnost veřejné a soukromé vysoké školy. Zásady hospodaření a vedení účetnictví veřejné a soukromé vysoké školy. Účetní závěrka veřejné a soukromé vysoké školy. Vznik povinnosti ověření účetní závěrky auditorem. Zrušení, likvidace a zánik veřejné a soukromé vysoké školy.</w:t>
      </w:r>
    </w:p>
    <w:p w:rsidR="00DA6BBD" w:rsidRPr="00C107DB" w:rsidRDefault="00DA6BBD" w:rsidP="00DA6BBD">
      <w:pPr>
        <w:pStyle w:val="Zkladntextodsazen"/>
        <w:ind w:firstLine="0"/>
      </w:pPr>
    </w:p>
    <w:p w:rsidR="00574108" w:rsidRDefault="00574108" w:rsidP="007B2FB1">
      <w:pPr>
        <w:pStyle w:val="Nadpis4"/>
        <w:numPr>
          <w:ilvl w:val="2"/>
          <w:numId w:val="18"/>
        </w:numPr>
      </w:pPr>
      <w:r>
        <w:t>Organizace veřejné správy</w:t>
      </w:r>
    </w:p>
    <w:p w:rsidR="00DA6BBD" w:rsidRPr="00AE485B" w:rsidRDefault="00574108" w:rsidP="00574108">
      <w:pPr>
        <w:pStyle w:val="Nadpis4"/>
        <w:numPr>
          <w:ilvl w:val="0"/>
          <w:numId w:val="0"/>
        </w:numPr>
        <w:ind w:left="864" w:hanging="864"/>
      </w:pPr>
      <w:r>
        <w:tab/>
      </w:r>
      <w:r w:rsidR="00DA6BBD" w:rsidRPr="00AE485B">
        <w:t>Územní samosprávné celky</w:t>
      </w:r>
      <w:r w:rsidR="00C9589F">
        <w:t xml:space="preserve"> – obce, kraje</w:t>
      </w:r>
      <w:r w:rsidR="00B02305">
        <w:t>, hlavní město Praha (včetně městských částí hlavního města Prahy)</w:t>
      </w:r>
    </w:p>
    <w:p w:rsidR="00155006" w:rsidRPr="00155006" w:rsidRDefault="00155006" w:rsidP="00155006">
      <w:pPr>
        <w:autoSpaceDE w:val="0"/>
        <w:autoSpaceDN w:val="0"/>
        <w:adjustRightInd w:val="0"/>
        <w:jc w:val="both"/>
      </w:pPr>
      <w:r w:rsidRPr="00155006">
        <w:t xml:space="preserve">Vymezení územních samosprávných celků, jejich postavení, orgány, jejich práva a povinnosti, hospodaření a jeho přezkoumání. Specifika účetnictví územních samosprávných celků (účetní metody a zásady). Účetní závěrka, obsah a náplň účetních výkazů. Hlavní a hospodářská činnost. Zásady sestavení rozpočtu a rozpočtového výhledu, jeho obsah, </w:t>
      </w:r>
      <w:r w:rsidRPr="00155006">
        <w:lastRenderedPageBreak/>
        <w:t>rozpočtová opatření, saldo příjmů a výdajů, způsob financování a závěrečný účet. Finanční výkaz – rozsah a způsob jeho sestavení.</w:t>
      </w:r>
    </w:p>
    <w:p w:rsidR="00DA6BBD" w:rsidRPr="00AE485B" w:rsidRDefault="00C81CCA" w:rsidP="00C81CCA">
      <w:pPr>
        <w:pStyle w:val="Nadpis4"/>
        <w:numPr>
          <w:ilvl w:val="0"/>
          <w:numId w:val="0"/>
        </w:numPr>
        <w:ind w:left="864" w:hanging="864"/>
      </w:pPr>
      <w:r>
        <w:tab/>
      </w:r>
      <w:r w:rsidR="00DA6BBD" w:rsidRPr="00AE485B">
        <w:t>Dobrovolné svazky obcí</w:t>
      </w:r>
    </w:p>
    <w:p w:rsidR="00313A8A" w:rsidRDefault="00313A8A" w:rsidP="00E006B6">
      <w:pPr>
        <w:autoSpaceDE w:val="0"/>
        <w:autoSpaceDN w:val="0"/>
        <w:adjustRightInd w:val="0"/>
        <w:jc w:val="both"/>
      </w:pPr>
      <w:r w:rsidRPr="00C107DB">
        <w:t xml:space="preserve">Specifika účetnictví dobrovolných svazků obcí. Struktura směrné účtové osnovy a náplň účtových tříd. Účetní závěrka, obsah a náplň účetních výkazů. </w:t>
      </w:r>
      <w:r>
        <w:t xml:space="preserve">Předmět </w:t>
      </w:r>
      <w:r w:rsidRPr="00C107DB">
        <w:t>činnost</w:t>
      </w:r>
      <w:r>
        <w:t>i</w:t>
      </w:r>
      <w:r w:rsidRPr="00C107DB">
        <w:t>.</w:t>
      </w:r>
      <w:r>
        <w:t xml:space="preserve"> Hospodaření a jeho přezkoumání.</w:t>
      </w:r>
    </w:p>
    <w:p w:rsidR="00DA6BBD" w:rsidRPr="00AE485B" w:rsidRDefault="00C81CCA" w:rsidP="00C81CCA">
      <w:pPr>
        <w:pStyle w:val="Nadpis4"/>
        <w:numPr>
          <w:ilvl w:val="0"/>
          <w:numId w:val="0"/>
        </w:numPr>
        <w:ind w:left="864" w:hanging="864"/>
      </w:pPr>
      <w:r>
        <w:tab/>
      </w:r>
      <w:r w:rsidR="00DA6BBD" w:rsidRPr="00AE485B">
        <w:t>Příspěvkové organizace</w:t>
      </w:r>
    </w:p>
    <w:p w:rsidR="00574108" w:rsidRDefault="00523F17" w:rsidP="00574108">
      <w:pPr>
        <w:autoSpaceDE w:val="0"/>
        <w:autoSpaceDN w:val="0"/>
        <w:adjustRightInd w:val="0"/>
        <w:jc w:val="both"/>
      </w:pPr>
      <w:r>
        <w:t>Ú</w:t>
      </w:r>
      <w:r w:rsidRPr="00C107DB">
        <w:t>četnictví příspěvkových organizací. Struktura směrné účtové osnovy a náplň účtových tříd.</w:t>
      </w:r>
      <w:r>
        <w:t xml:space="preserve"> </w:t>
      </w:r>
      <w:r w:rsidRPr="00C107DB">
        <w:t>Účetní závěrka</w:t>
      </w:r>
      <w:r>
        <w:t xml:space="preserve"> a obsah účetních výkazů. Finanční hospodaření příspěvkových organizací, hlavní a hospodářská činnost.</w:t>
      </w:r>
    </w:p>
    <w:p w:rsidR="00574108" w:rsidRDefault="00574108" w:rsidP="00574108">
      <w:pPr>
        <w:autoSpaceDE w:val="0"/>
        <w:autoSpaceDN w:val="0"/>
        <w:adjustRightInd w:val="0"/>
        <w:jc w:val="both"/>
      </w:pPr>
    </w:p>
    <w:p w:rsidR="00574108" w:rsidRDefault="00574108" w:rsidP="007B2FB1">
      <w:pPr>
        <w:pStyle w:val="Nadpis4"/>
        <w:numPr>
          <w:ilvl w:val="2"/>
          <w:numId w:val="18"/>
        </w:numPr>
      </w:pPr>
      <w:r>
        <w:t>Banky</w:t>
      </w:r>
    </w:p>
    <w:p w:rsidR="002F4BFA" w:rsidRPr="00C107DB" w:rsidRDefault="002F4BFA" w:rsidP="002F4BFA">
      <w:pPr>
        <w:autoSpaceDE w:val="0"/>
        <w:autoSpaceDN w:val="0"/>
        <w:adjustRightInd w:val="0"/>
        <w:jc w:val="both"/>
      </w:pPr>
      <w:r w:rsidRPr="00C107DB">
        <w:t xml:space="preserve">Specifika </w:t>
      </w:r>
      <w:r>
        <w:t xml:space="preserve">účetního výkaznictví </w:t>
      </w:r>
      <w:r w:rsidRPr="00C107DB">
        <w:t xml:space="preserve">bank. Zvláštnosti jejich hospodaření. </w:t>
      </w:r>
      <w:r>
        <w:t>Naše účetní předpisy týkající se účetnictví a účetního výkaznictví bank (mj. s</w:t>
      </w:r>
      <w:r w:rsidRPr="00C107DB">
        <w:t>truktura účtové osnovy a náplň účtových tříd</w:t>
      </w:r>
      <w:r>
        <w:t>,</w:t>
      </w:r>
      <w:r w:rsidRPr="00C107DB">
        <w:t xml:space="preserve"> </w:t>
      </w:r>
      <w:r>
        <w:t>ú</w:t>
      </w:r>
      <w:r w:rsidRPr="00C107DB">
        <w:t>četní závěrka a obsah účetních výkazů</w:t>
      </w:r>
      <w:r>
        <w:t>)</w:t>
      </w:r>
      <w:r w:rsidRPr="00C107DB">
        <w:t>.</w:t>
      </w:r>
      <w:r>
        <w:t xml:space="preserve"> Vykazování finančních nástrojů podle IFRS. Oceňování finančních aktiv a závazků, základy účtování a vykazování spotových transakcí a derivátů, zajišťovací účetnictví.</w:t>
      </w:r>
    </w:p>
    <w:p w:rsidR="00DA6BBD" w:rsidRPr="00AE485B" w:rsidRDefault="00DA6BBD" w:rsidP="007B2FB1">
      <w:pPr>
        <w:pStyle w:val="Nadpis4"/>
        <w:numPr>
          <w:ilvl w:val="2"/>
          <w:numId w:val="18"/>
        </w:numPr>
      </w:pPr>
      <w:r w:rsidRPr="00AE485B">
        <w:t>Komerční pojišťovny</w:t>
      </w:r>
    </w:p>
    <w:p w:rsidR="00DA6BBD" w:rsidRPr="00C107DB" w:rsidRDefault="00DA6BBD" w:rsidP="00BF2A38">
      <w:pPr>
        <w:autoSpaceDE w:val="0"/>
        <w:autoSpaceDN w:val="0"/>
        <w:adjustRightInd w:val="0"/>
        <w:jc w:val="both"/>
      </w:pPr>
      <w:r w:rsidRPr="00C107DB">
        <w:t>Specifika účetnictví komerčních pojišťoven. Odlišnosti v účetnictví komerčních pojišťoven oproti podnikatelským subjektům. Struktura účtové osnovy a náplň účtových tříd. Specifika oceňování finančního umístění a pojistně technických rezerv k datu účetní závěrky. Zajištění pojišťoven. Účetní závěrka a obsah účetních výkazů.</w:t>
      </w:r>
    </w:p>
    <w:p w:rsidR="00DA6BBD" w:rsidRPr="009C6D53" w:rsidRDefault="00DA6BBD" w:rsidP="007B2FB1">
      <w:pPr>
        <w:pStyle w:val="Nadpis3"/>
        <w:numPr>
          <w:ilvl w:val="1"/>
          <w:numId w:val="16"/>
        </w:numPr>
      </w:pPr>
      <w:bookmarkStart w:id="4" w:name="_Toc418163448"/>
      <w:r w:rsidRPr="009C6D53">
        <w:t>Literatura</w:t>
      </w:r>
      <w:bookmarkEnd w:id="4"/>
    </w:p>
    <w:p w:rsidR="004735EB" w:rsidRDefault="004735EB" w:rsidP="007B2FB1">
      <w:pPr>
        <w:pStyle w:val="Nadpis4"/>
        <w:numPr>
          <w:ilvl w:val="2"/>
          <w:numId w:val="16"/>
        </w:numPr>
      </w:pPr>
      <w:bookmarkStart w:id="5" w:name="_Toc418163449"/>
      <w:r>
        <w:t>Povinná</w:t>
      </w:r>
    </w:p>
    <w:p w:rsidR="004735EB" w:rsidRDefault="004735EB" w:rsidP="007B2FB1">
      <w:pPr>
        <w:numPr>
          <w:ilvl w:val="0"/>
          <w:numId w:val="19"/>
        </w:numPr>
        <w:spacing w:before="120"/>
        <w:jc w:val="both"/>
      </w:pPr>
      <w:r>
        <w:t xml:space="preserve">Bokšová J.: Účetnictví komerčních pojišťoven – specifika v ČR, </w:t>
      </w:r>
      <w:r w:rsidR="009A7B74">
        <w:t xml:space="preserve">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 w:rsidR="009A7B74">
        <w:t xml:space="preserve"> ČR</w:t>
      </w:r>
      <w:r>
        <w:t>, 2010. ISBN 978-80-7357-521-2.</w:t>
      </w:r>
    </w:p>
    <w:p w:rsidR="004735EB" w:rsidRDefault="004735EB" w:rsidP="007B2FB1">
      <w:pPr>
        <w:numPr>
          <w:ilvl w:val="0"/>
          <w:numId w:val="19"/>
        </w:numPr>
        <w:spacing w:before="120"/>
        <w:jc w:val="both"/>
      </w:pPr>
      <w:r>
        <w:t>Březinová H.: Účetnictví veřejného sektoru, Soukromá vysoká škola ekonomická Znojmo</w:t>
      </w:r>
      <w:r w:rsidR="00313D3A">
        <w:t xml:space="preserve"> 2013</w:t>
      </w:r>
      <w:r>
        <w:t>. ISBN 978-80-87314-51-7.</w:t>
      </w:r>
    </w:p>
    <w:p w:rsidR="004735EB" w:rsidRDefault="004735EB" w:rsidP="007B2FB1">
      <w:pPr>
        <w:numPr>
          <w:ilvl w:val="0"/>
          <w:numId w:val="19"/>
        </w:numPr>
        <w:spacing w:before="120"/>
        <w:jc w:val="both"/>
      </w:pPr>
      <w:r>
        <w:t xml:space="preserve">Jílek J., Svobodová J.: Účetnictví bank a finančních institucí, </w:t>
      </w:r>
      <w:proofErr w:type="spellStart"/>
      <w:r>
        <w:t>Grada</w:t>
      </w:r>
      <w:proofErr w:type="spellEnd"/>
      <w:r>
        <w:t>, 2009. ISBN978-80-247-3048-6.</w:t>
      </w:r>
    </w:p>
    <w:p w:rsidR="004735EB" w:rsidRDefault="009A7B74" w:rsidP="007B2FB1">
      <w:pPr>
        <w:numPr>
          <w:ilvl w:val="0"/>
          <w:numId w:val="19"/>
        </w:numPr>
        <w:spacing w:before="120"/>
        <w:jc w:val="both"/>
      </w:pPr>
      <w:proofErr w:type="spellStart"/>
      <w:r>
        <w:t>Dobrozemský</w:t>
      </w:r>
      <w:proofErr w:type="spellEnd"/>
      <w:r>
        <w:t xml:space="preserve"> V., Stejskal J.: </w:t>
      </w:r>
      <w:r w:rsidR="004735EB">
        <w:t xml:space="preserve">Nevýdělečné organizace v praxi, </w:t>
      </w:r>
      <w:r>
        <w:t xml:space="preserve">Praha: </w:t>
      </w:r>
      <w:proofErr w:type="spellStart"/>
      <w:r w:rsidR="004735EB">
        <w:t>Wolters</w:t>
      </w:r>
      <w:proofErr w:type="spellEnd"/>
      <w:r w:rsidR="004735EB">
        <w:t xml:space="preserve"> </w:t>
      </w:r>
      <w:proofErr w:type="spellStart"/>
      <w:r w:rsidR="004735EB">
        <w:t>Kluwer</w:t>
      </w:r>
      <w:proofErr w:type="spellEnd"/>
      <w:r w:rsidR="004735EB">
        <w:t>, 2016</w:t>
      </w:r>
      <w:r w:rsidR="00CB05FE">
        <w:t>.</w:t>
      </w:r>
      <w:r w:rsidR="004735EB">
        <w:t xml:space="preserve"> ISBN 978-80-7552-040-1.</w:t>
      </w:r>
    </w:p>
    <w:p w:rsidR="004735EB" w:rsidRDefault="004735EB" w:rsidP="007B2FB1">
      <w:pPr>
        <w:numPr>
          <w:ilvl w:val="0"/>
          <w:numId w:val="19"/>
        </w:numPr>
        <w:spacing w:before="120"/>
        <w:jc w:val="both"/>
      </w:pPr>
      <w:r>
        <w:t xml:space="preserve">Schneiderová I., Nejezchleb Z.: Účetní reforma 2012 pro ÚSC a jimi zřizované PO, </w:t>
      </w:r>
      <w:proofErr w:type="spellStart"/>
      <w:r>
        <w:t>Acha</w:t>
      </w:r>
      <w:proofErr w:type="spellEnd"/>
      <w:r>
        <w:t xml:space="preserve"> obec účtuje, 2012. ISBN 978-80-260-2780-5.</w:t>
      </w:r>
    </w:p>
    <w:p w:rsidR="009C6D45" w:rsidRDefault="009C6D45" w:rsidP="009C6D45">
      <w:pPr>
        <w:spacing w:before="120"/>
        <w:ind w:left="851"/>
        <w:jc w:val="both"/>
      </w:pPr>
    </w:p>
    <w:p w:rsidR="004735EB" w:rsidRDefault="004735EB" w:rsidP="007B2FB1">
      <w:pPr>
        <w:pStyle w:val="Nadpis4"/>
        <w:numPr>
          <w:ilvl w:val="2"/>
          <w:numId w:val="16"/>
        </w:numPr>
      </w:pPr>
      <w:r>
        <w:lastRenderedPageBreak/>
        <w:t>Doporučená</w:t>
      </w:r>
    </w:p>
    <w:p w:rsidR="009C6D45" w:rsidRDefault="009C6D45" w:rsidP="007B2FB1">
      <w:pPr>
        <w:numPr>
          <w:ilvl w:val="0"/>
          <w:numId w:val="14"/>
        </w:numPr>
        <w:spacing w:before="120"/>
        <w:jc w:val="both"/>
      </w:pPr>
      <w:r>
        <w:t xml:space="preserve">IFRS in </w:t>
      </w:r>
      <w:proofErr w:type="spellStart"/>
      <w:r>
        <w:t>Practice</w:t>
      </w:r>
      <w:proofErr w:type="spellEnd"/>
      <w:r>
        <w:t xml:space="preserve"> 2019.</w:t>
      </w:r>
    </w:p>
    <w:p w:rsidR="004735EB" w:rsidRDefault="004735EB" w:rsidP="007B2FB1">
      <w:pPr>
        <w:numPr>
          <w:ilvl w:val="0"/>
          <w:numId w:val="14"/>
        </w:numPr>
        <w:spacing w:before="120"/>
        <w:jc w:val="both"/>
      </w:pPr>
      <w:r>
        <w:t xml:space="preserve">Mezinárodní účetní standardy pro veřejný sektor (IPSAS); (v aktuálním znění: </w:t>
      </w:r>
      <w:hyperlink r:id="rId9" w:history="1">
        <w:r w:rsidRPr="00E30369">
          <w:rPr>
            <w:rStyle w:val="Hypertextovodkaz"/>
          </w:rPr>
          <w:t>http://www.ifac.org/publications-resources/2016-handbook-international-public-sector-accounting-pronouncements</w:t>
        </w:r>
      </w:hyperlink>
      <w:r>
        <w:t>).</w:t>
      </w:r>
    </w:p>
    <w:p w:rsidR="004735EB" w:rsidRDefault="004735EB" w:rsidP="007B2FB1">
      <w:pPr>
        <w:numPr>
          <w:ilvl w:val="0"/>
          <w:numId w:val="14"/>
        </w:numPr>
        <w:spacing w:before="120"/>
        <w:jc w:val="both"/>
        <w:rPr>
          <w:color w:val="auto"/>
        </w:rPr>
      </w:pPr>
      <w:r>
        <w:rPr>
          <w:color w:val="auto"/>
        </w:rPr>
        <w:t>Nováková Š.: Reforma účetnictví ve vybraných účetních jednotkách, I. Díl – Účetnictví příspěvkových organizací, Praha 2014, VŠE</w:t>
      </w:r>
      <w:r w:rsidR="00CB05FE">
        <w:rPr>
          <w:color w:val="auto"/>
        </w:rPr>
        <w:t>.</w:t>
      </w:r>
      <w:r>
        <w:rPr>
          <w:color w:val="auto"/>
        </w:rPr>
        <w:t xml:space="preserve"> ISBN 978-80-245-1923-4.</w:t>
      </w:r>
    </w:p>
    <w:p w:rsidR="004735EB" w:rsidRDefault="004735EB" w:rsidP="007B2FB1">
      <w:pPr>
        <w:numPr>
          <w:ilvl w:val="0"/>
          <w:numId w:val="14"/>
        </w:numPr>
        <w:spacing w:before="120"/>
        <w:jc w:val="both"/>
      </w:pPr>
      <w:r>
        <w:t>Nováková Š.: Účetnictví příspěvkových organizací, Praha 2014</w:t>
      </w:r>
      <w:r w:rsidR="00CB05FE">
        <w:t>.</w:t>
      </w:r>
      <w:r>
        <w:t xml:space="preserve"> ISBN 978-80-904560-2-0.</w:t>
      </w:r>
    </w:p>
    <w:p w:rsidR="004735EB" w:rsidRDefault="004735EB" w:rsidP="007B2FB1">
      <w:pPr>
        <w:numPr>
          <w:ilvl w:val="0"/>
          <w:numId w:val="14"/>
        </w:numPr>
        <w:spacing w:before="120"/>
        <w:jc w:val="both"/>
      </w:pPr>
      <w:r>
        <w:t xml:space="preserve">Prokůpková D., Bartoš T.: Ověření účetní závěrky vybraných organizací veřejného sektoru, </w:t>
      </w:r>
      <w:r w:rsidR="00CB05FE">
        <w:t>Praha</w:t>
      </w:r>
      <w:r w:rsidR="00814853">
        <w:t>:</w:t>
      </w:r>
      <w:r w:rsidR="00CB05FE">
        <w:t xml:space="preserve"> Český institut interních auditorů</w:t>
      </w:r>
      <w:r w:rsidR="00814853">
        <w:t>, 2014</w:t>
      </w:r>
      <w:r w:rsidR="00CB05FE">
        <w:t>.</w:t>
      </w:r>
      <w:r>
        <w:t xml:space="preserve"> ISBN 978-80-86689-53-1.</w:t>
      </w:r>
    </w:p>
    <w:p w:rsidR="004735EB" w:rsidRDefault="004735EB" w:rsidP="007B2FB1">
      <w:pPr>
        <w:numPr>
          <w:ilvl w:val="0"/>
          <w:numId w:val="14"/>
        </w:numPr>
        <w:spacing w:before="120"/>
        <w:jc w:val="both"/>
      </w:pPr>
      <w:proofErr w:type="spellStart"/>
      <w:r>
        <w:t>Štefanková</w:t>
      </w:r>
      <w:proofErr w:type="spellEnd"/>
      <w:r>
        <w:t xml:space="preserve"> B.: Průvodce veřejnými rozpočty, </w:t>
      </w:r>
      <w:r w:rsidR="00CB05FE">
        <w:t>Praha</w:t>
      </w:r>
      <w:r w:rsidR="00814853">
        <w:t>:</w:t>
      </w:r>
      <w:r w:rsidR="00CB05FE">
        <w:t xml:space="preserve"> Český institut interních auditorů</w:t>
      </w:r>
      <w:r w:rsidR="00814853">
        <w:t>, 2012.</w:t>
      </w:r>
      <w:r>
        <w:t xml:space="preserve"> ISBN 978-80-86689-37-1.</w:t>
      </w:r>
    </w:p>
    <w:p w:rsidR="004735EB" w:rsidRDefault="004735EB" w:rsidP="007B2FB1">
      <w:pPr>
        <w:numPr>
          <w:ilvl w:val="0"/>
          <w:numId w:val="14"/>
        </w:numPr>
        <w:spacing w:before="120"/>
        <w:jc w:val="both"/>
      </w:pPr>
      <w:r>
        <w:t>Takáčová H.: Účetnictví neziskových organizací, nakladatelství VŠE 2010</w:t>
      </w:r>
      <w:r w:rsidR="00CB05FE">
        <w:t>.</w:t>
      </w:r>
      <w:r>
        <w:t xml:space="preserve"> ISBN 978-80-245-1664-6.</w:t>
      </w:r>
    </w:p>
    <w:p w:rsidR="004735EB" w:rsidRPr="009B743A" w:rsidRDefault="004735EB" w:rsidP="007B2FB1">
      <w:pPr>
        <w:pStyle w:val="Nadpis4"/>
        <w:numPr>
          <w:ilvl w:val="2"/>
          <w:numId w:val="16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3365"/>
          <w:szCs w:val="32"/>
        </w:rPr>
      </w:pPr>
      <w:r>
        <w:t>Předpisy podrobná znalost</w:t>
      </w:r>
    </w:p>
    <w:p w:rsidR="004735EB" w:rsidRDefault="004735EB" w:rsidP="004735EB">
      <w:pPr>
        <w:autoSpaceDE w:val="0"/>
        <w:autoSpaceDN w:val="0"/>
        <w:adjustRightInd w:val="0"/>
        <w:ind w:firstLine="36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Zákony </w:t>
      </w:r>
    </w:p>
    <w:p w:rsidR="004735EB" w:rsidRDefault="004735EB" w:rsidP="007B2FB1">
      <w:pPr>
        <w:numPr>
          <w:ilvl w:val="0"/>
          <w:numId w:val="20"/>
        </w:numPr>
      </w:pPr>
      <w:r>
        <w:t>č. 563/1991 Sb., o účetnictví, ve znění pozdějších předpisů</w:t>
      </w:r>
    </w:p>
    <w:p w:rsidR="004735EB" w:rsidRDefault="004735EB" w:rsidP="007B2FB1">
      <w:pPr>
        <w:numPr>
          <w:ilvl w:val="0"/>
          <w:numId w:val="20"/>
        </w:numPr>
        <w:jc w:val="both"/>
      </w:pPr>
      <w:r>
        <w:t>č. 250/2000 Sb., o rozpočtových pravidlech územních rozpočtů, ve znění pozdějších předpisů</w:t>
      </w:r>
    </w:p>
    <w:p w:rsidR="004735EB" w:rsidRDefault="004735EB" w:rsidP="007B2FB1">
      <w:pPr>
        <w:numPr>
          <w:ilvl w:val="0"/>
          <w:numId w:val="20"/>
        </w:numPr>
        <w:jc w:val="both"/>
      </w:pPr>
      <w:r>
        <w:t>č. 218/2000 Sb. o rozpočtových pravidlech a o změně některých souvisejících zákonů (rozpočtová pravidla), ve znění pozdějších předpisů</w:t>
      </w:r>
    </w:p>
    <w:p w:rsidR="004735EB" w:rsidRDefault="004735EB" w:rsidP="007B2FB1">
      <w:pPr>
        <w:numPr>
          <w:ilvl w:val="0"/>
          <w:numId w:val="20"/>
        </w:numPr>
        <w:jc w:val="both"/>
      </w:pPr>
      <w:r>
        <w:t>č. 277/2009 Sb., o pojišťovnictví, ve znění pozdějších předpisů</w:t>
      </w:r>
    </w:p>
    <w:p w:rsidR="004735EB" w:rsidRDefault="004735EB" w:rsidP="007B2FB1">
      <w:pPr>
        <w:numPr>
          <w:ilvl w:val="0"/>
          <w:numId w:val="20"/>
        </w:numPr>
        <w:jc w:val="both"/>
      </w:pPr>
      <w:r>
        <w:t>č. 37/2004 Sb., o pojistné smlouvě a o změně souvisejících zákonů (zákon o pojistné smlouvě), ve znění pozdějších předpisů</w:t>
      </w:r>
    </w:p>
    <w:p w:rsidR="004735EB" w:rsidRDefault="004735EB" w:rsidP="007B2FB1">
      <w:pPr>
        <w:numPr>
          <w:ilvl w:val="0"/>
          <w:numId w:val="20"/>
        </w:numPr>
        <w:jc w:val="both"/>
      </w:pPr>
      <w:r>
        <w:t>č. 21/1992 Sb., o bankách, ve znění pozdějších předpisů</w:t>
      </w:r>
    </w:p>
    <w:p w:rsidR="004735EB" w:rsidRDefault="004735EB" w:rsidP="004735EB"/>
    <w:p w:rsidR="004735EB" w:rsidRDefault="004735EB" w:rsidP="004735EB">
      <w:pPr>
        <w:autoSpaceDE w:val="0"/>
        <w:autoSpaceDN w:val="0"/>
        <w:adjustRightInd w:val="0"/>
        <w:ind w:firstLine="36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Vyhlášky</w:t>
      </w:r>
    </w:p>
    <w:p w:rsidR="004735EB" w:rsidRDefault="004735EB" w:rsidP="007B2FB1">
      <w:pPr>
        <w:numPr>
          <w:ilvl w:val="0"/>
          <w:numId w:val="21"/>
        </w:numPr>
      </w:pPr>
      <w:r>
        <w:t>č. 501/2002 Sb., k zákonu o účetnictví pro banky</w:t>
      </w:r>
    </w:p>
    <w:p w:rsidR="004735EB" w:rsidRDefault="004735EB" w:rsidP="007B2FB1">
      <w:pPr>
        <w:numPr>
          <w:ilvl w:val="0"/>
          <w:numId w:val="21"/>
        </w:numPr>
      </w:pPr>
      <w:r>
        <w:t>č. 502/2002 Sb., k zákonu o účetnictví pro pojišťovny</w:t>
      </w:r>
    </w:p>
    <w:p w:rsidR="004735EB" w:rsidRDefault="004735EB" w:rsidP="007B2FB1">
      <w:pPr>
        <w:numPr>
          <w:ilvl w:val="0"/>
          <w:numId w:val="21"/>
        </w:numPr>
      </w:pPr>
      <w:r>
        <w:t>č. 504/2002 Sb., k zákonu o účetnictví pro nepodnikatele</w:t>
      </w:r>
    </w:p>
    <w:p w:rsidR="004735EB" w:rsidRDefault="004735EB" w:rsidP="007B2FB1">
      <w:pPr>
        <w:numPr>
          <w:ilvl w:val="0"/>
          <w:numId w:val="21"/>
        </w:numPr>
      </w:pPr>
      <w:r>
        <w:t>č. 410/2009 Sb., k zákonu o účetnictví pro některé vybrané účetní jednotky</w:t>
      </w:r>
    </w:p>
    <w:p w:rsidR="004735EB" w:rsidRDefault="004735EB" w:rsidP="007B2FB1">
      <w:pPr>
        <w:numPr>
          <w:ilvl w:val="0"/>
          <w:numId w:val="21"/>
        </w:numPr>
      </w:pPr>
      <w:r>
        <w:t>č. 434/2009 Sb., kterou se provádějí některá ustanovení zákona o pojišťovnictví</w:t>
      </w:r>
    </w:p>
    <w:p w:rsidR="004735EB" w:rsidRDefault="004735EB" w:rsidP="004735EB"/>
    <w:p w:rsidR="004735EB" w:rsidRDefault="004735EB" w:rsidP="004735EB">
      <w:pPr>
        <w:autoSpaceDE w:val="0"/>
        <w:autoSpaceDN w:val="0"/>
        <w:adjustRightInd w:val="0"/>
        <w:ind w:firstLine="36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Standardy</w:t>
      </w:r>
    </w:p>
    <w:p w:rsidR="004735EB" w:rsidRDefault="004735EB" w:rsidP="007B2FB1">
      <w:pPr>
        <w:numPr>
          <w:ilvl w:val="0"/>
          <w:numId w:val="22"/>
        </w:numPr>
      </w:pPr>
      <w:r>
        <w:t xml:space="preserve">České účetní standardy pro nevýdělečné organizace č. 401 </w:t>
      </w:r>
      <w:r w:rsidR="00F75B6F">
        <w:t>– 414</w:t>
      </w:r>
    </w:p>
    <w:p w:rsidR="004735EB" w:rsidRDefault="004735EB" w:rsidP="007B2FB1">
      <w:pPr>
        <w:numPr>
          <w:ilvl w:val="0"/>
          <w:numId w:val="22"/>
        </w:numPr>
      </w:pPr>
      <w:r>
        <w:t>České účetní standardy pro některé vybrané účetní jednotky č. 701 – 710</w:t>
      </w:r>
    </w:p>
    <w:p w:rsidR="004735EB" w:rsidRDefault="004735EB" w:rsidP="007B2FB1">
      <w:pPr>
        <w:numPr>
          <w:ilvl w:val="0"/>
          <w:numId w:val="22"/>
        </w:numPr>
      </w:pPr>
      <w:r>
        <w:t>České účetní standardy pro finanční instituce č. 101 – 115</w:t>
      </w:r>
    </w:p>
    <w:p w:rsidR="004735EB" w:rsidRDefault="004735EB" w:rsidP="007B2FB1">
      <w:pPr>
        <w:numPr>
          <w:ilvl w:val="0"/>
          <w:numId w:val="22"/>
        </w:numPr>
      </w:pPr>
      <w:r>
        <w:t>České účetní standardy pro pojišťovny č. 201 – 223</w:t>
      </w:r>
    </w:p>
    <w:p w:rsidR="004735EB" w:rsidRPr="009B743A" w:rsidRDefault="004735EB" w:rsidP="007B2FB1">
      <w:pPr>
        <w:pStyle w:val="Nadpis4"/>
        <w:numPr>
          <w:ilvl w:val="2"/>
          <w:numId w:val="16"/>
        </w:numPr>
        <w:autoSpaceDE w:val="0"/>
        <w:autoSpaceDN w:val="0"/>
        <w:adjustRightInd w:val="0"/>
        <w:rPr>
          <w:rFonts w:ascii="Arial-BoldMT" w:hAnsi="Arial-BoldMT" w:cs="Arial-BoldMT"/>
          <w:bCs/>
          <w:color w:val="003365"/>
          <w:szCs w:val="32"/>
        </w:rPr>
      </w:pPr>
      <w:r>
        <w:t>Předpisy obecná znalost</w:t>
      </w:r>
    </w:p>
    <w:p w:rsidR="004735EB" w:rsidRDefault="004735EB" w:rsidP="004735EB">
      <w:pPr>
        <w:autoSpaceDE w:val="0"/>
        <w:autoSpaceDN w:val="0"/>
        <w:adjustRightInd w:val="0"/>
        <w:ind w:firstLine="36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Zákony </w:t>
      </w:r>
    </w:p>
    <w:p w:rsidR="004735EB" w:rsidRDefault="004735EB" w:rsidP="007B2FB1">
      <w:pPr>
        <w:numPr>
          <w:ilvl w:val="0"/>
          <w:numId w:val="25"/>
        </w:numPr>
      </w:pPr>
      <w:r>
        <w:t>č. 89/2012 Sb., občanský zákoník, ve znění pozdějších předpisů</w:t>
      </w:r>
    </w:p>
    <w:p w:rsidR="004735EB" w:rsidRDefault="004735EB" w:rsidP="007B2FB1">
      <w:pPr>
        <w:numPr>
          <w:ilvl w:val="0"/>
          <w:numId w:val="25"/>
        </w:numPr>
      </w:pPr>
      <w:r>
        <w:t>č. 90/2012 Sb., o obchodních korporacích, ve znění pozdějších předpisů</w:t>
      </w:r>
    </w:p>
    <w:p w:rsidR="004735EB" w:rsidRDefault="004735EB" w:rsidP="007B2FB1">
      <w:pPr>
        <w:numPr>
          <w:ilvl w:val="0"/>
          <w:numId w:val="25"/>
        </w:numPr>
      </w:pPr>
      <w:r>
        <w:t>č. 91/2012 Sb., o mezinárodním právu soukromém, ve znění pozdějších předpisů</w:t>
      </w:r>
    </w:p>
    <w:p w:rsidR="00D105DE" w:rsidRDefault="00D105DE" w:rsidP="007B2FB1">
      <w:pPr>
        <w:numPr>
          <w:ilvl w:val="0"/>
          <w:numId w:val="25"/>
        </w:numPr>
        <w:jc w:val="both"/>
      </w:pPr>
      <w:r>
        <w:lastRenderedPageBreak/>
        <w:t>č. 248/1995 Sb., o obecně prospěšných společnostech, ve znění pozdějších předpisů</w:t>
      </w:r>
    </w:p>
    <w:p w:rsidR="004735EB" w:rsidRDefault="004735EB" w:rsidP="007B2FB1">
      <w:pPr>
        <w:numPr>
          <w:ilvl w:val="0"/>
          <w:numId w:val="25"/>
        </w:numPr>
      </w:pPr>
      <w:r>
        <w:t>č. 424/1991 Sb., o sdružování v politických stranách a v politických hnutích, ve znění pozdějších předpisů</w:t>
      </w:r>
    </w:p>
    <w:p w:rsidR="004735EB" w:rsidRDefault="004735EB" w:rsidP="007B2FB1">
      <w:pPr>
        <w:numPr>
          <w:ilvl w:val="0"/>
          <w:numId w:val="25"/>
        </w:numPr>
        <w:jc w:val="both"/>
      </w:pPr>
      <w:r>
        <w:t>č. 3/2002 Sb., o svobodě náboženského vyznání a postavení církví a náboženských společností a o změně některých zákonů (zákon o církvích a náboženských společnostech), ve znění pozdějších předpisů</w:t>
      </w:r>
    </w:p>
    <w:p w:rsidR="00264858" w:rsidRDefault="00264858" w:rsidP="007B2FB1">
      <w:pPr>
        <w:numPr>
          <w:ilvl w:val="0"/>
          <w:numId w:val="25"/>
        </w:numPr>
        <w:jc w:val="both"/>
      </w:pPr>
      <w:r>
        <w:t>č. 341/2005 Sb., o veřejných výzkumných institucích, ve znění pozdějších předpisů</w:t>
      </w:r>
    </w:p>
    <w:p w:rsidR="004735EB" w:rsidRDefault="004735EB" w:rsidP="007B2FB1">
      <w:pPr>
        <w:numPr>
          <w:ilvl w:val="0"/>
          <w:numId w:val="25"/>
        </w:numPr>
        <w:jc w:val="both"/>
      </w:pPr>
      <w:r>
        <w:t>č. 111/1998 Sb., o vysokých školách a o změně a doplnění dalších zákonů (zákon o vysokých školách), ve znění pozdějších předpisů</w:t>
      </w:r>
    </w:p>
    <w:p w:rsidR="004735EB" w:rsidRDefault="004735EB" w:rsidP="007B2FB1">
      <w:pPr>
        <w:numPr>
          <w:ilvl w:val="0"/>
          <w:numId w:val="25"/>
        </w:numPr>
        <w:jc w:val="both"/>
      </w:pPr>
      <w:r>
        <w:t>č. 128/2000 Sb., o obcích (obecní zřízení), ve znění pozdějších předpisů</w:t>
      </w:r>
    </w:p>
    <w:p w:rsidR="004735EB" w:rsidRDefault="004735EB" w:rsidP="007B2FB1">
      <w:pPr>
        <w:numPr>
          <w:ilvl w:val="0"/>
          <w:numId w:val="25"/>
        </w:numPr>
        <w:jc w:val="both"/>
      </w:pPr>
      <w:r>
        <w:t>č. 129/2000 Sb., o krajích (krajská zřízení), ve znění pozdějších předpisů</w:t>
      </w:r>
    </w:p>
    <w:p w:rsidR="004735EB" w:rsidRDefault="004735EB" w:rsidP="007B2FB1">
      <w:pPr>
        <w:numPr>
          <w:ilvl w:val="0"/>
          <w:numId w:val="25"/>
        </w:numPr>
        <w:jc w:val="both"/>
      </w:pPr>
      <w:r>
        <w:t>č. 131/2000 Sb., o hlavním městě Praze, ve znění pozdějších předpisů</w:t>
      </w:r>
    </w:p>
    <w:p w:rsidR="004735EB" w:rsidRDefault="004735EB" w:rsidP="004735EB"/>
    <w:p w:rsidR="004735EB" w:rsidRDefault="004735EB" w:rsidP="004735EB">
      <w:pPr>
        <w:autoSpaceDE w:val="0"/>
        <w:autoSpaceDN w:val="0"/>
        <w:adjustRightInd w:val="0"/>
        <w:ind w:firstLine="36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Vyhlášky</w:t>
      </w:r>
    </w:p>
    <w:p w:rsidR="004735EB" w:rsidRDefault="004735EB" w:rsidP="007B2FB1">
      <w:pPr>
        <w:numPr>
          <w:ilvl w:val="0"/>
          <w:numId w:val="23"/>
        </w:numPr>
      </w:pPr>
      <w:r>
        <w:t>č. 323/2002 Sb., o rozpočtové skladbě</w:t>
      </w:r>
      <w:r w:rsidR="00D105DE">
        <w:t>, v platném znění</w:t>
      </w:r>
    </w:p>
    <w:p w:rsidR="004735EB" w:rsidRDefault="004735EB" w:rsidP="007B2FB1">
      <w:pPr>
        <w:numPr>
          <w:ilvl w:val="0"/>
          <w:numId w:val="23"/>
        </w:numPr>
      </w:pPr>
      <w:r>
        <w:t>č. 383/2009 Sb., technická vyhláška</w:t>
      </w:r>
    </w:p>
    <w:p w:rsidR="004735EB" w:rsidRDefault="004735EB" w:rsidP="007B2FB1">
      <w:pPr>
        <w:numPr>
          <w:ilvl w:val="0"/>
          <w:numId w:val="23"/>
        </w:numPr>
      </w:pPr>
      <w:r>
        <w:t>č. 270/2010 Sb., o inventarizaci majetku a závazků</w:t>
      </w:r>
      <w:r w:rsidR="00D105DE">
        <w:t>, v platném znění</w:t>
      </w:r>
    </w:p>
    <w:p w:rsidR="004735EB" w:rsidRDefault="004735EB" w:rsidP="004735EB"/>
    <w:p w:rsidR="004735EB" w:rsidRDefault="004735EB" w:rsidP="004735EB">
      <w:pPr>
        <w:autoSpaceDE w:val="0"/>
        <w:autoSpaceDN w:val="0"/>
        <w:adjustRightInd w:val="0"/>
        <w:ind w:firstLine="36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Standardy</w:t>
      </w:r>
    </w:p>
    <w:p w:rsidR="004735EB" w:rsidRDefault="004735EB" w:rsidP="007B2FB1">
      <w:pPr>
        <w:numPr>
          <w:ilvl w:val="0"/>
          <w:numId w:val="24"/>
        </w:numPr>
      </w:pPr>
      <w:r>
        <w:t>IAS 32 Finanční nástroje: Prezentace</w:t>
      </w:r>
    </w:p>
    <w:p w:rsidR="004735EB" w:rsidRDefault="004735EB" w:rsidP="007B2FB1">
      <w:pPr>
        <w:numPr>
          <w:ilvl w:val="0"/>
          <w:numId w:val="24"/>
        </w:numPr>
      </w:pPr>
      <w:r>
        <w:t>IFRS 7 Finanční nástroje: Zveřejnění</w:t>
      </w:r>
    </w:p>
    <w:p w:rsidR="004735EB" w:rsidRPr="009C6D45" w:rsidRDefault="004735EB" w:rsidP="007B2FB1">
      <w:pPr>
        <w:numPr>
          <w:ilvl w:val="0"/>
          <w:numId w:val="24"/>
        </w:numPr>
      </w:pPr>
      <w:r>
        <w:t>IFRS 9 Finanční nástroje</w:t>
      </w:r>
      <w:r w:rsidR="009C6D45" w:rsidRPr="009C6D45"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 xml:space="preserve"> </w:t>
      </w:r>
    </w:p>
    <w:p w:rsidR="00DA6BBD" w:rsidRPr="0078711E" w:rsidRDefault="00DA6BBD" w:rsidP="007B2FB1">
      <w:pPr>
        <w:pStyle w:val="Nadpis3"/>
        <w:numPr>
          <w:ilvl w:val="1"/>
          <w:numId w:val="16"/>
        </w:numPr>
      </w:pPr>
      <w:r w:rsidRPr="0078711E">
        <w:t>Pomůcky u zkoušky</w:t>
      </w:r>
      <w:bookmarkEnd w:id="5"/>
    </w:p>
    <w:p w:rsidR="00DA6BBD" w:rsidRPr="005C7908" w:rsidRDefault="00DA6BBD" w:rsidP="007B2FB1">
      <w:pPr>
        <w:numPr>
          <w:ilvl w:val="0"/>
          <w:numId w:val="15"/>
        </w:numPr>
      </w:pPr>
      <w:r w:rsidRPr="005C7908">
        <w:t xml:space="preserve">Právní </w:t>
      </w:r>
      <w:r w:rsidR="00F271A3">
        <w:t xml:space="preserve">předpisy </w:t>
      </w:r>
      <w:r w:rsidR="002C69E0">
        <w:t xml:space="preserve">v tištěné podobě </w:t>
      </w:r>
      <w:r w:rsidR="00F271A3">
        <w:t xml:space="preserve">(zákony, vyhlášky </w:t>
      </w:r>
      <w:r w:rsidR="00486223">
        <w:t xml:space="preserve">a standardy </w:t>
      </w:r>
      <w:r w:rsidRPr="005C7908">
        <w:t>bez komentářů)</w:t>
      </w:r>
      <w:r w:rsidR="0084789B">
        <w:t>.</w:t>
      </w:r>
    </w:p>
    <w:p w:rsidR="00DA6BBD" w:rsidRPr="005C7908" w:rsidRDefault="00DA6BBD" w:rsidP="007B2FB1">
      <w:pPr>
        <w:numPr>
          <w:ilvl w:val="0"/>
          <w:numId w:val="15"/>
        </w:numPr>
      </w:pPr>
      <w:r w:rsidRPr="005C7908">
        <w:t>Kalkulačka</w:t>
      </w:r>
      <w:r w:rsidR="0084789B">
        <w:t>.</w:t>
      </w:r>
    </w:p>
    <w:p w:rsidR="00DA6BBD" w:rsidRPr="005C7908" w:rsidRDefault="00DA6BBD" w:rsidP="007B2FB1">
      <w:pPr>
        <w:numPr>
          <w:ilvl w:val="0"/>
          <w:numId w:val="15"/>
        </w:numPr>
      </w:pPr>
      <w:r w:rsidRPr="005C7908">
        <w:t>Psací potřeby</w:t>
      </w:r>
      <w:r w:rsidR="0084789B">
        <w:t xml:space="preserve"> s výjimkou obyčejné tužky, pravítko.</w:t>
      </w:r>
    </w:p>
    <w:p w:rsidR="00DA6BBD" w:rsidRPr="0078711E" w:rsidRDefault="00DA6BBD" w:rsidP="007B2FB1">
      <w:pPr>
        <w:pStyle w:val="Nadpis3"/>
        <w:numPr>
          <w:ilvl w:val="1"/>
          <w:numId w:val="16"/>
        </w:numPr>
      </w:pPr>
      <w:bookmarkStart w:id="6" w:name="_Toc418163451"/>
      <w:r w:rsidRPr="0078711E">
        <w:t xml:space="preserve">Průběh </w:t>
      </w:r>
      <w:r w:rsidR="00E10E8F">
        <w:t xml:space="preserve">a podmínky </w:t>
      </w:r>
      <w:r w:rsidRPr="0078711E">
        <w:t>zkoušky</w:t>
      </w:r>
      <w:bookmarkEnd w:id="6"/>
      <w:r w:rsidR="00D3790C">
        <w:rPr>
          <w:rStyle w:val="Znakapoznpodarou"/>
        </w:rPr>
        <w:footnoteReference w:id="1"/>
      </w:r>
    </w:p>
    <w:p w:rsidR="000B3096" w:rsidRDefault="00B6690D" w:rsidP="007671A4">
      <w:pPr>
        <w:autoSpaceDE w:val="0"/>
        <w:autoSpaceDN w:val="0"/>
        <w:adjustRightInd w:val="0"/>
        <w:jc w:val="both"/>
      </w:pPr>
      <w:r>
        <w:t>Z</w:t>
      </w:r>
      <w:r w:rsidR="00DA6BBD" w:rsidRPr="005C7908">
        <w:t xml:space="preserve">kouška je písemná. </w:t>
      </w:r>
    </w:p>
    <w:p w:rsidR="000B3096" w:rsidRDefault="00DA6BBD" w:rsidP="007671A4">
      <w:pPr>
        <w:autoSpaceDE w:val="0"/>
        <w:autoSpaceDN w:val="0"/>
        <w:adjustRightInd w:val="0"/>
        <w:jc w:val="both"/>
      </w:pPr>
      <w:r w:rsidRPr="005C7908">
        <w:t xml:space="preserve">Na zpracování zkoušky je celkem čistého času </w:t>
      </w:r>
      <w:r w:rsidR="004735EB">
        <w:t>5</w:t>
      </w:r>
      <w:r w:rsidRPr="005C7908">
        <w:t xml:space="preserve"> hodin. </w:t>
      </w:r>
    </w:p>
    <w:p w:rsidR="00DA6BBD" w:rsidRPr="005C7908" w:rsidRDefault="00B84113" w:rsidP="007671A4">
      <w:pPr>
        <w:autoSpaceDE w:val="0"/>
        <w:autoSpaceDN w:val="0"/>
        <w:adjustRightInd w:val="0"/>
        <w:jc w:val="both"/>
      </w:pPr>
      <w:r>
        <w:t>Zkouška je</w:t>
      </w:r>
      <w:r w:rsidR="00DA6BBD" w:rsidRPr="005C7908">
        <w:t xml:space="preserve"> rozdělena do dvou dílčích částí</w:t>
      </w:r>
      <w:r w:rsidR="00890941">
        <w:t xml:space="preserve"> (neziskový sektor a finanční instituce)</w:t>
      </w:r>
      <w:r w:rsidR="00DA6BBD" w:rsidRPr="005C7908">
        <w:t>, které jsou zadávány postupně.</w:t>
      </w:r>
    </w:p>
    <w:p w:rsidR="00DA6BBD" w:rsidRPr="00F271A3" w:rsidRDefault="004735EB" w:rsidP="007B2FB1">
      <w:pPr>
        <w:pStyle w:val="Nadpis4"/>
        <w:numPr>
          <w:ilvl w:val="2"/>
          <w:numId w:val="18"/>
        </w:numPr>
      </w:pPr>
      <w:bookmarkStart w:id="7" w:name="_Toc418163452"/>
      <w:r>
        <w:t>Neziskový sektor</w:t>
      </w:r>
      <w:bookmarkEnd w:id="7"/>
    </w:p>
    <w:p w:rsidR="000B3096" w:rsidRPr="000B3096" w:rsidRDefault="000B3096" w:rsidP="003311FB">
      <w:pPr>
        <w:autoSpaceDE w:val="0"/>
        <w:autoSpaceDN w:val="0"/>
        <w:adjustRightInd w:val="0"/>
        <w:jc w:val="both"/>
      </w:pPr>
      <w:r w:rsidRPr="000B3096">
        <w:t xml:space="preserve">Na zpracování </w:t>
      </w:r>
      <w:r w:rsidR="00B84113">
        <w:t>1.</w:t>
      </w:r>
      <w:r w:rsidR="008F7309">
        <w:t xml:space="preserve"> části zkoušky </w:t>
      </w:r>
      <w:r w:rsidRPr="000B3096">
        <w:t xml:space="preserve">je čistého času </w:t>
      </w:r>
      <w:r w:rsidR="004735EB">
        <w:t>150</w:t>
      </w:r>
      <w:r w:rsidRPr="000B3096">
        <w:t xml:space="preserve"> minut.</w:t>
      </w:r>
    </w:p>
    <w:p w:rsidR="003311FB" w:rsidRDefault="000B3096" w:rsidP="003311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B3096">
        <w:rPr>
          <w:rFonts w:ascii="TimesNewRomanPSMT" w:hAnsi="TimesNewRomanPSMT" w:cs="TimesNewRomanPSMT"/>
        </w:rPr>
        <w:t xml:space="preserve">Celkové maximální bodové hodnocení </w:t>
      </w:r>
      <w:r w:rsidR="00031C36">
        <w:rPr>
          <w:rFonts w:ascii="TimesNewRomanPSMT" w:hAnsi="TimesNewRomanPSMT" w:cs="TimesNewRomanPSMT"/>
        </w:rPr>
        <w:t>1.</w:t>
      </w:r>
      <w:r w:rsidR="004735EB">
        <w:rPr>
          <w:rFonts w:ascii="TimesNewRomanPSMT" w:hAnsi="TimesNewRomanPSMT" w:cs="TimesNewRomanPSMT"/>
        </w:rPr>
        <w:t xml:space="preserve"> části </w:t>
      </w:r>
      <w:r w:rsidR="00713798">
        <w:rPr>
          <w:rFonts w:ascii="TimesNewRomanPSMT" w:hAnsi="TimesNewRomanPSMT" w:cs="TimesNewRomanPSMT"/>
        </w:rPr>
        <w:t xml:space="preserve">zkoušky </w:t>
      </w:r>
      <w:r w:rsidRPr="000B3096">
        <w:rPr>
          <w:rFonts w:ascii="TimesNewRomanPSMT" w:hAnsi="TimesNewRomanPSMT" w:cs="TimesNewRomanPSMT"/>
        </w:rPr>
        <w:t xml:space="preserve">je </w:t>
      </w:r>
      <w:r w:rsidR="004735EB">
        <w:rPr>
          <w:rFonts w:ascii="TimesNewRomanPSMT" w:hAnsi="TimesNewRomanPSMT" w:cs="TimesNewRomanPSMT"/>
        </w:rPr>
        <w:t>56</w:t>
      </w:r>
      <w:r w:rsidRPr="000B3096">
        <w:rPr>
          <w:rFonts w:ascii="TimesNewRomanPSMT" w:hAnsi="TimesNewRomanPSMT" w:cs="TimesNewRomanPSMT"/>
        </w:rPr>
        <w:t xml:space="preserve"> bodů</w:t>
      </w:r>
      <w:r w:rsidR="002C69E0">
        <w:rPr>
          <w:rFonts w:ascii="TimesNewRomanPSMT" w:hAnsi="TimesNewRomanPSMT" w:cs="TimesNewRomanPSMT"/>
        </w:rPr>
        <w:t>, z toho 28 bodů pro oblast nestátní</w:t>
      </w:r>
      <w:r w:rsidR="00031C36">
        <w:rPr>
          <w:rFonts w:ascii="TimesNewRomanPSMT" w:hAnsi="TimesNewRomanPSMT" w:cs="TimesNewRomanPSMT"/>
        </w:rPr>
        <w:t>ch</w:t>
      </w:r>
      <w:r w:rsidR="002C69E0">
        <w:rPr>
          <w:rFonts w:ascii="TimesNewRomanPSMT" w:hAnsi="TimesNewRomanPSMT" w:cs="TimesNewRomanPSMT"/>
        </w:rPr>
        <w:t xml:space="preserve"> nevýdělečn</w:t>
      </w:r>
      <w:r w:rsidR="00031C36">
        <w:rPr>
          <w:rFonts w:ascii="TimesNewRomanPSMT" w:hAnsi="TimesNewRomanPSMT" w:cs="TimesNewRomanPSMT"/>
        </w:rPr>
        <w:t>ých</w:t>
      </w:r>
      <w:r w:rsidR="002C69E0">
        <w:rPr>
          <w:rFonts w:ascii="TimesNewRomanPSMT" w:hAnsi="TimesNewRomanPSMT" w:cs="TimesNewRomanPSMT"/>
        </w:rPr>
        <w:t xml:space="preserve"> organizac</w:t>
      </w:r>
      <w:r w:rsidR="00031C36">
        <w:rPr>
          <w:rFonts w:ascii="TimesNewRomanPSMT" w:hAnsi="TimesNewRomanPSMT" w:cs="TimesNewRomanPSMT"/>
        </w:rPr>
        <w:t>í</w:t>
      </w:r>
      <w:r w:rsidR="002C69E0">
        <w:rPr>
          <w:rFonts w:ascii="TimesNewRomanPSMT" w:hAnsi="TimesNewRomanPSMT" w:cs="TimesNewRomanPSMT"/>
        </w:rPr>
        <w:t xml:space="preserve"> a 28 bodů pro oblast organizací veřejné správy</w:t>
      </w:r>
      <w:r>
        <w:rPr>
          <w:rFonts w:ascii="TimesNewRomanPSMT" w:hAnsi="TimesNewRomanPSMT" w:cs="TimesNewRomanPSMT"/>
        </w:rPr>
        <w:t>.</w:t>
      </w:r>
      <w:r w:rsidR="0034387C">
        <w:rPr>
          <w:rFonts w:ascii="TimesNewRomanPSMT" w:hAnsi="TimesNewRomanPSMT" w:cs="TimesNewRomanPSMT"/>
        </w:rPr>
        <w:t xml:space="preserve"> </w:t>
      </w:r>
    </w:p>
    <w:p w:rsidR="00207B97" w:rsidRPr="00F71E13" w:rsidRDefault="00207B97" w:rsidP="00207B97">
      <w:pPr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F71E13">
        <w:rPr>
          <w:rFonts w:ascii="TimesNewRomanPSMT" w:hAnsi="TimesNewRomanPSMT" w:cs="TimesNewRomanPSMT"/>
        </w:rPr>
        <w:t xml:space="preserve">očet otázek a příkladů </w:t>
      </w:r>
      <w:r>
        <w:rPr>
          <w:rFonts w:ascii="TimesNewRomanPSMT" w:hAnsi="TimesNewRomanPSMT" w:cs="TimesNewRomanPSMT"/>
        </w:rPr>
        <w:t xml:space="preserve">v každé dílčí oblasti zkoušky </w:t>
      </w:r>
      <w:r w:rsidRPr="00F71E13">
        <w:rPr>
          <w:rFonts w:ascii="TimesNewRomanPSMT" w:hAnsi="TimesNewRomanPSMT" w:cs="TimesNewRomanPSMT"/>
        </w:rPr>
        <w:t>bude zvolen tak, aby byla zachována náročnost zkoušky a přiměřenost k časovému limitu na zpracování zkoušky</w:t>
      </w:r>
      <w:r>
        <w:rPr>
          <w:rFonts w:ascii="TimesNewRomanPSMT" w:hAnsi="TimesNewRomanPSMT" w:cs="TimesNewRomanPSMT"/>
        </w:rPr>
        <w:t>.</w:t>
      </w:r>
    </w:p>
    <w:p w:rsidR="00EA054B" w:rsidRDefault="00EA054B" w:rsidP="00EA05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Testové otázky mohou tvořit minimálně 30 % a maximálně 50 % přidělených bodů v každé dílčí oblasti zkoušky.</w:t>
      </w:r>
    </w:p>
    <w:p w:rsidR="003311FB" w:rsidRDefault="003311FB" w:rsidP="003311F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47B51" w:rsidRDefault="00B47B51">
      <w:pPr>
        <w:spacing w:after="160" w:line="259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br w:type="page"/>
      </w:r>
    </w:p>
    <w:p w:rsidR="008F7309" w:rsidRPr="00186223" w:rsidRDefault="004E441D" w:rsidP="007B2FB1">
      <w:pPr>
        <w:pStyle w:val="Odstavecseseznamem"/>
        <w:numPr>
          <w:ilvl w:val="0"/>
          <w:numId w:val="26"/>
        </w:numPr>
        <w:contextualSpacing/>
        <w:jc w:val="both"/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cs-CZ"/>
        </w:rPr>
      </w:pPr>
      <w:r w:rsidRPr="00186223"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cs-CZ"/>
        </w:rPr>
        <w:lastRenderedPageBreak/>
        <w:t>N</w:t>
      </w:r>
      <w:r w:rsidR="008F7309" w:rsidRPr="00186223"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cs-CZ"/>
        </w:rPr>
        <w:t>estátní nevýdělečné organizace</w:t>
      </w:r>
    </w:p>
    <w:p w:rsidR="0034387C" w:rsidRPr="003311FB" w:rsidRDefault="0034387C" w:rsidP="008F7309">
      <w:pPr>
        <w:pStyle w:val="Odstavecseseznamem"/>
        <w:ind w:left="1068"/>
        <w:contextualSpacing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 w:rsidRPr="003311FB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4 </w:t>
      </w:r>
      <w:r w:rsidR="003311FB" w:rsidRPr="003311FB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až </w:t>
      </w:r>
      <w:r w:rsidRPr="003311FB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10 testových otázek: výběr jedné ze čtyř možných odpovědí </w:t>
      </w:r>
    </w:p>
    <w:p w:rsidR="0034387C" w:rsidRPr="003311FB" w:rsidRDefault="003311FB" w:rsidP="003311FB">
      <w:pPr>
        <w:ind w:left="720" w:firstLine="348"/>
        <w:contextualSpacing/>
        <w:jc w:val="both"/>
        <w:rPr>
          <w:rFonts w:ascii="TimesNewRomanPSMT" w:hAnsi="TimesNewRomanPSMT" w:cs="TimesNewRomanPSMT"/>
        </w:rPr>
      </w:pPr>
      <w:r w:rsidRPr="003311FB">
        <w:rPr>
          <w:rFonts w:ascii="TimesNewRomanPSMT" w:hAnsi="TimesNewRomanPSMT" w:cs="TimesNewRomanPSMT"/>
        </w:rPr>
        <w:t>4 až</w:t>
      </w:r>
      <w:r w:rsidR="008F7309" w:rsidRPr="003311FB">
        <w:rPr>
          <w:rFonts w:ascii="TimesNewRomanPSMT" w:hAnsi="TimesNewRomanPSMT" w:cs="TimesNewRomanPSMT"/>
        </w:rPr>
        <w:t xml:space="preserve"> 10 </w:t>
      </w:r>
      <w:r w:rsidR="0034387C" w:rsidRPr="003311FB">
        <w:rPr>
          <w:rFonts w:ascii="TimesNewRomanPSMT" w:hAnsi="TimesNewRomanPSMT" w:cs="TimesNewRomanPSMT"/>
        </w:rPr>
        <w:t xml:space="preserve">testových </w:t>
      </w:r>
      <w:r w:rsidR="008F7309" w:rsidRPr="003311FB">
        <w:rPr>
          <w:rFonts w:ascii="TimesNewRomanPSMT" w:hAnsi="TimesNewRomanPSMT" w:cs="TimesNewRomanPSMT"/>
        </w:rPr>
        <w:t>otázek</w:t>
      </w:r>
      <w:r w:rsidR="0034387C" w:rsidRPr="003311FB">
        <w:rPr>
          <w:rFonts w:ascii="TimesNewRomanPSMT" w:hAnsi="TimesNewRomanPSMT" w:cs="TimesNewRomanPSMT"/>
        </w:rPr>
        <w:t>:</w:t>
      </w:r>
      <w:r w:rsidR="008F7309" w:rsidRPr="003311FB">
        <w:rPr>
          <w:rFonts w:ascii="TimesNewRomanPSMT" w:hAnsi="TimesNewRomanPSMT" w:cs="TimesNewRomanPSMT"/>
        </w:rPr>
        <w:t xml:space="preserve"> </w:t>
      </w:r>
      <w:r w:rsidR="0034387C" w:rsidRPr="003311FB">
        <w:rPr>
          <w:rFonts w:ascii="TimesNewRomanPSMT" w:hAnsi="TimesNewRomanPSMT" w:cs="TimesNewRomanPSMT"/>
        </w:rPr>
        <w:t xml:space="preserve">odpovědi </w:t>
      </w:r>
      <w:r w:rsidR="008F7309" w:rsidRPr="003311FB">
        <w:rPr>
          <w:rFonts w:ascii="TimesNewRomanPSMT" w:hAnsi="TimesNewRomanPSMT" w:cs="TimesNewRomanPSMT"/>
        </w:rPr>
        <w:t xml:space="preserve">ANO/NE </w:t>
      </w:r>
    </w:p>
    <w:p w:rsidR="0034387C" w:rsidRPr="003311FB" w:rsidRDefault="003311FB" w:rsidP="003311FB">
      <w:pPr>
        <w:ind w:left="360" w:firstLine="708"/>
        <w:jc w:val="both"/>
        <w:rPr>
          <w:rFonts w:ascii="TimesNewRomanPSMT" w:hAnsi="TimesNewRomanPSMT" w:cs="TimesNewRomanPSMT"/>
        </w:rPr>
      </w:pPr>
      <w:r w:rsidRPr="003311FB">
        <w:rPr>
          <w:rFonts w:ascii="TimesNewRomanPSMT" w:hAnsi="TimesNewRomanPSMT" w:cs="TimesNewRomanPSMT"/>
        </w:rPr>
        <w:t>2 až</w:t>
      </w:r>
      <w:r w:rsidR="008F7309" w:rsidRPr="003311FB">
        <w:rPr>
          <w:rFonts w:ascii="TimesNewRomanPSMT" w:hAnsi="TimesNewRomanPSMT" w:cs="TimesNewRomanPSMT"/>
        </w:rPr>
        <w:t xml:space="preserve"> 4 výkladové otázky</w:t>
      </w:r>
    </w:p>
    <w:p w:rsidR="001B59E0" w:rsidRDefault="003311FB" w:rsidP="003311FB">
      <w:pPr>
        <w:ind w:left="360" w:firstLine="708"/>
        <w:jc w:val="both"/>
        <w:rPr>
          <w:rFonts w:ascii="TimesNewRomanPSMT" w:hAnsi="TimesNewRomanPSMT" w:cs="TimesNewRomanPSMT"/>
        </w:rPr>
      </w:pPr>
      <w:r w:rsidRPr="003311FB">
        <w:rPr>
          <w:rFonts w:ascii="TimesNewRomanPSMT" w:hAnsi="TimesNewRomanPSMT" w:cs="TimesNewRomanPSMT"/>
        </w:rPr>
        <w:t>1 až</w:t>
      </w:r>
      <w:r w:rsidR="008F7309" w:rsidRPr="003311FB">
        <w:rPr>
          <w:rFonts w:ascii="TimesNewRomanPSMT" w:hAnsi="TimesNewRomanPSMT" w:cs="TimesNewRomanPSMT"/>
        </w:rPr>
        <w:t xml:space="preserve"> 2 </w:t>
      </w:r>
      <w:r w:rsidR="0034387C" w:rsidRPr="003311FB">
        <w:rPr>
          <w:rFonts w:ascii="TimesNewRomanPSMT" w:hAnsi="TimesNewRomanPSMT" w:cs="TimesNewRomanPSMT"/>
        </w:rPr>
        <w:t xml:space="preserve">příklady </w:t>
      </w:r>
    </w:p>
    <w:p w:rsidR="007B2FB1" w:rsidRPr="00186223" w:rsidRDefault="007B2FB1" w:rsidP="00186223">
      <w:pPr>
        <w:jc w:val="both"/>
        <w:rPr>
          <w:rFonts w:ascii="TimesNewRomanPSMT" w:hAnsi="TimesNewRomanPSMT" w:cs="TimesNewRomanPSMT"/>
        </w:rPr>
      </w:pPr>
    </w:p>
    <w:p w:rsidR="008F7309" w:rsidRPr="00186223" w:rsidRDefault="004E441D" w:rsidP="007B2FB1">
      <w:pPr>
        <w:pStyle w:val="Odstavecseseznamem"/>
        <w:numPr>
          <w:ilvl w:val="0"/>
          <w:numId w:val="26"/>
        </w:numPr>
        <w:contextualSpacing/>
        <w:jc w:val="both"/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cs-CZ"/>
        </w:rPr>
      </w:pPr>
      <w:r w:rsidRPr="00186223"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cs-CZ"/>
        </w:rPr>
        <w:t>O</w:t>
      </w:r>
      <w:r w:rsidR="008F7309" w:rsidRPr="00186223"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cs-CZ"/>
        </w:rPr>
        <w:t>rganizace veřejné správy</w:t>
      </w:r>
    </w:p>
    <w:p w:rsidR="003311FB" w:rsidRPr="003311FB" w:rsidRDefault="003311FB" w:rsidP="003311FB">
      <w:pPr>
        <w:pStyle w:val="Odstavecseseznamem"/>
        <w:ind w:left="1068"/>
        <w:contextualSpacing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 w:rsidRPr="003311FB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4 až 10 testových otázek: výběr jedné ze čtyř možných odpovědí </w:t>
      </w:r>
    </w:p>
    <w:p w:rsidR="003311FB" w:rsidRPr="003311FB" w:rsidRDefault="003311FB" w:rsidP="003311FB">
      <w:pPr>
        <w:pStyle w:val="Odstavecseseznamem"/>
        <w:ind w:left="1068"/>
        <w:contextualSpacing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 w:rsidRPr="003311FB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4 až 10 testových otázek: odpovědi ANO/NE </w:t>
      </w:r>
    </w:p>
    <w:p w:rsidR="003311FB" w:rsidRPr="003311FB" w:rsidRDefault="003311FB" w:rsidP="003311FB">
      <w:pPr>
        <w:pStyle w:val="Odstavecseseznamem"/>
        <w:ind w:left="1068"/>
        <w:contextualSpacing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 w:rsidRPr="003311FB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>2 až 4 výkladové otázky</w:t>
      </w:r>
    </w:p>
    <w:p w:rsidR="003311FB" w:rsidRDefault="003311FB" w:rsidP="003311FB">
      <w:pPr>
        <w:pStyle w:val="Odstavecseseznamem"/>
        <w:ind w:left="1068"/>
        <w:contextualSpacing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 w:rsidRPr="003311FB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1 až 2 příklady </w:t>
      </w:r>
    </w:p>
    <w:p w:rsidR="00DA6BBD" w:rsidRPr="008342FA" w:rsidRDefault="004735EB" w:rsidP="007B2FB1">
      <w:pPr>
        <w:pStyle w:val="Nadpis4"/>
        <w:numPr>
          <w:ilvl w:val="2"/>
          <w:numId w:val="18"/>
        </w:numPr>
      </w:pPr>
      <w:r>
        <w:t>Finanční instituce</w:t>
      </w:r>
    </w:p>
    <w:p w:rsidR="00DA6BBD" w:rsidRPr="000B3096" w:rsidRDefault="00DA6BBD" w:rsidP="007671A4">
      <w:pPr>
        <w:autoSpaceDE w:val="0"/>
        <w:autoSpaceDN w:val="0"/>
        <w:adjustRightInd w:val="0"/>
        <w:jc w:val="both"/>
      </w:pPr>
      <w:r w:rsidRPr="000B3096">
        <w:t xml:space="preserve">Na zpracování </w:t>
      </w:r>
      <w:r w:rsidR="00B84113">
        <w:t>2.</w:t>
      </w:r>
      <w:r w:rsidR="00FB5079">
        <w:t xml:space="preserve"> části zkoušky </w:t>
      </w:r>
      <w:r w:rsidRPr="000B3096">
        <w:t>je čistého času 150 minut.</w:t>
      </w:r>
    </w:p>
    <w:p w:rsidR="0025735D" w:rsidRDefault="0025735D" w:rsidP="007671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B3096">
        <w:rPr>
          <w:rFonts w:ascii="TimesNewRomanPSMT" w:hAnsi="TimesNewRomanPSMT" w:cs="TimesNewRomanPSMT"/>
        </w:rPr>
        <w:t xml:space="preserve">Celkové maximální bodové hodnocení </w:t>
      </w:r>
      <w:r w:rsidR="00031C36">
        <w:rPr>
          <w:rFonts w:ascii="TimesNewRomanPSMT" w:hAnsi="TimesNewRomanPSMT" w:cs="TimesNewRomanPSMT"/>
        </w:rPr>
        <w:t>2.</w:t>
      </w:r>
      <w:r w:rsidR="004735EB">
        <w:rPr>
          <w:rFonts w:ascii="TimesNewRomanPSMT" w:hAnsi="TimesNewRomanPSMT" w:cs="TimesNewRomanPSMT"/>
        </w:rPr>
        <w:t xml:space="preserve"> části </w:t>
      </w:r>
      <w:r w:rsidR="00713798">
        <w:rPr>
          <w:rFonts w:ascii="TimesNewRomanPSMT" w:hAnsi="TimesNewRomanPSMT" w:cs="TimesNewRomanPSMT"/>
        </w:rPr>
        <w:t xml:space="preserve">zkoušky </w:t>
      </w:r>
      <w:r w:rsidR="000B3096" w:rsidRPr="000B3096">
        <w:rPr>
          <w:rFonts w:ascii="TimesNewRomanPSMT" w:hAnsi="TimesNewRomanPSMT" w:cs="TimesNewRomanPSMT"/>
        </w:rPr>
        <w:t xml:space="preserve">je </w:t>
      </w:r>
      <w:r w:rsidR="004735EB">
        <w:rPr>
          <w:rFonts w:ascii="TimesNewRomanPSMT" w:hAnsi="TimesNewRomanPSMT" w:cs="TimesNewRomanPSMT"/>
        </w:rPr>
        <w:t>44</w:t>
      </w:r>
      <w:r w:rsidRPr="000B3096">
        <w:rPr>
          <w:rFonts w:ascii="TimesNewRomanPSMT" w:hAnsi="TimesNewRomanPSMT" w:cs="TimesNewRomanPSMT"/>
        </w:rPr>
        <w:t xml:space="preserve"> bodů</w:t>
      </w:r>
      <w:r w:rsidR="002C69E0">
        <w:rPr>
          <w:rFonts w:ascii="TimesNewRomanPSMT" w:hAnsi="TimesNewRomanPSMT" w:cs="TimesNewRomanPSMT"/>
        </w:rPr>
        <w:t>, z toho 22 bodů pro oblast bank a 22 bodů pro oblast komerčních pojišťoven</w:t>
      </w:r>
      <w:r w:rsidR="000B3096" w:rsidRPr="000B3096">
        <w:rPr>
          <w:rFonts w:ascii="TimesNewRomanPSMT" w:hAnsi="TimesNewRomanPSMT" w:cs="TimesNewRomanPSMT"/>
        </w:rPr>
        <w:t>.</w:t>
      </w:r>
      <w:r w:rsidRPr="000B3096">
        <w:rPr>
          <w:rFonts w:ascii="TimesNewRomanPSMT" w:hAnsi="TimesNewRomanPSMT" w:cs="TimesNewRomanPSMT"/>
        </w:rPr>
        <w:t xml:space="preserve">   </w:t>
      </w:r>
    </w:p>
    <w:p w:rsidR="00F71E13" w:rsidRPr="00F71E13" w:rsidRDefault="00F71E13" w:rsidP="007671A4">
      <w:pPr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F71E13">
        <w:rPr>
          <w:rFonts w:ascii="TimesNewRomanPSMT" w:hAnsi="TimesNewRomanPSMT" w:cs="TimesNewRomanPSMT"/>
        </w:rPr>
        <w:t xml:space="preserve">očet otázek a příkladů </w:t>
      </w:r>
      <w:r>
        <w:rPr>
          <w:rFonts w:ascii="TimesNewRomanPSMT" w:hAnsi="TimesNewRomanPSMT" w:cs="TimesNewRomanPSMT"/>
        </w:rPr>
        <w:t xml:space="preserve">v každé dílčí oblasti zkoušky </w:t>
      </w:r>
      <w:r w:rsidRPr="00F71E13">
        <w:rPr>
          <w:rFonts w:ascii="TimesNewRomanPSMT" w:hAnsi="TimesNewRomanPSMT" w:cs="TimesNewRomanPSMT"/>
        </w:rPr>
        <w:t>bude zvolen tak, aby byla zachována náročnost zkoušky a přiměřenost k časovému limitu na zpracování zkoušky</w:t>
      </w:r>
      <w:r>
        <w:rPr>
          <w:rFonts w:ascii="TimesNewRomanPSMT" w:hAnsi="TimesNewRomanPSMT" w:cs="TimesNewRomanPSMT"/>
        </w:rPr>
        <w:t>.</w:t>
      </w:r>
    </w:p>
    <w:p w:rsidR="00EA054B" w:rsidRDefault="00EA054B" w:rsidP="007671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Testové otázky mohou tvořit minimálně 30 % a maximálně 50 % přidělených bodů v každé dílčí oblasti zkoušky.</w:t>
      </w:r>
    </w:p>
    <w:p w:rsidR="00A02699" w:rsidRPr="000B3096" w:rsidRDefault="00A02699" w:rsidP="002573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E441D" w:rsidRPr="00186223" w:rsidRDefault="004E441D" w:rsidP="007B2FB1">
      <w:pPr>
        <w:pStyle w:val="Odstavecseseznamem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23">
        <w:rPr>
          <w:rFonts w:ascii="Times New Roman" w:hAnsi="Times New Roman" w:cs="Times New Roman"/>
          <w:b/>
          <w:bCs/>
          <w:sz w:val="24"/>
          <w:szCs w:val="24"/>
        </w:rPr>
        <w:t>Banky</w:t>
      </w:r>
    </w:p>
    <w:p w:rsidR="00A02699" w:rsidRPr="003311FB" w:rsidRDefault="00A02699" w:rsidP="00A02699">
      <w:pPr>
        <w:pStyle w:val="Odstavecseseznamem"/>
        <w:ind w:left="1068"/>
        <w:contextualSpacing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 w:rsidRPr="003311FB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4 až 10 testových otázek: výběr jedné ze čtyř možných odpovědí </w:t>
      </w:r>
    </w:p>
    <w:p w:rsidR="00A02699" w:rsidRPr="00A02699" w:rsidRDefault="00A02699" w:rsidP="00A02699">
      <w:pPr>
        <w:pStyle w:val="Odstavecseseznamem"/>
        <w:ind w:left="1068"/>
        <w:contextualSpacing/>
        <w:jc w:val="both"/>
        <w:rPr>
          <w:rFonts w:ascii="TimesNewRomanPSMT" w:hAnsi="TimesNewRomanPSMT" w:cs="TimesNewRomanPSMT"/>
        </w:rPr>
      </w:pPr>
      <w:r w:rsidRPr="00A02699">
        <w:rPr>
          <w:rFonts w:ascii="TimesNewRomanPSMT" w:hAnsi="TimesNewRomanPSMT" w:cs="TimesNewRomanPSMT"/>
        </w:rPr>
        <w:t xml:space="preserve">4 až 10 testových otázek: odpovědi ANO/NE </w:t>
      </w:r>
    </w:p>
    <w:p w:rsidR="00A02699" w:rsidRPr="00A02699" w:rsidRDefault="00A02699" w:rsidP="00A02699">
      <w:pPr>
        <w:pStyle w:val="Odstavecseseznamem"/>
        <w:ind w:left="1068"/>
        <w:jc w:val="both"/>
        <w:rPr>
          <w:rFonts w:ascii="TimesNewRomanPSMT" w:hAnsi="TimesNewRomanPSMT" w:cs="TimesNewRomanPSMT"/>
        </w:rPr>
      </w:pPr>
      <w:r w:rsidRPr="00A02699">
        <w:rPr>
          <w:rFonts w:ascii="TimesNewRomanPSMT" w:hAnsi="TimesNewRomanPSMT" w:cs="TimesNewRomanPSMT"/>
        </w:rPr>
        <w:t>2 až 4 výkladové otázky</w:t>
      </w:r>
    </w:p>
    <w:p w:rsidR="00A02699" w:rsidRDefault="00A02699" w:rsidP="00A02699">
      <w:pPr>
        <w:pStyle w:val="Odstavecseseznamem"/>
        <w:ind w:left="106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</w:t>
      </w:r>
      <w:r w:rsidRPr="00A02699">
        <w:rPr>
          <w:rFonts w:ascii="TimesNewRomanPSMT" w:hAnsi="TimesNewRomanPSMT" w:cs="TimesNewRomanPSMT"/>
        </w:rPr>
        <w:t xml:space="preserve">až 2 příklady </w:t>
      </w:r>
    </w:p>
    <w:p w:rsidR="00A02699" w:rsidRPr="00186223" w:rsidRDefault="00A02699" w:rsidP="00186223">
      <w:pPr>
        <w:jc w:val="both"/>
        <w:rPr>
          <w:rFonts w:ascii="TimesNewRomanPSMT" w:hAnsi="TimesNewRomanPSMT" w:cs="TimesNewRomanPSMT"/>
        </w:rPr>
      </w:pPr>
    </w:p>
    <w:p w:rsidR="004E441D" w:rsidRPr="00186223" w:rsidRDefault="004E441D" w:rsidP="007B2FB1">
      <w:pPr>
        <w:pStyle w:val="Odstavecseseznamem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223">
        <w:rPr>
          <w:rFonts w:ascii="Times New Roman" w:hAnsi="Times New Roman" w:cs="Times New Roman"/>
          <w:b/>
          <w:bCs/>
          <w:sz w:val="24"/>
          <w:szCs w:val="24"/>
        </w:rPr>
        <w:t>Komerční pojišťovny</w:t>
      </w:r>
    </w:p>
    <w:p w:rsidR="00892A81" w:rsidRPr="003311FB" w:rsidRDefault="00892A81" w:rsidP="00892A81">
      <w:pPr>
        <w:pStyle w:val="Odstavecseseznamem"/>
        <w:ind w:left="1068"/>
        <w:contextualSpacing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</w:pPr>
      <w:r w:rsidRPr="003311FB">
        <w:rPr>
          <w:rFonts w:ascii="TimesNewRomanPSMT" w:eastAsia="Times New Roman" w:hAnsi="TimesNewRomanPSMT" w:cs="TimesNewRomanPSMT"/>
          <w:color w:val="000000"/>
          <w:sz w:val="24"/>
          <w:szCs w:val="24"/>
          <w:lang w:eastAsia="cs-CZ"/>
        </w:rPr>
        <w:t xml:space="preserve">4 až 10 testových otázek: výběr jedné ze čtyř možných odpovědí </w:t>
      </w:r>
    </w:p>
    <w:p w:rsidR="00892A81" w:rsidRPr="00A02699" w:rsidRDefault="00892A81" w:rsidP="00892A81">
      <w:pPr>
        <w:pStyle w:val="Odstavecseseznamem"/>
        <w:ind w:left="1068"/>
        <w:contextualSpacing/>
        <w:jc w:val="both"/>
        <w:rPr>
          <w:rFonts w:ascii="TimesNewRomanPSMT" w:hAnsi="TimesNewRomanPSMT" w:cs="TimesNewRomanPSMT"/>
        </w:rPr>
      </w:pPr>
      <w:r w:rsidRPr="00A02699">
        <w:rPr>
          <w:rFonts w:ascii="TimesNewRomanPSMT" w:hAnsi="TimesNewRomanPSMT" w:cs="TimesNewRomanPSMT"/>
        </w:rPr>
        <w:t xml:space="preserve">4 až 10 testových otázek: odpovědi ANO/NE </w:t>
      </w:r>
    </w:p>
    <w:p w:rsidR="00892A81" w:rsidRPr="00A02699" w:rsidRDefault="00892A81" w:rsidP="00892A81">
      <w:pPr>
        <w:pStyle w:val="Odstavecseseznamem"/>
        <w:ind w:left="1068"/>
        <w:jc w:val="both"/>
        <w:rPr>
          <w:rFonts w:ascii="TimesNewRomanPSMT" w:hAnsi="TimesNewRomanPSMT" w:cs="TimesNewRomanPSMT"/>
        </w:rPr>
      </w:pPr>
      <w:r w:rsidRPr="00A02699">
        <w:rPr>
          <w:rFonts w:ascii="TimesNewRomanPSMT" w:hAnsi="TimesNewRomanPSMT" w:cs="TimesNewRomanPSMT"/>
        </w:rPr>
        <w:t>2 až 4 výkladové otázky</w:t>
      </w:r>
    </w:p>
    <w:p w:rsidR="00892A81" w:rsidRDefault="00892A81" w:rsidP="00892A81">
      <w:pPr>
        <w:pStyle w:val="Odstavecseseznamem"/>
        <w:ind w:left="106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</w:t>
      </w:r>
      <w:r w:rsidRPr="00A02699">
        <w:rPr>
          <w:rFonts w:ascii="TimesNewRomanPSMT" w:hAnsi="TimesNewRomanPSMT" w:cs="TimesNewRomanPSMT"/>
        </w:rPr>
        <w:t xml:space="preserve">až 2 příklady </w:t>
      </w:r>
    </w:p>
    <w:p w:rsidR="00186223" w:rsidRDefault="00186223" w:rsidP="00892A81">
      <w:pPr>
        <w:pStyle w:val="Odstavecseseznamem"/>
        <w:ind w:left="1068"/>
        <w:jc w:val="both"/>
        <w:rPr>
          <w:rFonts w:ascii="TimesNewRomanPSMT" w:hAnsi="TimesNewRomanPSMT" w:cs="TimesNewRomanPSMT"/>
        </w:rPr>
      </w:pPr>
    </w:p>
    <w:p w:rsidR="0025735D" w:rsidRPr="000B3096" w:rsidRDefault="0025735D" w:rsidP="007B2FB1">
      <w:pPr>
        <w:pStyle w:val="Nadpis4"/>
        <w:numPr>
          <w:ilvl w:val="2"/>
          <w:numId w:val="18"/>
        </w:numPr>
      </w:pPr>
      <w:r w:rsidRPr="000B3096">
        <w:t>Celkové hodnocení zkoušky</w:t>
      </w:r>
    </w:p>
    <w:p w:rsidR="0025735D" w:rsidRPr="000B3096" w:rsidRDefault="0025735D" w:rsidP="002573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B3096">
        <w:rPr>
          <w:rFonts w:ascii="TimesNewRomanPSMT" w:hAnsi="TimesNewRomanPSMT" w:cs="TimesNewRomanPSMT"/>
        </w:rPr>
        <w:t>Celkové maximální bodové hodnocení zkoušky F</w:t>
      </w:r>
      <w:r w:rsidR="000B3096" w:rsidRPr="000B3096">
        <w:rPr>
          <w:rFonts w:ascii="TimesNewRomanPSMT" w:hAnsi="TimesNewRomanPSMT" w:cs="TimesNewRomanPSMT"/>
        </w:rPr>
        <w:t xml:space="preserve">inanční účetnictví </w:t>
      </w:r>
      <w:r w:rsidRPr="000B3096">
        <w:rPr>
          <w:rFonts w:ascii="TimesNewRomanPSMT" w:hAnsi="TimesNewRomanPSMT" w:cs="TimesNewRomanPSMT"/>
        </w:rPr>
        <w:t>II je 100 bodů.</w:t>
      </w:r>
    </w:p>
    <w:p w:rsidR="00DA6BBD" w:rsidRPr="00F5630A" w:rsidRDefault="0025735D" w:rsidP="00DA6BBD">
      <w:pPr>
        <w:autoSpaceDE w:val="0"/>
        <w:autoSpaceDN w:val="0"/>
        <w:adjustRightInd w:val="0"/>
      </w:pPr>
      <w:r w:rsidRPr="000B3096">
        <w:rPr>
          <w:rFonts w:ascii="TimesNewRomanPSMT" w:hAnsi="TimesNewRomanPSMT" w:cs="TimesNewRomanPSMT"/>
        </w:rPr>
        <w:t>K úspěšnému vykonání zkoušky je třeba dosáhnout minimálního počtu 60 bodů.</w:t>
      </w:r>
    </w:p>
    <w:p w:rsidR="00DA6BBD" w:rsidRDefault="00DA6BBD" w:rsidP="00DA6BBD"/>
    <w:p w:rsidR="000B3096" w:rsidRDefault="000B3096">
      <w:pPr>
        <w:spacing w:after="160" w:line="259" w:lineRule="auto"/>
        <w:rPr>
          <w:rFonts w:ascii="Arial" w:hAnsi="Arial" w:cs="Arial"/>
          <w:b/>
          <w:color w:val="003366"/>
          <w:sz w:val="36"/>
          <w:szCs w:val="70"/>
        </w:rPr>
      </w:pPr>
    </w:p>
    <w:sectPr w:rsidR="000B3096" w:rsidSect="000C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1B" w:rsidRDefault="00A5071B" w:rsidP="00D3790C">
      <w:r>
        <w:separator/>
      </w:r>
    </w:p>
  </w:endnote>
  <w:endnote w:type="continuationSeparator" w:id="0">
    <w:p w:rsidR="00A5071B" w:rsidRDefault="00A5071B" w:rsidP="00D3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ne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Arial-Bold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1B" w:rsidRDefault="00A5071B" w:rsidP="00D3790C">
      <w:r>
        <w:separator/>
      </w:r>
    </w:p>
  </w:footnote>
  <w:footnote w:type="continuationSeparator" w:id="0">
    <w:p w:rsidR="00A5071B" w:rsidRDefault="00A5071B" w:rsidP="00D3790C">
      <w:r>
        <w:continuationSeparator/>
      </w:r>
    </w:p>
  </w:footnote>
  <w:footnote w:id="1">
    <w:p w:rsidR="00D3790C" w:rsidRDefault="00D3790C" w:rsidP="00D3790C">
      <w:pPr>
        <w:pStyle w:val="Textpoznpodarou"/>
      </w:pPr>
      <w:r>
        <w:rPr>
          <w:rStyle w:val="Znakapoznpodarou"/>
        </w:rPr>
        <w:footnoteRef/>
      </w:r>
      <w:r>
        <w:t>Poprvé tato změna bude aplikována od termínu podzim 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E0CA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B4C08"/>
    <w:multiLevelType w:val="hybridMultilevel"/>
    <w:tmpl w:val="838AA66E"/>
    <w:lvl w:ilvl="0" w:tplc="F078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927CAD"/>
    <w:multiLevelType w:val="multilevel"/>
    <w:tmpl w:val="35A2F75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">
    <w:nsid w:val="056F267B"/>
    <w:multiLevelType w:val="singleLevel"/>
    <w:tmpl w:val="6D98DF04"/>
    <w:lvl w:ilvl="0">
      <w:start w:val="1"/>
      <w:numFmt w:val="bullet"/>
      <w:pStyle w:val="Odpov-2odrka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64E0CBE"/>
    <w:multiLevelType w:val="singleLevel"/>
    <w:tmpl w:val="3460CC78"/>
    <w:lvl w:ilvl="0">
      <w:start w:val="1"/>
      <w:numFmt w:val="bullet"/>
      <w:pStyle w:val="odrazky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60458"/>
    <w:multiLevelType w:val="singleLevel"/>
    <w:tmpl w:val="5A3AF8E6"/>
    <w:lvl w:ilvl="0">
      <w:start w:val="1"/>
      <w:numFmt w:val="decimal"/>
      <w:pStyle w:val="Otzk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A86FC9"/>
    <w:multiLevelType w:val="hybridMultilevel"/>
    <w:tmpl w:val="5920820C"/>
    <w:lvl w:ilvl="0" w:tplc="4FBC4D92">
      <w:start w:val="1"/>
      <w:numFmt w:val="bullet"/>
      <w:pStyle w:val="Odrky-literaturaChar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75DB0"/>
    <w:multiLevelType w:val="hybridMultilevel"/>
    <w:tmpl w:val="C32A9600"/>
    <w:lvl w:ilvl="0" w:tplc="62E8DFBC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067E3"/>
    <w:multiLevelType w:val="hybridMultilevel"/>
    <w:tmpl w:val="C32A9600"/>
    <w:lvl w:ilvl="0" w:tplc="62E8DFBC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25CE1"/>
    <w:multiLevelType w:val="singleLevel"/>
    <w:tmpl w:val="74BCF03A"/>
    <w:lvl w:ilvl="0">
      <w:start w:val="1"/>
      <w:numFmt w:val="decimal"/>
      <w:pStyle w:val="Otzka-1a"/>
      <w:lvlText w:val="%1."/>
      <w:legacy w:legacy="1" w:legacySpace="0" w:legacyIndent="340"/>
      <w:lvlJc w:val="left"/>
      <w:pPr>
        <w:ind w:left="340" w:hanging="340"/>
      </w:pPr>
    </w:lvl>
  </w:abstractNum>
  <w:abstractNum w:abstractNumId="10">
    <w:nsid w:val="3A5D3EA5"/>
    <w:multiLevelType w:val="hybridMultilevel"/>
    <w:tmpl w:val="C32A9600"/>
    <w:lvl w:ilvl="0" w:tplc="62E8DFBC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90924"/>
    <w:multiLevelType w:val="multilevel"/>
    <w:tmpl w:val="B892695C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decimal"/>
      <w:lvlText w:val="%3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3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3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3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3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3.%5.%6.%7.%8.%9"/>
      <w:lvlJc w:val="left"/>
      <w:pPr>
        <w:tabs>
          <w:tab w:val="num" w:pos="2292"/>
        </w:tabs>
        <w:ind w:left="2292" w:hanging="1584"/>
      </w:pPr>
    </w:lvl>
  </w:abstractNum>
  <w:abstractNum w:abstractNumId="12">
    <w:nsid w:val="473A37E4"/>
    <w:multiLevelType w:val="hybridMultilevel"/>
    <w:tmpl w:val="C0E80C48"/>
    <w:lvl w:ilvl="0" w:tplc="0405000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F73FE"/>
    <w:multiLevelType w:val="hybridMultilevel"/>
    <w:tmpl w:val="50BA8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A0216"/>
    <w:multiLevelType w:val="hybridMultilevel"/>
    <w:tmpl w:val="8E7C9DD6"/>
    <w:lvl w:ilvl="0" w:tplc="422852E2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979EF"/>
    <w:multiLevelType w:val="hybridMultilevel"/>
    <w:tmpl w:val="52AE5C60"/>
    <w:lvl w:ilvl="0" w:tplc="422852E2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F0B41"/>
    <w:multiLevelType w:val="multilevel"/>
    <w:tmpl w:val="0C36DCA2"/>
    <w:lvl w:ilvl="0">
      <w:start w:val="1"/>
      <w:numFmt w:val="decimal"/>
      <w:pStyle w:val="slovanseznam3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25761EC"/>
    <w:multiLevelType w:val="hybridMultilevel"/>
    <w:tmpl w:val="A88C9F04"/>
    <w:lvl w:ilvl="0" w:tplc="04050003">
      <w:start w:val="1"/>
      <w:numFmt w:val="bullet"/>
      <w:pStyle w:val="Seznam1rovn"/>
      <w:lvlText w:val=""/>
      <w:lvlJc w:val="left"/>
      <w:pPr>
        <w:tabs>
          <w:tab w:val="num" w:pos="218"/>
        </w:tabs>
        <w:ind w:left="28" w:hanging="28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883C92"/>
    <w:multiLevelType w:val="hybridMultilevel"/>
    <w:tmpl w:val="C32A9600"/>
    <w:lvl w:ilvl="0" w:tplc="62E8DFBC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35017"/>
    <w:multiLevelType w:val="multilevel"/>
    <w:tmpl w:val="9224FDDC"/>
    <w:styleLink w:val="Aktulnseznam1"/>
    <w:lvl w:ilvl="0">
      <w:start w:val="1"/>
      <w:numFmt w:val="decimal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9C570CB"/>
    <w:multiLevelType w:val="multilevel"/>
    <w:tmpl w:val="B9AA52FE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>
    <w:nsid w:val="79336AF3"/>
    <w:multiLevelType w:val="hybridMultilevel"/>
    <w:tmpl w:val="7A185F88"/>
    <w:lvl w:ilvl="0" w:tplc="422852E2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53F3E"/>
    <w:multiLevelType w:val="hybridMultilevel"/>
    <w:tmpl w:val="D40A2566"/>
    <w:lvl w:ilvl="0" w:tplc="422852E2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80F38"/>
    <w:multiLevelType w:val="hybridMultilevel"/>
    <w:tmpl w:val="1F8490AC"/>
    <w:lvl w:ilvl="0" w:tplc="04050003">
      <w:start w:val="1"/>
      <w:numFmt w:val="decimal"/>
      <w:pStyle w:val="Seznam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20"/>
  </w:num>
  <w:num w:numId="10">
    <w:abstractNumId w:val="21"/>
  </w:num>
  <w:num w:numId="11">
    <w:abstractNumId w:val="6"/>
  </w:num>
  <w:num w:numId="12">
    <w:abstractNumId w:val="24"/>
  </w:num>
  <w:num w:numId="13">
    <w:abstractNumId w:val="13"/>
  </w:num>
  <w:num w:numId="14">
    <w:abstractNumId w:val="18"/>
  </w:num>
  <w:num w:numId="15">
    <w:abstractNumId w:val="12"/>
  </w:num>
  <w:num w:numId="16">
    <w:abstractNumId w:val="2"/>
  </w:num>
  <w:num w:numId="17">
    <w:abstractNumId w:val="11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15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BD"/>
    <w:rsid w:val="0000439A"/>
    <w:rsid w:val="00031C36"/>
    <w:rsid w:val="000329D4"/>
    <w:rsid w:val="000617B9"/>
    <w:rsid w:val="00064848"/>
    <w:rsid w:val="00067C17"/>
    <w:rsid w:val="000762A0"/>
    <w:rsid w:val="000903CD"/>
    <w:rsid w:val="00091D98"/>
    <w:rsid w:val="000A16ED"/>
    <w:rsid w:val="000B3096"/>
    <w:rsid w:val="000C4725"/>
    <w:rsid w:val="000C65ED"/>
    <w:rsid w:val="000C7EDA"/>
    <w:rsid w:val="000C7FD4"/>
    <w:rsid w:val="000D43FD"/>
    <w:rsid w:val="00101F01"/>
    <w:rsid w:val="001532B6"/>
    <w:rsid w:val="00155006"/>
    <w:rsid w:val="00177843"/>
    <w:rsid w:val="00184496"/>
    <w:rsid w:val="00186223"/>
    <w:rsid w:val="00194C8B"/>
    <w:rsid w:val="001975DF"/>
    <w:rsid w:val="001B59E0"/>
    <w:rsid w:val="001D7611"/>
    <w:rsid w:val="001F6A30"/>
    <w:rsid w:val="00207B97"/>
    <w:rsid w:val="00211506"/>
    <w:rsid w:val="00222E15"/>
    <w:rsid w:val="00234A0D"/>
    <w:rsid w:val="00246BE8"/>
    <w:rsid w:val="002475D0"/>
    <w:rsid w:val="00255C02"/>
    <w:rsid w:val="0025735D"/>
    <w:rsid w:val="002614F3"/>
    <w:rsid w:val="002616ED"/>
    <w:rsid w:val="00264858"/>
    <w:rsid w:val="00280630"/>
    <w:rsid w:val="00287B6A"/>
    <w:rsid w:val="00291326"/>
    <w:rsid w:val="002A3FDB"/>
    <w:rsid w:val="002A4680"/>
    <w:rsid w:val="002B6CD7"/>
    <w:rsid w:val="002B7D38"/>
    <w:rsid w:val="002C076C"/>
    <w:rsid w:val="002C69E0"/>
    <w:rsid w:val="002D7B86"/>
    <w:rsid w:val="002F4BFA"/>
    <w:rsid w:val="00313A8A"/>
    <w:rsid w:val="00313D3A"/>
    <w:rsid w:val="00314EF9"/>
    <w:rsid w:val="003251B8"/>
    <w:rsid w:val="00327626"/>
    <w:rsid w:val="003311FB"/>
    <w:rsid w:val="0034387C"/>
    <w:rsid w:val="00374425"/>
    <w:rsid w:val="003807E7"/>
    <w:rsid w:val="00390593"/>
    <w:rsid w:val="00393796"/>
    <w:rsid w:val="003973AB"/>
    <w:rsid w:val="003A334A"/>
    <w:rsid w:val="003A7C32"/>
    <w:rsid w:val="003B016E"/>
    <w:rsid w:val="003B4CBF"/>
    <w:rsid w:val="003C529C"/>
    <w:rsid w:val="003D0DCD"/>
    <w:rsid w:val="003D4FBF"/>
    <w:rsid w:val="003E0436"/>
    <w:rsid w:val="0042200E"/>
    <w:rsid w:val="00437319"/>
    <w:rsid w:val="0044013B"/>
    <w:rsid w:val="004413E0"/>
    <w:rsid w:val="00451305"/>
    <w:rsid w:val="00451CEC"/>
    <w:rsid w:val="00456311"/>
    <w:rsid w:val="004566F3"/>
    <w:rsid w:val="004633FB"/>
    <w:rsid w:val="00473316"/>
    <w:rsid w:val="004735EB"/>
    <w:rsid w:val="00473760"/>
    <w:rsid w:val="00477FF5"/>
    <w:rsid w:val="00486223"/>
    <w:rsid w:val="00491C1B"/>
    <w:rsid w:val="00497BE4"/>
    <w:rsid w:val="004A21A4"/>
    <w:rsid w:val="004A257D"/>
    <w:rsid w:val="004A6C1F"/>
    <w:rsid w:val="004E441D"/>
    <w:rsid w:val="004F65E4"/>
    <w:rsid w:val="004F7D0C"/>
    <w:rsid w:val="00514ACF"/>
    <w:rsid w:val="0052032A"/>
    <w:rsid w:val="00521FD0"/>
    <w:rsid w:val="00523F17"/>
    <w:rsid w:val="00533291"/>
    <w:rsid w:val="0053583A"/>
    <w:rsid w:val="00546148"/>
    <w:rsid w:val="00546D11"/>
    <w:rsid w:val="0055070E"/>
    <w:rsid w:val="0056587D"/>
    <w:rsid w:val="00574108"/>
    <w:rsid w:val="0057692B"/>
    <w:rsid w:val="00576A2E"/>
    <w:rsid w:val="005A2AD8"/>
    <w:rsid w:val="005A7DF9"/>
    <w:rsid w:val="005B6EBD"/>
    <w:rsid w:val="005B7FF8"/>
    <w:rsid w:val="005E3F7D"/>
    <w:rsid w:val="005F2166"/>
    <w:rsid w:val="005F33C7"/>
    <w:rsid w:val="00603379"/>
    <w:rsid w:val="00607EC2"/>
    <w:rsid w:val="0063698A"/>
    <w:rsid w:val="00666D79"/>
    <w:rsid w:val="00675507"/>
    <w:rsid w:val="006838F2"/>
    <w:rsid w:val="0068402B"/>
    <w:rsid w:val="00692CDD"/>
    <w:rsid w:val="006A53FD"/>
    <w:rsid w:val="006C415D"/>
    <w:rsid w:val="006D6509"/>
    <w:rsid w:val="006E062A"/>
    <w:rsid w:val="006E0B1B"/>
    <w:rsid w:val="006E360F"/>
    <w:rsid w:val="00713798"/>
    <w:rsid w:val="00727F17"/>
    <w:rsid w:val="00750AFF"/>
    <w:rsid w:val="0075489B"/>
    <w:rsid w:val="007610C9"/>
    <w:rsid w:val="007671A4"/>
    <w:rsid w:val="00786934"/>
    <w:rsid w:val="00791C16"/>
    <w:rsid w:val="00794D7B"/>
    <w:rsid w:val="007A3768"/>
    <w:rsid w:val="007B163C"/>
    <w:rsid w:val="007B2FB1"/>
    <w:rsid w:val="007C44AC"/>
    <w:rsid w:val="007C734F"/>
    <w:rsid w:val="007D0C5C"/>
    <w:rsid w:val="007D1724"/>
    <w:rsid w:val="007D54C4"/>
    <w:rsid w:val="007D742D"/>
    <w:rsid w:val="007E629F"/>
    <w:rsid w:val="007E7B4F"/>
    <w:rsid w:val="00812417"/>
    <w:rsid w:val="00814853"/>
    <w:rsid w:val="00830CC4"/>
    <w:rsid w:val="008342FA"/>
    <w:rsid w:val="00836863"/>
    <w:rsid w:val="0084789B"/>
    <w:rsid w:val="00861A18"/>
    <w:rsid w:val="00870968"/>
    <w:rsid w:val="00890941"/>
    <w:rsid w:val="00890C05"/>
    <w:rsid w:val="00892A81"/>
    <w:rsid w:val="00895E0A"/>
    <w:rsid w:val="008A4FBC"/>
    <w:rsid w:val="008B18F0"/>
    <w:rsid w:val="008B78FC"/>
    <w:rsid w:val="008D00BF"/>
    <w:rsid w:val="008E2490"/>
    <w:rsid w:val="008F4FAA"/>
    <w:rsid w:val="008F7309"/>
    <w:rsid w:val="0092401E"/>
    <w:rsid w:val="00924999"/>
    <w:rsid w:val="00926568"/>
    <w:rsid w:val="009371BB"/>
    <w:rsid w:val="00937EB2"/>
    <w:rsid w:val="0094289B"/>
    <w:rsid w:val="00944063"/>
    <w:rsid w:val="00947613"/>
    <w:rsid w:val="00985DBE"/>
    <w:rsid w:val="00991D46"/>
    <w:rsid w:val="009A48A0"/>
    <w:rsid w:val="009A7B74"/>
    <w:rsid w:val="009B39B0"/>
    <w:rsid w:val="009C6D45"/>
    <w:rsid w:val="009E0E06"/>
    <w:rsid w:val="009E75A5"/>
    <w:rsid w:val="00A02699"/>
    <w:rsid w:val="00A07B62"/>
    <w:rsid w:val="00A16FD9"/>
    <w:rsid w:val="00A2304D"/>
    <w:rsid w:val="00A23863"/>
    <w:rsid w:val="00A2672E"/>
    <w:rsid w:val="00A3135E"/>
    <w:rsid w:val="00A42C14"/>
    <w:rsid w:val="00A5071B"/>
    <w:rsid w:val="00A53D5B"/>
    <w:rsid w:val="00A631D4"/>
    <w:rsid w:val="00A8160B"/>
    <w:rsid w:val="00A81F8C"/>
    <w:rsid w:val="00A83629"/>
    <w:rsid w:val="00A90612"/>
    <w:rsid w:val="00AA206C"/>
    <w:rsid w:val="00AB0060"/>
    <w:rsid w:val="00AB1608"/>
    <w:rsid w:val="00AD4EC1"/>
    <w:rsid w:val="00B02305"/>
    <w:rsid w:val="00B02BD2"/>
    <w:rsid w:val="00B04A4F"/>
    <w:rsid w:val="00B17E8C"/>
    <w:rsid w:val="00B25EDD"/>
    <w:rsid w:val="00B31664"/>
    <w:rsid w:val="00B32758"/>
    <w:rsid w:val="00B47B51"/>
    <w:rsid w:val="00B6690D"/>
    <w:rsid w:val="00B72927"/>
    <w:rsid w:val="00B84113"/>
    <w:rsid w:val="00B8519C"/>
    <w:rsid w:val="00BE168E"/>
    <w:rsid w:val="00BE69E6"/>
    <w:rsid w:val="00BF2A38"/>
    <w:rsid w:val="00BF3318"/>
    <w:rsid w:val="00C16239"/>
    <w:rsid w:val="00C30F91"/>
    <w:rsid w:val="00C350F9"/>
    <w:rsid w:val="00C37739"/>
    <w:rsid w:val="00C37DCA"/>
    <w:rsid w:val="00C53AB3"/>
    <w:rsid w:val="00C56B6F"/>
    <w:rsid w:val="00C81CCA"/>
    <w:rsid w:val="00C93349"/>
    <w:rsid w:val="00C9589F"/>
    <w:rsid w:val="00CA0F68"/>
    <w:rsid w:val="00CB05FE"/>
    <w:rsid w:val="00CB27A7"/>
    <w:rsid w:val="00CC2C0B"/>
    <w:rsid w:val="00CC77A9"/>
    <w:rsid w:val="00CD520B"/>
    <w:rsid w:val="00CF19DC"/>
    <w:rsid w:val="00CF6906"/>
    <w:rsid w:val="00D03F43"/>
    <w:rsid w:val="00D067E8"/>
    <w:rsid w:val="00D0718B"/>
    <w:rsid w:val="00D105DE"/>
    <w:rsid w:val="00D139C3"/>
    <w:rsid w:val="00D24384"/>
    <w:rsid w:val="00D24BE6"/>
    <w:rsid w:val="00D3790C"/>
    <w:rsid w:val="00D41C37"/>
    <w:rsid w:val="00D45692"/>
    <w:rsid w:val="00D514AA"/>
    <w:rsid w:val="00D662B8"/>
    <w:rsid w:val="00D750EC"/>
    <w:rsid w:val="00D751F3"/>
    <w:rsid w:val="00DA3AC8"/>
    <w:rsid w:val="00DA6BBD"/>
    <w:rsid w:val="00DC3F83"/>
    <w:rsid w:val="00DF146B"/>
    <w:rsid w:val="00DF5FA0"/>
    <w:rsid w:val="00DF5FA7"/>
    <w:rsid w:val="00DF76C3"/>
    <w:rsid w:val="00E006B6"/>
    <w:rsid w:val="00E10E8F"/>
    <w:rsid w:val="00E25AD1"/>
    <w:rsid w:val="00E4052F"/>
    <w:rsid w:val="00E42CF5"/>
    <w:rsid w:val="00E56923"/>
    <w:rsid w:val="00E826A9"/>
    <w:rsid w:val="00EA054B"/>
    <w:rsid w:val="00EA1C6B"/>
    <w:rsid w:val="00EA1F3D"/>
    <w:rsid w:val="00EA6FF9"/>
    <w:rsid w:val="00EB074E"/>
    <w:rsid w:val="00EB14AE"/>
    <w:rsid w:val="00EB4F3B"/>
    <w:rsid w:val="00ED5F83"/>
    <w:rsid w:val="00EE09C5"/>
    <w:rsid w:val="00EE25DE"/>
    <w:rsid w:val="00EE3FAC"/>
    <w:rsid w:val="00EF21E4"/>
    <w:rsid w:val="00EF5399"/>
    <w:rsid w:val="00F04498"/>
    <w:rsid w:val="00F070BA"/>
    <w:rsid w:val="00F079AD"/>
    <w:rsid w:val="00F13A46"/>
    <w:rsid w:val="00F2077E"/>
    <w:rsid w:val="00F20883"/>
    <w:rsid w:val="00F22066"/>
    <w:rsid w:val="00F271A3"/>
    <w:rsid w:val="00F27F94"/>
    <w:rsid w:val="00F421A3"/>
    <w:rsid w:val="00F43F37"/>
    <w:rsid w:val="00F55CB7"/>
    <w:rsid w:val="00F56BE1"/>
    <w:rsid w:val="00F637CF"/>
    <w:rsid w:val="00F710DF"/>
    <w:rsid w:val="00F71E13"/>
    <w:rsid w:val="00F725D4"/>
    <w:rsid w:val="00F75B6F"/>
    <w:rsid w:val="00F8336E"/>
    <w:rsid w:val="00F96B85"/>
    <w:rsid w:val="00FA5162"/>
    <w:rsid w:val="00FB5079"/>
    <w:rsid w:val="00FC3BC9"/>
    <w:rsid w:val="00FC4F2B"/>
    <w:rsid w:val="00FD0397"/>
    <w:rsid w:val="00FD22B3"/>
    <w:rsid w:val="00FD597D"/>
    <w:rsid w:val="00FD7E5B"/>
    <w:rsid w:val="00FE0BE4"/>
    <w:rsid w:val="00FE3E2B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B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6BBD"/>
    <w:pPr>
      <w:keepNext/>
      <w:tabs>
        <w:tab w:val="left" w:pos="720"/>
      </w:tabs>
      <w:ind w:left="720" w:hanging="720"/>
      <w:outlineLvl w:val="0"/>
    </w:pPr>
    <w:rPr>
      <w:rFonts w:ascii="Arial Black" w:eastAsia="MS Mincho" w:hAnsi="Arial Black"/>
      <w:b/>
      <w:color w:val="003366"/>
      <w:sz w:val="52"/>
    </w:rPr>
  </w:style>
  <w:style w:type="paragraph" w:styleId="Nadpis2">
    <w:name w:val="heading 2"/>
    <w:aliases w:val="+"/>
    <w:basedOn w:val="Normln"/>
    <w:next w:val="Normln"/>
    <w:link w:val="Nadpis2Char"/>
    <w:qFormat/>
    <w:rsid w:val="00DA6BBD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DA6BBD"/>
    <w:pPr>
      <w:keepNext/>
      <w:numPr>
        <w:ilvl w:val="2"/>
        <w:numId w:val="9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DA6BBD"/>
    <w:pPr>
      <w:keepNext/>
      <w:numPr>
        <w:ilvl w:val="3"/>
        <w:numId w:val="9"/>
      </w:numPr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DA6BBD"/>
    <w:pPr>
      <w:keepNext/>
      <w:numPr>
        <w:ilvl w:val="4"/>
        <w:numId w:val="9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DA6BBD"/>
    <w:pPr>
      <w:keepNext/>
      <w:numPr>
        <w:ilvl w:val="5"/>
        <w:numId w:val="9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DA6BBD"/>
    <w:pPr>
      <w:keepNext/>
      <w:numPr>
        <w:ilvl w:val="6"/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DA6BBD"/>
    <w:pPr>
      <w:keepNext/>
      <w:numPr>
        <w:ilvl w:val="7"/>
        <w:numId w:val="9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DA6BBD"/>
    <w:pPr>
      <w:keepNext/>
      <w:numPr>
        <w:ilvl w:val="8"/>
        <w:numId w:val="9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6BBD"/>
    <w:rPr>
      <w:rFonts w:ascii="Arial Black" w:eastAsia="MS Mincho" w:hAnsi="Arial Black" w:cs="Times New Roman"/>
      <w:b/>
      <w:color w:val="003366"/>
      <w:sz w:val="52"/>
      <w:szCs w:val="24"/>
      <w:lang w:eastAsia="cs-CZ"/>
    </w:rPr>
  </w:style>
  <w:style w:type="character" w:customStyle="1" w:styleId="Nadpis2Char">
    <w:name w:val="Nadpis 2 Char"/>
    <w:aliases w:val="+ Char"/>
    <w:basedOn w:val="Standardnpsmoodstavce"/>
    <w:link w:val="Nadpis2"/>
    <w:rsid w:val="00DA6BBD"/>
    <w:rPr>
      <w:rFonts w:ascii="Arial" w:eastAsia="Times New Roman" w:hAnsi="Arial" w:cs="Times New Roman"/>
      <w:b/>
      <w:smallCaps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DA6BBD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DA6BBD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DA6BBD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A6BBD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DA6BBD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DA6BBD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DA6BBD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A6BBD"/>
    <w:pPr>
      <w:spacing w:before="120"/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qFormat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DA6BBD"/>
    <w:pPr>
      <w:tabs>
        <w:tab w:val="left" w:pos="360"/>
        <w:tab w:val="right" w:leader="dot" w:pos="9060"/>
      </w:tabs>
      <w:spacing w:before="360"/>
    </w:pPr>
    <w:rPr>
      <w:rFonts w:ascii="Arial" w:hAnsi="Arial" w:cs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DA6BBD"/>
    <w:pPr>
      <w:tabs>
        <w:tab w:val="left" w:pos="360"/>
        <w:tab w:val="right" w:leader="dot" w:pos="9060"/>
      </w:tabs>
      <w:spacing w:before="24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DA6BBD"/>
    <w:pPr>
      <w:tabs>
        <w:tab w:val="left" w:pos="851"/>
        <w:tab w:val="right" w:leader="dot" w:pos="9060"/>
      </w:tabs>
      <w:ind w:left="36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DA6BBD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DA6BBD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DA6BBD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DA6BBD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DA6BBD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DA6BBD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DA6BB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A6BBD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DA6BBD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A6BBD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A6BBD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DA6BBD"/>
    <w:rPr>
      <w:rFonts w:ascii="Times New Roman" w:eastAsia="Times New Roman" w:hAnsi="Times New Roman" w:cs="Times New Roman"/>
      <w:b/>
      <w:bCs/>
      <w:color w:val="000000"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DA6BB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CCCCC"/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DA6BB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CCCCCC"/>
      <w:lang w:eastAsia="cs-CZ"/>
    </w:rPr>
  </w:style>
  <w:style w:type="paragraph" w:styleId="Zhlav">
    <w:name w:val="header"/>
    <w:basedOn w:val="Normln"/>
    <w:link w:val="ZhlavChar"/>
    <w:rsid w:val="00DA6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DA6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DA6BBD"/>
  </w:style>
  <w:style w:type="paragraph" w:styleId="Zkladntext3">
    <w:name w:val="Body Text 3"/>
    <w:basedOn w:val="Normln"/>
    <w:link w:val="Zkladntext3Char"/>
    <w:rsid w:val="00DA6BBD"/>
    <w:pPr>
      <w:jc w:val="both"/>
    </w:pPr>
    <w:rPr>
      <w:b/>
      <w:bCs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DA6BB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cs-CZ"/>
    </w:rPr>
  </w:style>
  <w:style w:type="paragraph" w:styleId="Normlnweb">
    <w:name w:val="Normal (Web)"/>
    <w:aliases w:val="Normální (síť WWW)"/>
    <w:basedOn w:val="Normln"/>
    <w:uiPriority w:val="99"/>
    <w:qFormat/>
    <w:rsid w:val="00DA6BBD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Standardnpsmoodstavce"/>
    <w:uiPriority w:val="22"/>
    <w:qFormat/>
    <w:rsid w:val="00DA6BBD"/>
    <w:rPr>
      <w:b/>
      <w:bCs/>
    </w:rPr>
  </w:style>
  <w:style w:type="character" w:styleId="Zvraznn">
    <w:name w:val="Emphasis"/>
    <w:basedOn w:val="Standardnpsmoodstavce"/>
    <w:qFormat/>
    <w:rsid w:val="00DA6BBD"/>
    <w:rPr>
      <w:i/>
      <w:iCs/>
    </w:rPr>
  </w:style>
  <w:style w:type="paragraph" w:customStyle="1" w:styleId="Hlavika">
    <w:name w:val="Hlavička"/>
    <w:basedOn w:val="Normln"/>
    <w:next w:val="Normln"/>
    <w:link w:val="HlavikaChar"/>
    <w:rsid w:val="00DA6BBD"/>
    <w:pPr>
      <w:pBdr>
        <w:bottom w:val="single" w:sz="8" w:space="1" w:color="000080"/>
      </w:pBdr>
      <w:tabs>
        <w:tab w:val="right" w:pos="9000"/>
      </w:tabs>
    </w:pPr>
    <w:rPr>
      <w:rFonts w:ascii="Arial" w:hAnsi="Arial" w:cs="Arial"/>
      <w:b/>
      <w:bCs/>
      <w:color w:val="800000"/>
    </w:rPr>
  </w:style>
  <w:style w:type="paragraph" w:customStyle="1" w:styleId="Hlavika-nzev">
    <w:name w:val="Hlavička-název"/>
    <w:basedOn w:val="Hlavika"/>
    <w:next w:val="Hlavika"/>
    <w:link w:val="Hlavika-nzevChar"/>
    <w:rsid w:val="00DA6BBD"/>
    <w:rPr>
      <w:rFonts w:ascii="Times New Roman" w:hAnsi="Times New Roman" w:cs="Times New Roman"/>
      <w:b w:val="0"/>
      <w:i/>
      <w:sz w:val="20"/>
      <w:szCs w:val="20"/>
    </w:rPr>
  </w:style>
  <w:style w:type="character" w:customStyle="1" w:styleId="HlavikaChar">
    <w:name w:val="Hlavička Char"/>
    <w:basedOn w:val="Standardnpsmoodstavce"/>
    <w:link w:val="Hlavika"/>
    <w:rsid w:val="00DA6BBD"/>
    <w:rPr>
      <w:rFonts w:ascii="Arial" w:eastAsia="Times New Roman" w:hAnsi="Arial" w:cs="Arial"/>
      <w:b/>
      <w:bCs/>
      <w:color w:val="800000"/>
      <w:sz w:val="24"/>
      <w:szCs w:val="24"/>
      <w:lang w:eastAsia="cs-CZ"/>
    </w:rPr>
  </w:style>
  <w:style w:type="character" w:customStyle="1" w:styleId="Hlavika-nzevChar">
    <w:name w:val="Hlavička-název Char"/>
    <w:basedOn w:val="HlavikaChar"/>
    <w:link w:val="Hlavika-nzev"/>
    <w:rsid w:val="00DA6BBD"/>
    <w:rPr>
      <w:rFonts w:ascii="Times New Roman" w:eastAsia="Times New Roman" w:hAnsi="Times New Roman" w:cs="Times New Roman"/>
      <w:b w:val="0"/>
      <w:bCs/>
      <w:i/>
      <w:color w:val="800000"/>
      <w:sz w:val="20"/>
      <w:szCs w:val="20"/>
      <w:lang w:eastAsia="cs-CZ"/>
    </w:rPr>
  </w:style>
  <w:style w:type="paragraph" w:customStyle="1" w:styleId="mormln">
    <w:name w:val="mormální"/>
    <w:basedOn w:val="Nadpis1"/>
    <w:rsid w:val="00DA6BBD"/>
  </w:style>
  <w:style w:type="paragraph" w:styleId="Textbubliny">
    <w:name w:val="Balloon Text"/>
    <w:basedOn w:val="Normln"/>
    <w:link w:val="TextbublinyChar"/>
    <w:semiHidden/>
    <w:rsid w:val="00DA6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A6BBD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paragraf">
    <w:name w:val="paragraf"/>
    <w:basedOn w:val="Normln"/>
    <w:rsid w:val="00DA6BBD"/>
    <w:pPr>
      <w:spacing w:before="180"/>
      <w:jc w:val="center"/>
    </w:pPr>
    <w:rPr>
      <w:b/>
      <w:color w:val="auto"/>
    </w:rPr>
  </w:style>
  <w:style w:type="paragraph" w:customStyle="1" w:styleId="odstavec">
    <w:name w:val="odstavec"/>
    <w:basedOn w:val="Normln"/>
    <w:link w:val="odstavecChar"/>
    <w:rsid w:val="00DA6BBD"/>
    <w:pPr>
      <w:spacing w:before="90"/>
      <w:jc w:val="both"/>
    </w:pPr>
    <w:rPr>
      <w:rFonts w:eastAsia="MS Mincho"/>
    </w:rPr>
  </w:style>
  <w:style w:type="character" w:customStyle="1" w:styleId="odstavecChar">
    <w:name w:val="odstavec Char"/>
    <w:basedOn w:val="Standardnpsmoodstavce"/>
    <w:link w:val="odstavec"/>
    <w:rsid w:val="00DA6BBD"/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paragraph" w:customStyle="1" w:styleId="paragraf-text">
    <w:name w:val="paragraf-text"/>
    <w:basedOn w:val="paragraf"/>
    <w:rsid w:val="00DA6BBD"/>
    <w:pPr>
      <w:spacing w:before="45"/>
    </w:pPr>
    <w:rPr>
      <w:rFonts w:eastAsia="MS Mincho"/>
    </w:rPr>
  </w:style>
  <w:style w:type="paragraph" w:customStyle="1" w:styleId="psmeno">
    <w:name w:val="písmeno"/>
    <w:basedOn w:val="Normln"/>
    <w:link w:val="psmenoChar"/>
    <w:rsid w:val="00DA6BBD"/>
    <w:pPr>
      <w:spacing w:before="45"/>
      <w:ind w:right="960"/>
      <w:jc w:val="both"/>
    </w:pPr>
    <w:rPr>
      <w:rFonts w:eastAsia="MS Mincho"/>
    </w:rPr>
  </w:style>
  <w:style w:type="paragraph" w:customStyle="1" w:styleId="StylpsmenoTun">
    <w:name w:val="Styl písmeno + Tučné"/>
    <w:basedOn w:val="psmeno"/>
    <w:link w:val="StylpsmenoTunChar"/>
    <w:rsid w:val="00DA6BBD"/>
    <w:pPr>
      <w:spacing w:before="180"/>
    </w:pPr>
    <w:rPr>
      <w:b/>
      <w:bCs/>
    </w:rPr>
  </w:style>
  <w:style w:type="paragraph" w:customStyle="1" w:styleId="BodyCharCharCharChar">
    <w:name w:val="Body Char Char Char Char"/>
    <w:basedOn w:val="StylpsmenoTun"/>
    <w:link w:val="BodyCharCharCharCharChar"/>
    <w:rsid w:val="00DA6BBD"/>
  </w:style>
  <w:style w:type="character" w:customStyle="1" w:styleId="psmenoChar">
    <w:name w:val="písmeno Char"/>
    <w:basedOn w:val="Standardnpsmoodstavce"/>
    <w:link w:val="psmeno"/>
    <w:rsid w:val="00DA6BBD"/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customStyle="1" w:styleId="StylpsmenoTunChar">
    <w:name w:val="Styl písmeno + Tučné Char"/>
    <w:basedOn w:val="psmenoChar"/>
    <w:link w:val="StylpsmenoTun"/>
    <w:rsid w:val="00DA6BBD"/>
    <w:rPr>
      <w:rFonts w:ascii="Times New Roman" w:eastAsia="MS Mincho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BodyCharCharCharCharChar">
    <w:name w:val="Body Char Char Char Char Char"/>
    <w:basedOn w:val="StylpsmenoTunChar"/>
    <w:link w:val="BodyCharCharCharChar"/>
    <w:rsid w:val="00DA6BBD"/>
    <w:rPr>
      <w:rFonts w:ascii="Times New Roman" w:eastAsia="MS Mincho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Prosttextodsazen">
    <w:name w:val="Prostý text odsazený"/>
    <w:basedOn w:val="Prosttext"/>
    <w:rsid w:val="00DA6BBD"/>
    <w:pPr>
      <w:spacing w:line="288" w:lineRule="auto"/>
      <w:ind w:firstLine="567"/>
      <w:jc w:val="both"/>
    </w:pPr>
    <w:rPr>
      <w:rFonts w:ascii="Times New Roman" w:hAnsi="Times New Roman" w:cs="Times New Roman"/>
      <w:color w:val="auto"/>
      <w:sz w:val="24"/>
    </w:rPr>
  </w:style>
  <w:style w:type="paragraph" w:styleId="Prosttext">
    <w:name w:val="Plain Text"/>
    <w:basedOn w:val="Normln"/>
    <w:link w:val="ProsttextChar"/>
    <w:rsid w:val="00DA6BB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A6BBD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customStyle="1" w:styleId="Prvndektabcentr">
    <w:name w:val="První řádek tab centr"/>
    <w:basedOn w:val="Prosttext"/>
    <w:rsid w:val="00DA6BBD"/>
    <w:pPr>
      <w:tabs>
        <w:tab w:val="left" w:leader="dot" w:pos="1135"/>
      </w:tabs>
      <w:spacing w:before="160" w:after="20" w:line="288" w:lineRule="auto"/>
      <w:jc w:val="center"/>
    </w:pPr>
    <w:rPr>
      <w:rFonts w:ascii="Arial" w:hAnsi="Arial" w:cs="Times New Roman"/>
      <w:color w:val="auto"/>
      <w:sz w:val="18"/>
    </w:rPr>
  </w:style>
  <w:style w:type="paragraph" w:customStyle="1" w:styleId="kol">
    <w:name w:val="úkol"/>
    <w:basedOn w:val="Prosttext"/>
    <w:rsid w:val="00DA6BBD"/>
    <w:pPr>
      <w:shd w:val="clear" w:color="auto" w:fill="C0C0C0"/>
      <w:spacing w:before="80"/>
      <w:jc w:val="both"/>
    </w:pPr>
    <w:rPr>
      <w:rFonts w:ascii="Times New Roman" w:hAnsi="Times New Roman" w:cs="Times New Roman"/>
      <w:color w:val="auto"/>
      <w:sz w:val="22"/>
    </w:rPr>
  </w:style>
  <w:style w:type="character" w:styleId="Odkaznakoment">
    <w:name w:val="annotation reference"/>
    <w:basedOn w:val="Standardnpsmoodstavce"/>
    <w:semiHidden/>
    <w:rsid w:val="00DA6BBD"/>
    <w:rPr>
      <w:sz w:val="16"/>
    </w:rPr>
  </w:style>
  <w:style w:type="paragraph" w:styleId="Textkomente">
    <w:name w:val="annotation text"/>
    <w:basedOn w:val="Normln"/>
    <w:link w:val="TextkomenteChar"/>
    <w:semiHidden/>
    <w:rsid w:val="00DA6BBD"/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A6B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zrka">
    <w:name w:val="mezírka"/>
    <w:basedOn w:val="Prosttextodsazen"/>
    <w:rsid w:val="00DA6BBD"/>
    <w:rPr>
      <w:sz w:val="8"/>
    </w:rPr>
  </w:style>
  <w:style w:type="paragraph" w:customStyle="1" w:styleId="pedkontaceprzdn">
    <w:name w:val="předkontace prázdná"/>
    <w:basedOn w:val="Normln"/>
    <w:rsid w:val="00DA6BBD"/>
    <w:pPr>
      <w:tabs>
        <w:tab w:val="left" w:pos="284"/>
        <w:tab w:val="left" w:leader="dot" w:pos="5103"/>
        <w:tab w:val="left" w:pos="5529"/>
        <w:tab w:val="left" w:leader="dot" w:pos="7088"/>
        <w:tab w:val="left" w:pos="7371"/>
        <w:tab w:val="left" w:leader="dot" w:pos="7938"/>
        <w:tab w:val="left" w:leader="dot" w:pos="8647"/>
      </w:tabs>
      <w:spacing w:line="360" w:lineRule="auto"/>
      <w:jc w:val="both"/>
    </w:pPr>
    <w:rPr>
      <w:color w:val="auto"/>
      <w:sz w:val="22"/>
      <w:szCs w:val="20"/>
    </w:rPr>
  </w:style>
  <w:style w:type="paragraph" w:customStyle="1" w:styleId="Prosttext15x">
    <w:name w:val="Prostý text 1.5xř"/>
    <w:basedOn w:val="Prosttext"/>
    <w:rsid w:val="00DA6BBD"/>
    <w:pPr>
      <w:tabs>
        <w:tab w:val="left" w:leader="dot" w:pos="9299"/>
      </w:tabs>
      <w:spacing w:line="360" w:lineRule="auto"/>
      <w:jc w:val="both"/>
    </w:pPr>
    <w:rPr>
      <w:rFonts w:ascii="Times New Roman" w:hAnsi="Times New Roman" w:cs="Times New Roman"/>
      <w:color w:val="auto"/>
      <w:sz w:val="22"/>
    </w:rPr>
  </w:style>
  <w:style w:type="paragraph" w:styleId="Seznamsodrkami">
    <w:name w:val="List Bullet"/>
    <w:basedOn w:val="Normln"/>
    <w:autoRedefine/>
    <w:rsid w:val="00DA6BBD"/>
    <w:pPr>
      <w:numPr>
        <w:numId w:val="1"/>
      </w:numPr>
    </w:pPr>
  </w:style>
  <w:style w:type="paragraph" w:customStyle="1" w:styleId="Nadpis20">
    <w:name w:val="Nadpis 2.+"/>
    <w:basedOn w:val="Normln"/>
    <w:next w:val="Normln"/>
    <w:rsid w:val="00DA6BBD"/>
    <w:pPr>
      <w:keepNext/>
      <w:spacing w:before="240" w:after="60" w:line="312" w:lineRule="auto"/>
      <w:jc w:val="both"/>
    </w:pPr>
    <w:rPr>
      <w:rFonts w:ascii="Arial" w:hAnsi="Arial"/>
      <w:b/>
      <w:color w:val="auto"/>
      <w:sz w:val="32"/>
      <w:szCs w:val="20"/>
    </w:rPr>
  </w:style>
  <w:style w:type="paragraph" w:styleId="Titulek">
    <w:name w:val="caption"/>
    <w:basedOn w:val="Normln"/>
    <w:next w:val="Normln"/>
    <w:qFormat/>
    <w:rsid w:val="00DA6BBD"/>
    <w:pPr>
      <w:spacing w:before="120"/>
      <w:ind w:left="284"/>
    </w:pPr>
    <w:rPr>
      <w:i/>
      <w:color w:val="auto"/>
      <w:sz w:val="22"/>
      <w:szCs w:val="20"/>
    </w:rPr>
  </w:style>
  <w:style w:type="paragraph" w:customStyle="1" w:styleId="Tnadpis">
    <w:name w:val="T nadpis"/>
    <w:basedOn w:val="Normln"/>
    <w:rsid w:val="00DA6BBD"/>
    <w:pPr>
      <w:keepNext/>
      <w:shd w:val="pct20" w:color="auto" w:fill="auto"/>
      <w:overflowPunct w:val="0"/>
      <w:autoSpaceDE w:val="0"/>
      <w:autoSpaceDN w:val="0"/>
      <w:adjustRightInd w:val="0"/>
      <w:ind w:firstLine="227"/>
      <w:jc w:val="center"/>
      <w:textAlignment w:val="baseline"/>
    </w:pPr>
    <w:rPr>
      <w:b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DA6BBD"/>
    <w:pPr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A6B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J1">
    <w:name w:val="TextPJ1"/>
    <w:basedOn w:val="Normln"/>
    <w:link w:val="TextPJ1Char"/>
    <w:rsid w:val="00DA6BBD"/>
    <w:pPr>
      <w:suppressAutoHyphens/>
      <w:spacing w:before="120"/>
      <w:jc w:val="both"/>
    </w:pPr>
    <w:rPr>
      <w:noProof/>
      <w:color w:val="auto"/>
      <w:sz w:val="22"/>
      <w:szCs w:val="20"/>
    </w:rPr>
  </w:style>
  <w:style w:type="paragraph" w:customStyle="1" w:styleId="kol0">
    <w:name w:val="Úkol"/>
    <w:basedOn w:val="Normln"/>
    <w:rsid w:val="00DA6BBD"/>
    <w:pPr>
      <w:spacing w:after="60" w:line="360" w:lineRule="auto"/>
      <w:jc w:val="both"/>
    </w:pPr>
    <w:rPr>
      <w:b/>
      <w:color w:val="auto"/>
      <w:sz w:val="22"/>
      <w:szCs w:val="20"/>
    </w:rPr>
  </w:style>
  <w:style w:type="character" w:customStyle="1" w:styleId="TextPJ1Char">
    <w:name w:val="TextPJ1 Char"/>
    <w:basedOn w:val="Standardnpsmoodstavce"/>
    <w:link w:val="TextPJ1"/>
    <w:rsid w:val="00DA6BBD"/>
    <w:rPr>
      <w:rFonts w:ascii="Times New Roman" w:eastAsia="Times New Roman" w:hAnsi="Times New Roman" w:cs="Times New Roman"/>
      <w:noProof/>
      <w:szCs w:val="20"/>
      <w:lang w:eastAsia="cs-CZ"/>
    </w:rPr>
  </w:style>
  <w:style w:type="table" w:styleId="Mkatabulky">
    <w:name w:val="Table Grid"/>
    <w:aliases w:val="Deloitte table 3"/>
    <w:basedOn w:val="Normlntabulka"/>
    <w:uiPriority w:val="59"/>
    <w:rsid w:val="00DA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1"/>
    <w:next w:val="Normln"/>
    <w:autoRedefine/>
    <w:rsid w:val="00DA6B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lovanseznam3">
    <w:name w:val="List Number 3"/>
    <w:basedOn w:val="Normln"/>
    <w:rsid w:val="00DA6BBD"/>
    <w:pPr>
      <w:numPr>
        <w:numId w:val="2"/>
      </w:numPr>
      <w:spacing w:after="60" w:line="264" w:lineRule="auto"/>
      <w:jc w:val="both"/>
    </w:pPr>
    <w:rPr>
      <w:color w:val="auto"/>
      <w:szCs w:val="20"/>
    </w:rPr>
  </w:style>
  <w:style w:type="paragraph" w:styleId="slovanseznam">
    <w:name w:val="List Number"/>
    <w:basedOn w:val="Normln"/>
    <w:rsid w:val="00DA6BBD"/>
    <w:pPr>
      <w:spacing w:after="120" w:line="288" w:lineRule="auto"/>
      <w:ind w:left="283" w:hanging="283"/>
      <w:jc w:val="both"/>
    </w:pPr>
    <w:rPr>
      <w:color w:val="auto"/>
      <w:szCs w:val="20"/>
    </w:rPr>
  </w:style>
  <w:style w:type="character" w:customStyle="1" w:styleId="CharChar3">
    <w:name w:val="Char Char3"/>
    <w:basedOn w:val="Standardnpsmoodstavce"/>
    <w:rsid w:val="00DA6BBD"/>
    <w:rPr>
      <w:color w:val="000000"/>
      <w:sz w:val="24"/>
      <w:szCs w:val="24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DA6BBD"/>
    <w:rPr>
      <w:vertAlign w:val="superscript"/>
    </w:rPr>
  </w:style>
  <w:style w:type="paragraph" w:customStyle="1" w:styleId="Odrka">
    <w:name w:val="Odrážka"/>
    <w:basedOn w:val="Normln"/>
    <w:rsid w:val="00DA6BBD"/>
    <w:pPr>
      <w:suppressAutoHyphens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cs="Arial Unicode MS"/>
      <w:color w:val="auto"/>
      <w:sz w:val="22"/>
      <w:szCs w:val="22"/>
      <w:lang w:bidi="km-KH"/>
    </w:rPr>
  </w:style>
  <w:style w:type="paragraph" w:customStyle="1" w:styleId="Seznam1rovn">
    <w:name w:val="Seznam 1. úrovně"/>
    <w:basedOn w:val="Normln"/>
    <w:rsid w:val="00DA6BBD"/>
    <w:pPr>
      <w:numPr>
        <w:numId w:val="3"/>
      </w:numPr>
    </w:pPr>
  </w:style>
  <w:style w:type="numbering" w:customStyle="1" w:styleId="Bezseznamu1">
    <w:name w:val="Bez seznamu1"/>
    <w:next w:val="Bezseznamu"/>
    <w:semiHidden/>
    <w:rsid w:val="00DA6BBD"/>
  </w:style>
  <w:style w:type="paragraph" w:customStyle="1" w:styleId="BodyTextIndent21">
    <w:name w:val="Body Text Indent 21"/>
    <w:basedOn w:val="Normln"/>
    <w:rsid w:val="00DA6BBD"/>
    <w:pPr>
      <w:ind w:left="705" w:hanging="345"/>
    </w:pPr>
    <w:rPr>
      <w:color w:val="auto"/>
      <w:szCs w:val="20"/>
    </w:rPr>
  </w:style>
  <w:style w:type="paragraph" w:customStyle="1" w:styleId="Otzka1">
    <w:name w:val="Otázka 1."/>
    <w:basedOn w:val="Normln"/>
    <w:next w:val="Normln"/>
    <w:rsid w:val="00DA6BBD"/>
    <w:pPr>
      <w:keepNext/>
      <w:keepLines/>
      <w:numPr>
        <w:numId w:val="4"/>
      </w:numPr>
      <w:tabs>
        <w:tab w:val="clear" w:pos="360"/>
      </w:tabs>
      <w:spacing w:before="240"/>
      <w:ind w:left="397" w:hanging="397"/>
      <w:jc w:val="both"/>
    </w:pPr>
    <w:rPr>
      <w:color w:val="auto"/>
      <w:sz w:val="20"/>
      <w:szCs w:val="20"/>
      <w:lang w:eastAsia="en-US"/>
    </w:rPr>
  </w:style>
  <w:style w:type="paragraph" w:customStyle="1" w:styleId="Normln11">
    <w:name w:val="Normální 1.1"/>
    <w:basedOn w:val="Normln"/>
    <w:rsid w:val="00DA6BBD"/>
    <w:pPr>
      <w:keepNext/>
      <w:keepLines/>
      <w:tabs>
        <w:tab w:val="right" w:pos="6946"/>
      </w:tabs>
      <w:spacing w:before="240"/>
      <w:ind w:left="397" w:hanging="397"/>
      <w:jc w:val="both"/>
    </w:pPr>
    <w:rPr>
      <w:color w:val="auto"/>
      <w:sz w:val="20"/>
      <w:szCs w:val="20"/>
      <w:lang w:eastAsia="en-US"/>
    </w:rPr>
  </w:style>
  <w:style w:type="paragraph" w:customStyle="1" w:styleId="Normalvtabulce">
    <w:name w:val="Normal v tabulce"/>
    <w:basedOn w:val="Normln"/>
    <w:rsid w:val="00DA6BBD"/>
    <w:pPr>
      <w:spacing w:before="40" w:after="40"/>
      <w:jc w:val="both"/>
    </w:pPr>
    <w:rPr>
      <w:snapToGrid w:val="0"/>
      <w:color w:val="auto"/>
      <w:sz w:val="20"/>
      <w:szCs w:val="20"/>
    </w:rPr>
  </w:style>
  <w:style w:type="paragraph" w:customStyle="1" w:styleId="Otzka-1a">
    <w:name w:val="Otázka-1.a"/>
    <w:basedOn w:val="Normln"/>
    <w:next w:val="Normln"/>
    <w:rsid w:val="00DA6BBD"/>
    <w:pPr>
      <w:numPr>
        <w:numId w:val="5"/>
      </w:numPr>
      <w:tabs>
        <w:tab w:val="right" w:pos="6946"/>
      </w:tabs>
      <w:spacing w:before="240"/>
      <w:jc w:val="both"/>
    </w:pPr>
    <w:rPr>
      <w:color w:val="auto"/>
      <w:sz w:val="20"/>
      <w:szCs w:val="20"/>
      <w:lang w:eastAsia="en-US"/>
    </w:rPr>
  </w:style>
  <w:style w:type="paragraph" w:customStyle="1" w:styleId="Seit-odpovvtabulce">
    <w:name w:val="Sešit-odpověď v tabulce"/>
    <w:basedOn w:val="Normln"/>
    <w:rsid w:val="00DA6BBD"/>
    <w:pPr>
      <w:spacing w:before="40" w:after="40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pov">
    <w:name w:val="odpověď"/>
    <w:basedOn w:val="Normln"/>
    <w:rsid w:val="00DA6BBD"/>
    <w:pPr>
      <w:ind w:left="397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pov-2odrka">
    <w:name w:val="Odpověď-2.odrážka"/>
    <w:basedOn w:val="Normln"/>
    <w:rsid w:val="00DA6BBD"/>
    <w:pPr>
      <w:numPr>
        <w:numId w:val="6"/>
      </w:numPr>
      <w:tabs>
        <w:tab w:val="clear" w:pos="360"/>
        <w:tab w:val="left" w:pos="680"/>
        <w:tab w:val="right" w:pos="8504"/>
      </w:tabs>
      <w:ind w:left="681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razky2">
    <w:name w:val="odrazky 2"/>
    <w:basedOn w:val="Normln"/>
    <w:rsid w:val="00DA6BBD"/>
    <w:pPr>
      <w:numPr>
        <w:numId w:val="7"/>
      </w:numPr>
      <w:spacing w:line="360" w:lineRule="auto"/>
      <w:jc w:val="both"/>
    </w:pPr>
    <w:rPr>
      <w:color w:val="auto"/>
      <w:szCs w:val="20"/>
      <w:lang w:eastAsia="en-US"/>
    </w:rPr>
  </w:style>
  <w:style w:type="numbering" w:customStyle="1" w:styleId="Aktulnseznam1">
    <w:name w:val="Aktuální seznam1"/>
    <w:rsid w:val="00DA6BBD"/>
    <w:pPr>
      <w:numPr>
        <w:numId w:val="8"/>
      </w:numPr>
    </w:pPr>
  </w:style>
  <w:style w:type="character" w:customStyle="1" w:styleId="CharChar2">
    <w:name w:val="Char Char2"/>
    <w:basedOn w:val="Standardnpsmoodstavce"/>
    <w:rsid w:val="00DA6BBD"/>
    <w:rPr>
      <w:color w:val="000000"/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DA6BBD"/>
    <w:rPr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rsid w:val="00DA6BBD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DA6B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A6BBD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cs-CZ"/>
    </w:rPr>
  </w:style>
  <w:style w:type="paragraph" w:customStyle="1" w:styleId="nmina">
    <w:name w:val="němčina"/>
    <w:basedOn w:val="Normln"/>
    <w:rsid w:val="00DA6BBD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val="de-DE"/>
    </w:rPr>
  </w:style>
  <w:style w:type="character" w:customStyle="1" w:styleId="line-odd">
    <w:name w:val="line-odd"/>
    <w:basedOn w:val="Standardnpsmoodstavce"/>
    <w:rsid w:val="00DA6BBD"/>
  </w:style>
  <w:style w:type="paragraph" w:customStyle="1" w:styleId="nimeina">
    <w:name w:val="nimeina"/>
    <w:basedOn w:val="Normln"/>
    <w:uiPriority w:val="99"/>
    <w:rsid w:val="00DA6BBD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val="de-DE"/>
    </w:rPr>
  </w:style>
  <w:style w:type="character" w:customStyle="1" w:styleId="Znakypropoznmkupodarou">
    <w:name w:val="Znaky pro poznámku pod čarou"/>
    <w:basedOn w:val="Standardnpsmoodstavce"/>
    <w:uiPriority w:val="99"/>
    <w:rsid w:val="00DA6BBD"/>
    <w:rPr>
      <w:vertAlign w:val="superscript"/>
    </w:rPr>
  </w:style>
  <w:style w:type="paragraph" w:customStyle="1" w:styleId="Default">
    <w:name w:val="Default"/>
    <w:rsid w:val="00DA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rsid w:val="00DA6BBD"/>
    <w:rPr>
      <w:color w:val="auto"/>
    </w:rPr>
  </w:style>
  <w:style w:type="paragraph" w:customStyle="1" w:styleId="CM133">
    <w:name w:val="CM133"/>
    <w:basedOn w:val="Default"/>
    <w:next w:val="Default"/>
    <w:rsid w:val="00DA6BBD"/>
    <w:rPr>
      <w:color w:val="auto"/>
    </w:rPr>
  </w:style>
  <w:style w:type="paragraph" w:customStyle="1" w:styleId="CM148">
    <w:name w:val="CM148"/>
    <w:basedOn w:val="Default"/>
    <w:next w:val="Default"/>
    <w:rsid w:val="00DA6BBD"/>
    <w:rPr>
      <w:color w:val="auto"/>
    </w:rPr>
  </w:style>
  <w:style w:type="paragraph" w:customStyle="1" w:styleId="Nadpis11">
    <w:name w:val="Nadpis 11"/>
    <w:basedOn w:val="Normln"/>
    <w:rsid w:val="00DA6BBD"/>
    <w:pPr>
      <w:spacing w:before="293" w:after="61"/>
      <w:outlineLvl w:val="1"/>
    </w:pPr>
    <w:rPr>
      <w:rFonts w:ascii="Verdana" w:hAnsi="Verdana"/>
      <w:b/>
      <w:bCs/>
      <w:color w:val="D83523"/>
      <w:kern w:val="36"/>
      <w:sz w:val="43"/>
      <w:szCs w:val="43"/>
      <w:lang w:val="en-GB" w:eastAsia="en-GB"/>
    </w:rPr>
  </w:style>
  <w:style w:type="paragraph" w:customStyle="1" w:styleId="normalodsazene3">
    <w:name w:val="normalodsazene3"/>
    <w:basedOn w:val="Normln"/>
    <w:rsid w:val="00DA6BBD"/>
    <w:pPr>
      <w:spacing w:before="24" w:after="61"/>
      <w:jc w:val="both"/>
    </w:pPr>
    <w:rPr>
      <w:rFonts w:ascii="Verdana" w:hAnsi="Verdana"/>
      <w:color w:val="585858"/>
      <w:sz w:val="26"/>
      <w:szCs w:val="26"/>
      <w:lang w:val="en-GB" w:eastAsia="en-GB"/>
    </w:rPr>
  </w:style>
  <w:style w:type="paragraph" w:customStyle="1" w:styleId="Textbodu">
    <w:name w:val="Text bodu"/>
    <w:basedOn w:val="Normln"/>
    <w:rsid w:val="00DA6BBD"/>
    <w:pPr>
      <w:numPr>
        <w:ilvl w:val="2"/>
        <w:numId w:val="10"/>
      </w:numPr>
      <w:jc w:val="both"/>
      <w:outlineLvl w:val="8"/>
    </w:pPr>
    <w:rPr>
      <w:color w:val="auto"/>
      <w:szCs w:val="20"/>
      <w:lang w:eastAsia="ja-JP"/>
    </w:rPr>
  </w:style>
  <w:style w:type="paragraph" w:customStyle="1" w:styleId="Textpsmene">
    <w:name w:val="Text písmene"/>
    <w:basedOn w:val="Normln"/>
    <w:rsid w:val="00DA6BBD"/>
    <w:pPr>
      <w:numPr>
        <w:ilvl w:val="1"/>
        <w:numId w:val="10"/>
      </w:numPr>
      <w:jc w:val="both"/>
      <w:outlineLvl w:val="7"/>
    </w:pPr>
    <w:rPr>
      <w:color w:val="auto"/>
      <w:szCs w:val="20"/>
      <w:lang w:eastAsia="ja-JP"/>
    </w:rPr>
  </w:style>
  <w:style w:type="paragraph" w:customStyle="1" w:styleId="Textodstavce">
    <w:name w:val="Text odstavce"/>
    <w:basedOn w:val="Normln"/>
    <w:rsid w:val="00DA6BBD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color w:val="auto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DA6BBD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DA6BBD"/>
    <w:pPr>
      <w:ind w:left="720"/>
      <w:contextualSpacing/>
    </w:pPr>
    <w:rPr>
      <w:color w:val="auto"/>
      <w:lang w:eastAsia="en-US"/>
    </w:rPr>
  </w:style>
  <w:style w:type="paragraph" w:customStyle="1" w:styleId="Odrky-literaturaChar">
    <w:name w:val="Odrážky-literatura Char"/>
    <w:basedOn w:val="Normln"/>
    <w:uiPriority w:val="99"/>
    <w:rsid w:val="00DA6BBD"/>
    <w:pPr>
      <w:numPr>
        <w:numId w:val="11"/>
      </w:numPr>
      <w:spacing w:after="120"/>
      <w:jc w:val="both"/>
    </w:pPr>
    <w:rPr>
      <w:color w:val="auto"/>
    </w:rPr>
  </w:style>
  <w:style w:type="paragraph" w:customStyle="1" w:styleId="Tindex">
    <w:name w:val="T index"/>
    <w:basedOn w:val="Normln"/>
    <w:uiPriority w:val="99"/>
    <w:rsid w:val="00DA6BBD"/>
    <w:pPr>
      <w:keepNext/>
      <w:overflowPunct w:val="0"/>
      <w:autoSpaceDE w:val="0"/>
      <w:autoSpaceDN w:val="0"/>
      <w:adjustRightInd w:val="0"/>
      <w:ind w:firstLine="227"/>
      <w:jc w:val="center"/>
      <w:textAlignment w:val="baseline"/>
    </w:pPr>
    <w:rPr>
      <w:rFonts w:eastAsia="Calibri"/>
      <w:color w:val="auto"/>
      <w:sz w:val="18"/>
      <w:szCs w:val="20"/>
    </w:rPr>
  </w:style>
  <w:style w:type="paragraph" w:styleId="Seznam">
    <w:name w:val="List"/>
    <w:basedOn w:val="Normln"/>
    <w:uiPriority w:val="99"/>
    <w:rsid w:val="00DA6BBD"/>
    <w:pPr>
      <w:numPr>
        <w:numId w:val="12"/>
      </w:numPr>
      <w:spacing w:after="60" w:line="312" w:lineRule="auto"/>
      <w:jc w:val="both"/>
    </w:pPr>
    <w:rPr>
      <w:rFonts w:eastAsia="Calibri"/>
      <w:color w:val="auto"/>
      <w:sz w:val="22"/>
      <w:szCs w:val="20"/>
    </w:rPr>
  </w:style>
  <w:style w:type="character" w:customStyle="1" w:styleId="CharChar">
    <w:name w:val="Char Char"/>
    <w:uiPriority w:val="99"/>
    <w:rsid w:val="00DA6BBD"/>
    <w:rPr>
      <w:rFonts w:cs="Times New Roman"/>
      <w:sz w:val="24"/>
      <w:lang w:val="cs-CZ" w:eastAsia="cs-CZ" w:bidi="ar-SA"/>
    </w:rPr>
  </w:style>
  <w:style w:type="character" w:customStyle="1" w:styleId="CharChar7">
    <w:name w:val="Char Char7"/>
    <w:uiPriority w:val="99"/>
    <w:rsid w:val="00DA6BBD"/>
    <w:rPr>
      <w:rFonts w:ascii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CharChar0">
    <w:name w:val="+ Char Char"/>
    <w:uiPriority w:val="99"/>
    <w:rsid w:val="00DA6BBD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CharChar5">
    <w:name w:val="Char Char5"/>
    <w:uiPriority w:val="99"/>
    <w:rsid w:val="00DA6BBD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CharChar4">
    <w:name w:val="Char Char4"/>
    <w:uiPriority w:val="99"/>
    <w:semiHidden/>
    <w:rsid w:val="00DA6BB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CharChar31">
    <w:name w:val="Char Char31"/>
    <w:uiPriority w:val="99"/>
    <w:rsid w:val="00DA6BB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CharChar21">
    <w:name w:val="Char Char21"/>
    <w:uiPriority w:val="99"/>
    <w:rsid w:val="00DA6BBD"/>
    <w:rPr>
      <w:rFonts w:ascii="Times New Roman" w:hAnsi="Times New Roman" w:cs="Times New Roman"/>
    </w:rPr>
  </w:style>
  <w:style w:type="character" w:customStyle="1" w:styleId="CharChar1">
    <w:name w:val="Char Char1"/>
    <w:uiPriority w:val="99"/>
    <w:semiHidden/>
    <w:rsid w:val="00DA6BBD"/>
    <w:rPr>
      <w:rFonts w:ascii="Times New Roman" w:hAnsi="Times New Roman" w:cs="Times New Roman"/>
    </w:rPr>
  </w:style>
  <w:style w:type="character" w:customStyle="1" w:styleId="CharChar8">
    <w:name w:val="Char Char8"/>
    <w:uiPriority w:val="99"/>
    <w:semiHidden/>
    <w:rsid w:val="00DA6BBD"/>
    <w:rPr>
      <w:rFonts w:ascii="Tahoma" w:hAnsi="Tahoma" w:cs="Tahoma"/>
      <w:sz w:val="16"/>
      <w:szCs w:val="16"/>
    </w:rPr>
  </w:style>
  <w:style w:type="character" w:customStyle="1" w:styleId="CharChar6">
    <w:name w:val="Char Char6"/>
    <w:uiPriority w:val="99"/>
    <w:semiHidden/>
    <w:rsid w:val="00DA6BBD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uiPriority w:val="99"/>
    <w:rsid w:val="00DA6BBD"/>
  </w:style>
  <w:style w:type="character" w:customStyle="1" w:styleId="apple-converted-space">
    <w:name w:val="apple-converted-space"/>
    <w:basedOn w:val="Standardnpsmoodstavce"/>
    <w:rsid w:val="00DA6BBD"/>
  </w:style>
  <w:style w:type="paragraph" w:styleId="Revize">
    <w:name w:val="Revision"/>
    <w:hidden/>
    <w:uiPriority w:val="99"/>
    <w:semiHidden/>
    <w:rsid w:val="00DA6B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DA6BBD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unhideWhenUsed/>
    <w:rsid w:val="00DA6BBD"/>
    <w:rPr>
      <w:color w:val="800080"/>
      <w:u w:val="single"/>
    </w:rPr>
  </w:style>
  <w:style w:type="character" w:customStyle="1" w:styleId="TextkomenteChar1">
    <w:name w:val="Text komentáře Char1"/>
    <w:basedOn w:val="Standardnpsmoodstavce"/>
    <w:semiHidden/>
    <w:rsid w:val="00DA6BBD"/>
    <w:rPr>
      <w:color w:val="000000"/>
    </w:rPr>
  </w:style>
  <w:style w:type="character" w:customStyle="1" w:styleId="NormlnwebChar">
    <w:name w:val="Normální (web) Char"/>
    <w:aliases w:val="Normální (síť WWW) Char"/>
    <w:basedOn w:val="Standardnpsmoodstavce"/>
    <w:semiHidden/>
    <w:locked/>
    <w:rsid w:val="00DA6BBD"/>
    <w:rPr>
      <w:rFonts w:ascii="Tahoma" w:hAnsi="Tahoma" w:cs="Tahoma"/>
      <w:color w:val="000000"/>
      <w:sz w:val="16"/>
      <w:szCs w:val="16"/>
    </w:rPr>
  </w:style>
  <w:style w:type="character" w:customStyle="1" w:styleId="ProsttextChar1">
    <w:name w:val="Prostý text Char1"/>
    <w:basedOn w:val="Standardnpsmoodstavce"/>
    <w:semiHidden/>
    <w:rsid w:val="00DA6BBD"/>
    <w:rPr>
      <w:rFonts w:ascii="Consolas" w:hAnsi="Consolas"/>
      <w:color w:val="000000"/>
      <w:sz w:val="21"/>
      <w:szCs w:val="21"/>
    </w:rPr>
  </w:style>
  <w:style w:type="character" w:customStyle="1" w:styleId="Nadpis7Char1">
    <w:name w:val="Nadpis 7 Char1"/>
    <w:basedOn w:val="Standardnpsmoodstavce"/>
    <w:semiHidden/>
    <w:rsid w:val="00DA6BB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1">
    <w:name w:val="Nadpis 8 Char1"/>
    <w:basedOn w:val="Standardnpsmoodstavce"/>
    <w:semiHidden/>
    <w:rsid w:val="00DA6BBD"/>
    <w:rPr>
      <w:rFonts w:ascii="Cambria" w:eastAsia="Times New Roman" w:hAnsi="Cambria" w:cs="Times New Roman"/>
      <w:color w:val="404040"/>
    </w:rPr>
  </w:style>
  <w:style w:type="character" w:customStyle="1" w:styleId="Nadpis9Char1">
    <w:name w:val="Nadpis 9 Char1"/>
    <w:basedOn w:val="Standardnpsmoodstavce"/>
    <w:semiHidden/>
    <w:rsid w:val="00DA6BBD"/>
    <w:rPr>
      <w:rFonts w:ascii="Cambria" w:eastAsia="Times New Roman" w:hAnsi="Cambria" w:cs="Times New Roman"/>
      <w:i/>
      <w:iCs/>
      <w:color w:val="404040"/>
    </w:rPr>
  </w:style>
  <w:style w:type="character" w:customStyle="1" w:styleId="ZkladntextodsazenChar1">
    <w:name w:val="Základní text odsazený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kladntextodsazen2Char1">
    <w:name w:val="Základní text odsazený 2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kladntextodsazen3Char1">
    <w:name w:val="Základní text odsazený 3 Char1"/>
    <w:basedOn w:val="Standardnpsmoodstavce"/>
    <w:semiHidden/>
    <w:rsid w:val="00DA6BBD"/>
    <w:rPr>
      <w:color w:val="000000"/>
      <w:sz w:val="16"/>
      <w:szCs w:val="16"/>
    </w:rPr>
  </w:style>
  <w:style w:type="character" w:customStyle="1" w:styleId="ZkladntextChar1">
    <w:name w:val="Základní text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NzevChar1">
    <w:name w:val="Název Char1"/>
    <w:basedOn w:val="Standardnpsmoodstavce"/>
    <w:rsid w:val="00DA6B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Zkladntext2Char1">
    <w:name w:val="Základní text 2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hlavChar1">
    <w:name w:val="Záhlaví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patChar1">
    <w:name w:val="Zápatí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kladntext3Char1">
    <w:name w:val="Základní text 3 Char1"/>
    <w:basedOn w:val="Standardnpsmoodstavce"/>
    <w:semiHidden/>
    <w:rsid w:val="00DA6BBD"/>
    <w:rPr>
      <w:color w:val="000000"/>
      <w:sz w:val="16"/>
      <w:szCs w:val="16"/>
    </w:rPr>
  </w:style>
  <w:style w:type="character" w:customStyle="1" w:styleId="TextbublinyChar1">
    <w:name w:val="Text bubliny Char1"/>
    <w:basedOn w:val="Standardnpsmoodstavce"/>
    <w:semiHidden/>
    <w:rsid w:val="00DA6BBD"/>
    <w:rPr>
      <w:rFonts w:ascii="Tahoma" w:hAnsi="Tahoma" w:cs="Tahoma"/>
      <w:color w:val="000000"/>
      <w:sz w:val="16"/>
      <w:szCs w:val="16"/>
    </w:rPr>
  </w:style>
  <w:style w:type="character" w:customStyle="1" w:styleId="TextpoznpodarouChar1">
    <w:name w:val="Text pozn. pod čarou Char1"/>
    <w:basedOn w:val="Standardnpsmoodstavce"/>
    <w:semiHidden/>
    <w:rsid w:val="00DA6BBD"/>
    <w:rPr>
      <w:color w:val="000000"/>
    </w:rPr>
  </w:style>
  <w:style w:type="character" w:customStyle="1" w:styleId="PedmtkomenteChar1">
    <w:name w:val="Předmět komentáře Char1"/>
    <w:basedOn w:val="TextkomenteChar1"/>
    <w:semiHidden/>
    <w:rsid w:val="00DA6BBD"/>
    <w:rPr>
      <w:b/>
      <w:bCs/>
      <w:color w:val="000000"/>
    </w:rPr>
  </w:style>
  <w:style w:type="character" w:customStyle="1" w:styleId="RozvrendokumentuChar1">
    <w:name w:val="Rozvržení dokumentu Char1"/>
    <w:basedOn w:val="Standardnpsmoodstavce"/>
    <w:semiHidden/>
    <w:rsid w:val="00DA6BBD"/>
    <w:rPr>
      <w:rFonts w:ascii="Tahoma" w:hAnsi="Tahoma" w:cs="Tahoma"/>
      <w:color w:val="000000"/>
      <w:sz w:val="16"/>
      <w:szCs w:val="16"/>
    </w:rPr>
  </w:style>
  <w:style w:type="paragraph" w:customStyle="1" w:styleId="p1">
    <w:name w:val="p1"/>
    <w:basedOn w:val="Normln"/>
    <w:rsid w:val="00DA6BBD"/>
    <w:pPr>
      <w:spacing w:before="100" w:beforeAutospacing="1" w:after="100" w:afterAutospacing="1"/>
    </w:pPr>
    <w:rPr>
      <w:color w:val="auto"/>
    </w:rPr>
  </w:style>
  <w:style w:type="paragraph" w:customStyle="1" w:styleId="Odsazentlatextu">
    <w:name w:val="Odsazení těla textu"/>
    <w:basedOn w:val="Normln"/>
    <w:rsid w:val="00473316"/>
    <w:pPr>
      <w:spacing w:before="120"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B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6BBD"/>
    <w:pPr>
      <w:keepNext/>
      <w:tabs>
        <w:tab w:val="left" w:pos="720"/>
      </w:tabs>
      <w:ind w:left="720" w:hanging="720"/>
      <w:outlineLvl w:val="0"/>
    </w:pPr>
    <w:rPr>
      <w:rFonts w:ascii="Arial Black" w:eastAsia="MS Mincho" w:hAnsi="Arial Black"/>
      <w:b/>
      <w:color w:val="003366"/>
      <w:sz w:val="52"/>
    </w:rPr>
  </w:style>
  <w:style w:type="paragraph" w:styleId="Nadpis2">
    <w:name w:val="heading 2"/>
    <w:aliases w:val="+"/>
    <w:basedOn w:val="Normln"/>
    <w:next w:val="Normln"/>
    <w:link w:val="Nadpis2Char"/>
    <w:qFormat/>
    <w:rsid w:val="00DA6BBD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DA6BBD"/>
    <w:pPr>
      <w:keepNext/>
      <w:numPr>
        <w:ilvl w:val="2"/>
        <w:numId w:val="9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DA6BBD"/>
    <w:pPr>
      <w:keepNext/>
      <w:numPr>
        <w:ilvl w:val="3"/>
        <w:numId w:val="9"/>
      </w:numPr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DA6BBD"/>
    <w:pPr>
      <w:keepNext/>
      <w:numPr>
        <w:ilvl w:val="4"/>
        <w:numId w:val="9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DA6BBD"/>
    <w:pPr>
      <w:keepNext/>
      <w:numPr>
        <w:ilvl w:val="5"/>
        <w:numId w:val="9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DA6BBD"/>
    <w:pPr>
      <w:keepNext/>
      <w:numPr>
        <w:ilvl w:val="6"/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DA6BBD"/>
    <w:pPr>
      <w:keepNext/>
      <w:numPr>
        <w:ilvl w:val="7"/>
        <w:numId w:val="9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DA6BBD"/>
    <w:pPr>
      <w:keepNext/>
      <w:numPr>
        <w:ilvl w:val="8"/>
        <w:numId w:val="9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6BBD"/>
    <w:rPr>
      <w:rFonts w:ascii="Arial Black" w:eastAsia="MS Mincho" w:hAnsi="Arial Black" w:cs="Times New Roman"/>
      <w:b/>
      <w:color w:val="003366"/>
      <w:sz w:val="52"/>
      <w:szCs w:val="24"/>
      <w:lang w:eastAsia="cs-CZ"/>
    </w:rPr>
  </w:style>
  <w:style w:type="character" w:customStyle="1" w:styleId="Nadpis2Char">
    <w:name w:val="Nadpis 2 Char"/>
    <w:aliases w:val="+ Char"/>
    <w:basedOn w:val="Standardnpsmoodstavce"/>
    <w:link w:val="Nadpis2"/>
    <w:rsid w:val="00DA6BBD"/>
    <w:rPr>
      <w:rFonts w:ascii="Arial" w:eastAsia="Times New Roman" w:hAnsi="Arial" w:cs="Times New Roman"/>
      <w:b/>
      <w:smallCaps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DA6BBD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DA6BBD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DA6BBD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A6BBD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DA6BBD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DA6BBD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DA6BBD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A6BBD"/>
    <w:pPr>
      <w:spacing w:before="120"/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qFormat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DA6BBD"/>
    <w:pPr>
      <w:tabs>
        <w:tab w:val="left" w:pos="360"/>
        <w:tab w:val="right" w:leader="dot" w:pos="9060"/>
      </w:tabs>
      <w:spacing w:before="360"/>
    </w:pPr>
    <w:rPr>
      <w:rFonts w:ascii="Arial" w:hAnsi="Arial" w:cs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DA6BBD"/>
    <w:pPr>
      <w:tabs>
        <w:tab w:val="left" w:pos="360"/>
        <w:tab w:val="right" w:leader="dot" w:pos="9060"/>
      </w:tabs>
      <w:spacing w:before="24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DA6BBD"/>
    <w:pPr>
      <w:tabs>
        <w:tab w:val="left" w:pos="851"/>
        <w:tab w:val="right" w:leader="dot" w:pos="9060"/>
      </w:tabs>
      <w:ind w:left="36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DA6BBD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DA6BBD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DA6BBD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DA6BBD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DA6BBD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DA6BBD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DA6BB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A6BBD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DA6BBD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A6BBD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A6BBD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DA6BBD"/>
    <w:rPr>
      <w:rFonts w:ascii="Times New Roman" w:eastAsia="Times New Roman" w:hAnsi="Times New Roman" w:cs="Times New Roman"/>
      <w:b/>
      <w:bCs/>
      <w:color w:val="000000"/>
      <w:sz w:val="44"/>
      <w:szCs w:val="24"/>
      <w:lang w:eastAsia="cs-CZ"/>
    </w:rPr>
  </w:style>
  <w:style w:type="paragraph" w:styleId="Zkladntext2">
    <w:name w:val="Body Text 2"/>
    <w:basedOn w:val="Normln"/>
    <w:link w:val="Zkladntext2Char"/>
    <w:rsid w:val="00DA6BB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CCCCC"/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DA6BB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CCCCCC"/>
      <w:lang w:eastAsia="cs-CZ"/>
    </w:rPr>
  </w:style>
  <w:style w:type="paragraph" w:styleId="Zhlav">
    <w:name w:val="header"/>
    <w:basedOn w:val="Normln"/>
    <w:link w:val="ZhlavChar"/>
    <w:rsid w:val="00DA6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DA6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6BB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DA6BBD"/>
  </w:style>
  <w:style w:type="paragraph" w:styleId="Zkladntext3">
    <w:name w:val="Body Text 3"/>
    <w:basedOn w:val="Normln"/>
    <w:link w:val="Zkladntext3Char"/>
    <w:rsid w:val="00DA6BBD"/>
    <w:pPr>
      <w:jc w:val="both"/>
    </w:pPr>
    <w:rPr>
      <w:b/>
      <w:bCs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DA6BB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cs-CZ"/>
    </w:rPr>
  </w:style>
  <w:style w:type="paragraph" w:styleId="Normlnweb">
    <w:name w:val="Normal (Web)"/>
    <w:aliases w:val="Normální (síť WWW)"/>
    <w:basedOn w:val="Normln"/>
    <w:uiPriority w:val="99"/>
    <w:qFormat/>
    <w:rsid w:val="00DA6BBD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Standardnpsmoodstavce"/>
    <w:uiPriority w:val="22"/>
    <w:qFormat/>
    <w:rsid w:val="00DA6BBD"/>
    <w:rPr>
      <w:b/>
      <w:bCs/>
    </w:rPr>
  </w:style>
  <w:style w:type="character" w:styleId="Zvraznn">
    <w:name w:val="Emphasis"/>
    <w:basedOn w:val="Standardnpsmoodstavce"/>
    <w:qFormat/>
    <w:rsid w:val="00DA6BBD"/>
    <w:rPr>
      <w:i/>
      <w:iCs/>
    </w:rPr>
  </w:style>
  <w:style w:type="paragraph" w:customStyle="1" w:styleId="Hlavika">
    <w:name w:val="Hlavička"/>
    <w:basedOn w:val="Normln"/>
    <w:next w:val="Normln"/>
    <w:link w:val="HlavikaChar"/>
    <w:rsid w:val="00DA6BBD"/>
    <w:pPr>
      <w:pBdr>
        <w:bottom w:val="single" w:sz="8" w:space="1" w:color="000080"/>
      </w:pBdr>
      <w:tabs>
        <w:tab w:val="right" w:pos="9000"/>
      </w:tabs>
    </w:pPr>
    <w:rPr>
      <w:rFonts w:ascii="Arial" w:hAnsi="Arial" w:cs="Arial"/>
      <w:b/>
      <w:bCs/>
      <w:color w:val="800000"/>
    </w:rPr>
  </w:style>
  <w:style w:type="paragraph" w:customStyle="1" w:styleId="Hlavika-nzev">
    <w:name w:val="Hlavička-název"/>
    <w:basedOn w:val="Hlavika"/>
    <w:next w:val="Hlavika"/>
    <w:link w:val="Hlavika-nzevChar"/>
    <w:rsid w:val="00DA6BBD"/>
    <w:rPr>
      <w:rFonts w:ascii="Times New Roman" w:hAnsi="Times New Roman" w:cs="Times New Roman"/>
      <w:b w:val="0"/>
      <w:i/>
      <w:sz w:val="20"/>
      <w:szCs w:val="20"/>
    </w:rPr>
  </w:style>
  <w:style w:type="character" w:customStyle="1" w:styleId="HlavikaChar">
    <w:name w:val="Hlavička Char"/>
    <w:basedOn w:val="Standardnpsmoodstavce"/>
    <w:link w:val="Hlavika"/>
    <w:rsid w:val="00DA6BBD"/>
    <w:rPr>
      <w:rFonts w:ascii="Arial" w:eastAsia="Times New Roman" w:hAnsi="Arial" w:cs="Arial"/>
      <w:b/>
      <w:bCs/>
      <w:color w:val="800000"/>
      <w:sz w:val="24"/>
      <w:szCs w:val="24"/>
      <w:lang w:eastAsia="cs-CZ"/>
    </w:rPr>
  </w:style>
  <w:style w:type="character" w:customStyle="1" w:styleId="Hlavika-nzevChar">
    <w:name w:val="Hlavička-název Char"/>
    <w:basedOn w:val="HlavikaChar"/>
    <w:link w:val="Hlavika-nzev"/>
    <w:rsid w:val="00DA6BBD"/>
    <w:rPr>
      <w:rFonts w:ascii="Times New Roman" w:eastAsia="Times New Roman" w:hAnsi="Times New Roman" w:cs="Times New Roman"/>
      <w:b w:val="0"/>
      <w:bCs/>
      <w:i/>
      <w:color w:val="800000"/>
      <w:sz w:val="20"/>
      <w:szCs w:val="20"/>
      <w:lang w:eastAsia="cs-CZ"/>
    </w:rPr>
  </w:style>
  <w:style w:type="paragraph" w:customStyle="1" w:styleId="mormln">
    <w:name w:val="mormální"/>
    <w:basedOn w:val="Nadpis1"/>
    <w:rsid w:val="00DA6BBD"/>
  </w:style>
  <w:style w:type="paragraph" w:styleId="Textbubliny">
    <w:name w:val="Balloon Text"/>
    <w:basedOn w:val="Normln"/>
    <w:link w:val="TextbublinyChar"/>
    <w:semiHidden/>
    <w:rsid w:val="00DA6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A6BBD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paragraf">
    <w:name w:val="paragraf"/>
    <w:basedOn w:val="Normln"/>
    <w:rsid w:val="00DA6BBD"/>
    <w:pPr>
      <w:spacing w:before="180"/>
      <w:jc w:val="center"/>
    </w:pPr>
    <w:rPr>
      <w:b/>
      <w:color w:val="auto"/>
    </w:rPr>
  </w:style>
  <w:style w:type="paragraph" w:customStyle="1" w:styleId="odstavec">
    <w:name w:val="odstavec"/>
    <w:basedOn w:val="Normln"/>
    <w:link w:val="odstavecChar"/>
    <w:rsid w:val="00DA6BBD"/>
    <w:pPr>
      <w:spacing w:before="90"/>
      <w:jc w:val="both"/>
    </w:pPr>
    <w:rPr>
      <w:rFonts w:eastAsia="MS Mincho"/>
    </w:rPr>
  </w:style>
  <w:style w:type="character" w:customStyle="1" w:styleId="odstavecChar">
    <w:name w:val="odstavec Char"/>
    <w:basedOn w:val="Standardnpsmoodstavce"/>
    <w:link w:val="odstavec"/>
    <w:rsid w:val="00DA6BBD"/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paragraph" w:customStyle="1" w:styleId="paragraf-text">
    <w:name w:val="paragraf-text"/>
    <w:basedOn w:val="paragraf"/>
    <w:rsid w:val="00DA6BBD"/>
    <w:pPr>
      <w:spacing w:before="45"/>
    </w:pPr>
    <w:rPr>
      <w:rFonts w:eastAsia="MS Mincho"/>
    </w:rPr>
  </w:style>
  <w:style w:type="paragraph" w:customStyle="1" w:styleId="psmeno">
    <w:name w:val="písmeno"/>
    <w:basedOn w:val="Normln"/>
    <w:link w:val="psmenoChar"/>
    <w:rsid w:val="00DA6BBD"/>
    <w:pPr>
      <w:spacing w:before="45"/>
      <w:ind w:right="960"/>
      <w:jc w:val="both"/>
    </w:pPr>
    <w:rPr>
      <w:rFonts w:eastAsia="MS Mincho"/>
    </w:rPr>
  </w:style>
  <w:style w:type="paragraph" w:customStyle="1" w:styleId="StylpsmenoTun">
    <w:name w:val="Styl písmeno + Tučné"/>
    <w:basedOn w:val="psmeno"/>
    <w:link w:val="StylpsmenoTunChar"/>
    <w:rsid w:val="00DA6BBD"/>
    <w:pPr>
      <w:spacing w:before="180"/>
    </w:pPr>
    <w:rPr>
      <w:b/>
      <w:bCs/>
    </w:rPr>
  </w:style>
  <w:style w:type="paragraph" w:customStyle="1" w:styleId="BodyCharCharCharChar">
    <w:name w:val="Body Char Char Char Char"/>
    <w:basedOn w:val="StylpsmenoTun"/>
    <w:link w:val="BodyCharCharCharCharChar"/>
    <w:rsid w:val="00DA6BBD"/>
  </w:style>
  <w:style w:type="character" w:customStyle="1" w:styleId="psmenoChar">
    <w:name w:val="písmeno Char"/>
    <w:basedOn w:val="Standardnpsmoodstavce"/>
    <w:link w:val="psmeno"/>
    <w:rsid w:val="00DA6BBD"/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customStyle="1" w:styleId="StylpsmenoTunChar">
    <w:name w:val="Styl písmeno + Tučné Char"/>
    <w:basedOn w:val="psmenoChar"/>
    <w:link w:val="StylpsmenoTun"/>
    <w:rsid w:val="00DA6BBD"/>
    <w:rPr>
      <w:rFonts w:ascii="Times New Roman" w:eastAsia="MS Mincho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BodyCharCharCharCharChar">
    <w:name w:val="Body Char Char Char Char Char"/>
    <w:basedOn w:val="StylpsmenoTunChar"/>
    <w:link w:val="BodyCharCharCharChar"/>
    <w:rsid w:val="00DA6BBD"/>
    <w:rPr>
      <w:rFonts w:ascii="Times New Roman" w:eastAsia="MS Mincho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Prosttextodsazen">
    <w:name w:val="Prostý text odsazený"/>
    <w:basedOn w:val="Prosttext"/>
    <w:rsid w:val="00DA6BBD"/>
    <w:pPr>
      <w:spacing w:line="288" w:lineRule="auto"/>
      <w:ind w:firstLine="567"/>
      <w:jc w:val="both"/>
    </w:pPr>
    <w:rPr>
      <w:rFonts w:ascii="Times New Roman" w:hAnsi="Times New Roman" w:cs="Times New Roman"/>
      <w:color w:val="auto"/>
      <w:sz w:val="24"/>
    </w:rPr>
  </w:style>
  <w:style w:type="paragraph" w:styleId="Prosttext">
    <w:name w:val="Plain Text"/>
    <w:basedOn w:val="Normln"/>
    <w:link w:val="ProsttextChar"/>
    <w:rsid w:val="00DA6BB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A6BBD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customStyle="1" w:styleId="Prvndektabcentr">
    <w:name w:val="První řádek tab centr"/>
    <w:basedOn w:val="Prosttext"/>
    <w:rsid w:val="00DA6BBD"/>
    <w:pPr>
      <w:tabs>
        <w:tab w:val="left" w:leader="dot" w:pos="1135"/>
      </w:tabs>
      <w:spacing w:before="160" w:after="20" w:line="288" w:lineRule="auto"/>
      <w:jc w:val="center"/>
    </w:pPr>
    <w:rPr>
      <w:rFonts w:ascii="Arial" w:hAnsi="Arial" w:cs="Times New Roman"/>
      <w:color w:val="auto"/>
      <w:sz w:val="18"/>
    </w:rPr>
  </w:style>
  <w:style w:type="paragraph" w:customStyle="1" w:styleId="kol">
    <w:name w:val="úkol"/>
    <w:basedOn w:val="Prosttext"/>
    <w:rsid w:val="00DA6BBD"/>
    <w:pPr>
      <w:shd w:val="clear" w:color="auto" w:fill="C0C0C0"/>
      <w:spacing w:before="80"/>
      <w:jc w:val="both"/>
    </w:pPr>
    <w:rPr>
      <w:rFonts w:ascii="Times New Roman" w:hAnsi="Times New Roman" w:cs="Times New Roman"/>
      <w:color w:val="auto"/>
      <w:sz w:val="22"/>
    </w:rPr>
  </w:style>
  <w:style w:type="character" w:styleId="Odkaznakoment">
    <w:name w:val="annotation reference"/>
    <w:basedOn w:val="Standardnpsmoodstavce"/>
    <w:semiHidden/>
    <w:rsid w:val="00DA6BBD"/>
    <w:rPr>
      <w:sz w:val="16"/>
    </w:rPr>
  </w:style>
  <w:style w:type="paragraph" w:styleId="Textkomente">
    <w:name w:val="annotation text"/>
    <w:basedOn w:val="Normln"/>
    <w:link w:val="TextkomenteChar"/>
    <w:semiHidden/>
    <w:rsid w:val="00DA6BBD"/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A6B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zrka">
    <w:name w:val="mezírka"/>
    <w:basedOn w:val="Prosttextodsazen"/>
    <w:rsid w:val="00DA6BBD"/>
    <w:rPr>
      <w:sz w:val="8"/>
    </w:rPr>
  </w:style>
  <w:style w:type="paragraph" w:customStyle="1" w:styleId="pedkontaceprzdn">
    <w:name w:val="předkontace prázdná"/>
    <w:basedOn w:val="Normln"/>
    <w:rsid w:val="00DA6BBD"/>
    <w:pPr>
      <w:tabs>
        <w:tab w:val="left" w:pos="284"/>
        <w:tab w:val="left" w:leader="dot" w:pos="5103"/>
        <w:tab w:val="left" w:pos="5529"/>
        <w:tab w:val="left" w:leader="dot" w:pos="7088"/>
        <w:tab w:val="left" w:pos="7371"/>
        <w:tab w:val="left" w:leader="dot" w:pos="7938"/>
        <w:tab w:val="left" w:leader="dot" w:pos="8647"/>
      </w:tabs>
      <w:spacing w:line="360" w:lineRule="auto"/>
      <w:jc w:val="both"/>
    </w:pPr>
    <w:rPr>
      <w:color w:val="auto"/>
      <w:sz w:val="22"/>
      <w:szCs w:val="20"/>
    </w:rPr>
  </w:style>
  <w:style w:type="paragraph" w:customStyle="1" w:styleId="Prosttext15x">
    <w:name w:val="Prostý text 1.5xř"/>
    <w:basedOn w:val="Prosttext"/>
    <w:rsid w:val="00DA6BBD"/>
    <w:pPr>
      <w:tabs>
        <w:tab w:val="left" w:leader="dot" w:pos="9299"/>
      </w:tabs>
      <w:spacing w:line="360" w:lineRule="auto"/>
      <w:jc w:val="both"/>
    </w:pPr>
    <w:rPr>
      <w:rFonts w:ascii="Times New Roman" w:hAnsi="Times New Roman" w:cs="Times New Roman"/>
      <w:color w:val="auto"/>
      <w:sz w:val="22"/>
    </w:rPr>
  </w:style>
  <w:style w:type="paragraph" w:styleId="Seznamsodrkami">
    <w:name w:val="List Bullet"/>
    <w:basedOn w:val="Normln"/>
    <w:autoRedefine/>
    <w:rsid w:val="00DA6BBD"/>
    <w:pPr>
      <w:numPr>
        <w:numId w:val="1"/>
      </w:numPr>
    </w:pPr>
  </w:style>
  <w:style w:type="paragraph" w:customStyle="1" w:styleId="Nadpis20">
    <w:name w:val="Nadpis 2.+"/>
    <w:basedOn w:val="Normln"/>
    <w:next w:val="Normln"/>
    <w:rsid w:val="00DA6BBD"/>
    <w:pPr>
      <w:keepNext/>
      <w:spacing w:before="240" w:after="60" w:line="312" w:lineRule="auto"/>
      <w:jc w:val="both"/>
    </w:pPr>
    <w:rPr>
      <w:rFonts w:ascii="Arial" w:hAnsi="Arial"/>
      <w:b/>
      <w:color w:val="auto"/>
      <w:sz w:val="32"/>
      <w:szCs w:val="20"/>
    </w:rPr>
  </w:style>
  <w:style w:type="paragraph" w:styleId="Titulek">
    <w:name w:val="caption"/>
    <w:basedOn w:val="Normln"/>
    <w:next w:val="Normln"/>
    <w:qFormat/>
    <w:rsid w:val="00DA6BBD"/>
    <w:pPr>
      <w:spacing w:before="120"/>
      <w:ind w:left="284"/>
    </w:pPr>
    <w:rPr>
      <w:i/>
      <w:color w:val="auto"/>
      <w:sz w:val="22"/>
      <w:szCs w:val="20"/>
    </w:rPr>
  </w:style>
  <w:style w:type="paragraph" w:customStyle="1" w:styleId="Tnadpis">
    <w:name w:val="T nadpis"/>
    <w:basedOn w:val="Normln"/>
    <w:rsid w:val="00DA6BBD"/>
    <w:pPr>
      <w:keepNext/>
      <w:shd w:val="pct20" w:color="auto" w:fill="auto"/>
      <w:overflowPunct w:val="0"/>
      <w:autoSpaceDE w:val="0"/>
      <w:autoSpaceDN w:val="0"/>
      <w:adjustRightInd w:val="0"/>
      <w:ind w:firstLine="227"/>
      <w:jc w:val="center"/>
      <w:textAlignment w:val="baseline"/>
    </w:pPr>
    <w:rPr>
      <w:b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DA6BBD"/>
    <w:pPr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A6B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J1">
    <w:name w:val="TextPJ1"/>
    <w:basedOn w:val="Normln"/>
    <w:link w:val="TextPJ1Char"/>
    <w:rsid w:val="00DA6BBD"/>
    <w:pPr>
      <w:suppressAutoHyphens/>
      <w:spacing w:before="120"/>
      <w:jc w:val="both"/>
    </w:pPr>
    <w:rPr>
      <w:noProof/>
      <w:color w:val="auto"/>
      <w:sz w:val="22"/>
      <w:szCs w:val="20"/>
    </w:rPr>
  </w:style>
  <w:style w:type="paragraph" w:customStyle="1" w:styleId="kol0">
    <w:name w:val="Úkol"/>
    <w:basedOn w:val="Normln"/>
    <w:rsid w:val="00DA6BBD"/>
    <w:pPr>
      <w:spacing w:after="60" w:line="360" w:lineRule="auto"/>
      <w:jc w:val="both"/>
    </w:pPr>
    <w:rPr>
      <w:b/>
      <w:color w:val="auto"/>
      <w:sz w:val="22"/>
      <w:szCs w:val="20"/>
    </w:rPr>
  </w:style>
  <w:style w:type="character" w:customStyle="1" w:styleId="TextPJ1Char">
    <w:name w:val="TextPJ1 Char"/>
    <w:basedOn w:val="Standardnpsmoodstavce"/>
    <w:link w:val="TextPJ1"/>
    <w:rsid w:val="00DA6BBD"/>
    <w:rPr>
      <w:rFonts w:ascii="Times New Roman" w:eastAsia="Times New Roman" w:hAnsi="Times New Roman" w:cs="Times New Roman"/>
      <w:noProof/>
      <w:szCs w:val="20"/>
      <w:lang w:eastAsia="cs-CZ"/>
    </w:rPr>
  </w:style>
  <w:style w:type="table" w:styleId="Mkatabulky">
    <w:name w:val="Table Grid"/>
    <w:aliases w:val="Deloitte table 3"/>
    <w:basedOn w:val="Normlntabulka"/>
    <w:uiPriority w:val="59"/>
    <w:rsid w:val="00DA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1"/>
    <w:next w:val="Normln"/>
    <w:autoRedefine/>
    <w:rsid w:val="00DA6B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lovanseznam3">
    <w:name w:val="List Number 3"/>
    <w:basedOn w:val="Normln"/>
    <w:rsid w:val="00DA6BBD"/>
    <w:pPr>
      <w:numPr>
        <w:numId w:val="2"/>
      </w:numPr>
      <w:spacing w:after="60" w:line="264" w:lineRule="auto"/>
      <w:jc w:val="both"/>
    </w:pPr>
    <w:rPr>
      <w:color w:val="auto"/>
      <w:szCs w:val="20"/>
    </w:rPr>
  </w:style>
  <w:style w:type="paragraph" w:styleId="slovanseznam">
    <w:name w:val="List Number"/>
    <w:basedOn w:val="Normln"/>
    <w:rsid w:val="00DA6BBD"/>
    <w:pPr>
      <w:spacing w:after="120" w:line="288" w:lineRule="auto"/>
      <w:ind w:left="283" w:hanging="283"/>
      <w:jc w:val="both"/>
    </w:pPr>
    <w:rPr>
      <w:color w:val="auto"/>
      <w:szCs w:val="20"/>
    </w:rPr>
  </w:style>
  <w:style w:type="character" w:customStyle="1" w:styleId="CharChar3">
    <w:name w:val="Char Char3"/>
    <w:basedOn w:val="Standardnpsmoodstavce"/>
    <w:rsid w:val="00DA6BBD"/>
    <w:rPr>
      <w:color w:val="000000"/>
      <w:sz w:val="24"/>
      <w:szCs w:val="24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DA6BBD"/>
    <w:rPr>
      <w:vertAlign w:val="superscript"/>
    </w:rPr>
  </w:style>
  <w:style w:type="paragraph" w:customStyle="1" w:styleId="Odrka">
    <w:name w:val="Odrážka"/>
    <w:basedOn w:val="Normln"/>
    <w:rsid w:val="00DA6BBD"/>
    <w:pPr>
      <w:suppressAutoHyphens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cs="Arial Unicode MS"/>
      <w:color w:val="auto"/>
      <w:sz w:val="22"/>
      <w:szCs w:val="22"/>
      <w:lang w:bidi="km-KH"/>
    </w:rPr>
  </w:style>
  <w:style w:type="paragraph" w:customStyle="1" w:styleId="Seznam1rovn">
    <w:name w:val="Seznam 1. úrovně"/>
    <w:basedOn w:val="Normln"/>
    <w:rsid w:val="00DA6BBD"/>
    <w:pPr>
      <w:numPr>
        <w:numId w:val="3"/>
      </w:numPr>
    </w:pPr>
  </w:style>
  <w:style w:type="numbering" w:customStyle="1" w:styleId="Bezseznamu1">
    <w:name w:val="Bez seznamu1"/>
    <w:next w:val="Bezseznamu"/>
    <w:semiHidden/>
    <w:rsid w:val="00DA6BBD"/>
  </w:style>
  <w:style w:type="paragraph" w:customStyle="1" w:styleId="BodyTextIndent21">
    <w:name w:val="Body Text Indent 21"/>
    <w:basedOn w:val="Normln"/>
    <w:rsid w:val="00DA6BBD"/>
    <w:pPr>
      <w:ind w:left="705" w:hanging="345"/>
    </w:pPr>
    <w:rPr>
      <w:color w:val="auto"/>
      <w:szCs w:val="20"/>
    </w:rPr>
  </w:style>
  <w:style w:type="paragraph" w:customStyle="1" w:styleId="Otzka1">
    <w:name w:val="Otázka 1."/>
    <w:basedOn w:val="Normln"/>
    <w:next w:val="Normln"/>
    <w:rsid w:val="00DA6BBD"/>
    <w:pPr>
      <w:keepNext/>
      <w:keepLines/>
      <w:numPr>
        <w:numId w:val="4"/>
      </w:numPr>
      <w:tabs>
        <w:tab w:val="clear" w:pos="360"/>
      </w:tabs>
      <w:spacing w:before="240"/>
      <w:ind w:left="397" w:hanging="397"/>
      <w:jc w:val="both"/>
    </w:pPr>
    <w:rPr>
      <w:color w:val="auto"/>
      <w:sz w:val="20"/>
      <w:szCs w:val="20"/>
      <w:lang w:eastAsia="en-US"/>
    </w:rPr>
  </w:style>
  <w:style w:type="paragraph" w:customStyle="1" w:styleId="Normln11">
    <w:name w:val="Normální 1.1"/>
    <w:basedOn w:val="Normln"/>
    <w:rsid w:val="00DA6BBD"/>
    <w:pPr>
      <w:keepNext/>
      <w:keepLines/>
      <w:tabs>
        <w:tab w:val="right" w:pos="6946"/>
      </w:tabs>
      <w:spacing w:before="240"/>
      <w:ind w:left="397" w:hanging="397"/>
      <w:jc w:val="both"/>
    </w:pPr>
    <w:rPr>
      <w:color w:val="auto"/>
      <w:sz w:val="20"/>
      <w:szCs w:val="20"/>
      <w:lang w:eastAsia="en-US"/>
    </w:rPr>
  </w:style>
  <w:style w:type="paragraph" w:customStyle="1" w:styleId="Normalvtabulce">
    <w:name w:val="Normal v tabulce"/>
    <w:basedOn w:val="Normln"/>
    <w:rsid w:val="00DA6BBD"/>
    <w:pPr>
      <w:spacing w:before="40" w:after="40"/>
      <w:jc w:val="both"/>
    </w:pPr>
    <w:rPr>
      <w:snapToGrid w:val="0"/>
      <w:color w:val="auto"/>
      <w:sz w:val="20"/>
      <w:szCs w:val="20"/>
    </w:rPr>
  </w:style>
  <w:style w:type="paragraph" w:customStyle="1" w:styleId="Otzka-1a">
    <w:name w:val="Otázka-1.a"/>
    <w:basedOn w:val="Normln"/>
    <w:next w:val="Normln"/>
    <w:rsid w:val="00DA6BBD"/>
    <w:pPr>
      <w:numPr>
        <w:numId w:val="5"/>
      </w:numPr>
      <w:tabs>
        <w:tab w:val="right" w:pos="6946"/>
      </w:tabs>
      <w:spacing w:before="240"/>
      <w:jc w:val="both"/>
    </w:pPr>
    <w:rPr>
      <w:color w:val="auto"/>
      <w:sz w:val="20"/>
      <w:szCs w:val="20"/>
      <w:lang w:eastAsia="en-US"/>
    </w:rPr>
  </w:style>
  <w:style w:type="paragraph" w:customStyle="1" w:styleId="Seit-odpovvtabulce">
    <w:name w:val="Sešit-odpověď v tabulce"/>
    <w:basedOn w:val="Normln"/>
    <w:rsid w:val="00DA6BBD"/>
    <w:pPr>
      <w:spacing w:before="40" w:after="40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pov">
    <w:name w:val="odpověď"/>
    <w:basedOn w:val="Normln"/>
    <w:rsid w:val="00DA6BBD"/>
    <w:pPr>
      <w:ind w:left="397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pov-2odrka">
    <w:name w:val="Odpověď-2.odrážka"/>
    <w:basedOn w:val="Normln"/>
    <w:rsid w:val="00DA6BBD"/>
    <w:pPr>
      <w:numPr>
        <w:numId w:val="6"/>
      </w:numPr>
      <w:tabs>
        <w:tab w:val="clear" w:pos="360"/>
        <w:tab w:val="left" w:pos="680"/>
        <w:tab w:val="right" w:pos="8504"/>
      </w:tabs>
      <w:ind w:left="681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razky2">
    <w:name w:val="odrazky 2"/>
    <w:basedOn w:val="Normln"/>
    <w:rsid w:val="00DA6BBD"/>
    <w:pPr>
      <w:numPr>
        <w:numId w:val="7"/>
      </w:numPr>
      <w:spacing w:line="360" w:lineRule="auto"/>
      <w:jc w:val="both"/>
    </w:pPr>
    <w:rPr>
      <w:color w:val="auto"/>
      <w:szCs w:val="20"/>
      <w:lang w:eastAsia="en-US"/>
    </w:rPr>
  </w:style>
  <w:style w:type="numbering" w:customStyle="1" w:styleId="Aktulnseznam1">
    <w:name w:val="Aktuální seznam1"/>
    <w:rsid w:val="00DA6BBD"/>
    <w:pPr>
      <w:numPr>
        <w:numId w:val="8"/>
      </w:numPr>
    </w:pPr>
  </w:style>
  <w:style w:type="character" w:customStyle="1" w:styleId="CharChar2">
    <w:name w:val="Char Char2"/>
    <w:basedOn w:val="Standardnpsmoodstavce"/>
    <w:rsid w:val="00DA6BBD"/>
    <w:rPr>
      <w:color w:val="000000"/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DA6BBD"/>
    <w:rPr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rsid w:val="00DA6BBD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DA6B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A6BBD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cs-CZ"/>
    </w:rPr>
  </w:style>
  <w:style w:type="paragraph" w:customStyle="1" w:styleId="nmina">
    <w:name w:val="němčina"/>
    <w:basedOn w:val="Normln"/>
    <w:rsid w:val="00DA6BBD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val="de-DE"/>
    </w:rPr>
  </w:style>
  <w:style w:type="character" w:customStyle="1" w:styleId="line-odd">
    <w:name w:val="line-odd"/>
    <w:basedOn w:val="Standardnpsmoodstavce"/>
    <w:rsid w:val="00DA6BBD"/>
  </w:style>
  <w:style w:type="paragraph" w:customStyle="1" w:styleId="nimeina">
    <w:name w:val="nimeina"/>
    <w:basedOn w:val="Normln"/>
    <w:uiPriority w:val="99"/>
    <w:rsid w:val="00DA6BBD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val="de-DE"/>
    </w:rPr>
  </w:style>
  <w:style w:type="character" w:customStyle="1" w:styleId="Znakypropoznmkupodarou">
    <w:name w:val="Znaky pro poznámku pod čarou"/>
    <w:basedOn w:val="Standardnpsmoodstavce"/>
    <w:uiPriority w:val="99"/>
    <w:rsid w:val="00DA6BBD"/>
    <w:rPr>
      <w:vertAlign w:val="superscript"/>
    </w:rPr>
  </w:style>
  <w:style w:type="paragraph" w:customStyle="1" w:styleId="Default">
    <w:name w:val="Default"/>
    <w:rsid w:val="00DA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rsid w:val="00DA6BBD"/>
    <w:rPr>
      <w:color w:val="auto"/>
    </w:rPr>
  </w:style>
  <w:style w:type="paragraph" w:customStyle="1" w:styleId="CM133">
    <w:name w:val="CM133"/>
    <w:basedOn w:val="Default"/>
    <w:next w:val="Default"/>
    <w:rsid w:val="00DA6BBD"/>
    <w:rPr>
      <w:color w:val="auto"/>
    </w:rPr>
  </w:style>
  <w:style w:type="paragraph" w:customStyle="1" w:styleId="CM148">
    <w:name w:val="CM148"/>
    <w:basedOn w:val="Default"/>
    <w:next w:val="Default"/>
    <w:rsid w:val="00DA6BBD"/>
    <w:rPr>
      <w:color w:val="auto"/>
    </w:rPr>
  </w:style>
  <w:style w:type="paragraph" w:customStyle="1" w:styleId="Nadpis11">
    <w:name w:val="Nadpis 11"/>
    <w:basedOn w:val="Normln"/>
    <w:rsid w:val="00DA6BBD"/>
    <w:pPr>
      <w:spacing w:before="293" w:after="61"/>
      <w:outlineLvl w:val="1"/>
    </w:pPr>
    <w:rPr>
      <w:rFonts w:ascii="Verdana" w:hAnsi="Verdana"/>
      <w:b/>
      <w:bCs/>
      <w:color w:val="D83523"/>
      <w:kern w:val="36"/>
      <w:sz w:val="43"/>
      <w:szCs w:val="43"/>
      <w:lang w:val="en-GB" w:eastAsia="en-GB"/>
    </w:rPr>
  </w:style>
  <w:style w:type="paragraph" w:customStyle="1" w:styleId="normalodsazene3">
    <w:name w:val="normalodsazene3"/>
    <w:basedOn w:val="Normln"/>
    <w:rsid w:val="00DA6BBD"/>
    <w:pPr>
      <w:spacing w:before="24" w:after="61"/>
      <w:jc w:val="both"/>
    </w:pPr>
    <w:rPr>
      <w:rFonts w:ascii="Verdana" w:hAnsi="Verdana"/>
      <w:color w:val="585858"/>
      <w:sz w:val="26"/>
      <w:szCs w:val="26"/>
      <w:lang w:val="en-GB" w:eastAsia="en-GB"/>
    </w:rPr>
  </w:style>
  <w:style w:type="paragraph" w:customStyle="1" w:styleId="Textbodu">
    <w:name w:val="Text bodu"/>
    <w:basedOn w:val="Normln"/>
    <w:rsid w:val="00DA6BBD"/>
    <w:pPr>
      <w:numPr>
        <w:ilvl w:val="2"/>
        <w:numId w:val="10"/>
      </w:numPr>
      <w:jc w:val="both"/>
      <w:outlineLvl w:val="8"/>
    </w:pPr>
    <w:rPr>
      <w:color w:val="auto"/>
      <w:szCs w:val="20"/>
      <w:lang w:eastAsia="ja-JP"/>
    </w:rPr>
  </w:style>
  <w:style w:type="paragraph" w:customStyle="1" w:styleId="Textpsmene">
    <w:name w:val="Text písmene"/>
    <w:basedOn w:val="Normln"/>
    <w:rsid w:val="00DA6BBD"/>
    <w:pPr>
      <w:numPr>
        <w:ilvl w:val="1"/>
        <w:numId w:val="10"/>
      </w:numPr>
      <w:jc w:val="both"/>
      <w:outlineLvl w:val="7"/>
    </w:pPr>
    <w:rPr>
      <w:color w:val="auto"/>
      <w:szCs w:val="20"/>
      <w:lang w:eastAsia="ja-JP"/>
    </w:rPr>
  </w:style>
  <w:style w:type="paragraph" w:customStyle="1" w:styleId="Textodstavce">
    <w:name w:val="Text odstavce"/>
    <w:basedOn w:val="Normln"/>
    <w:rsid w:val="00DA6BBD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color w:val="auto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DA6BBD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DA6BBD"/>
    <w:pPr>
      <w:ind w:left="720"/>
      <w:contextualSpacing/>
    </w:pPr>
    <w:rPr>
      <w:color w:val="auto"/>
      <w:lang w:eastAsia="en-US"/>
    </w:rPr>
  </w:style>
  <w:style w:type="paragraph" w:customStyle="1" w:styleId="Odrky-literaturaChar">
    <w:name w:val="Odrážky-literatura Char"/>
    <w:basedOn w:val="Normln"/>
    <w:uiPriority w:val="99"/>
    <w:rsid w:val="00DA6BBD"/>
    <w:pPr>
      <w:numPr>
        <w:numId w:val="11"/>
      </w:numPr>
      <w:spacing w:after="120"/>
      <w:jc w:val="both"/>
    </w:pPr>
    <w:rPr>
      <w:color w:val="auto"/>
    </w:rPr>
  </w:style>
  <w:style w:type="paragraph" w:customStyle="1" w:styleId="Tindex">
    <w:name w:val="T index"/>
    <w:basedOn w:val="Normln"/>
    <w:uiPriority w:val="99"/>
    <w:rsid w:val="00DA6BBD"/>
    <w:pPr>
      <w:keepNext/>
      <w:overflowPunct w:val="0"/>
      <w:autoSpaceDE w:val="0"/>
      <w:autoSpaceDN w:val="0"/>
      <w:adjustRightInd w:val="0"/>
      <w:ind w:firstLine="227"/>
      <w:jc w:val="center"/>
      <w:textAlignment w:val="baseline"/>
    </w:pPr>
    <w:rPr>
      <w:rFonts w:eastAsia="Calibri"/>
      <w:color w:val="auto"/>
      <w:sz w:val="18"/>
      <w:szCs w:val="20"/>
    </w:rPr>
  </w:style>
  <w:style w:type="paragraph" w:styleId="Seznam">
    <w:name w:val="List"/>
    <w:basedOn w:val="Normln"/>
    <w:uiPriority w:val="99"/>
    <w:rsid w:val="00DA6BBD"/>
    <w:pPr>
      <w:numPr>
        <w:numId w:val="12"/>
      </w:numPr>
      <w:spacing w:after="60" w:line="312" w:lineRule="auto"/>
      <w:jc w:val="both"/>
    </w:pPr>
    <w:rPr>
      <w:rFonts w:eastAsia="Calibri"/>
      <w:color w:val="auto"/>
      <w:sz w:val="22"/>
      <w:szCs w:val="20"/>
    </w:rPr>
  </w:style>
  <w:style w:type="character" w:customStyle="1" w:styleId="CharChar">
    <w:name w:val="Char Char"/>
    <w:uiPriority w:val="99"/>
    <w:rsid w:val="00DA6BBD"/>
    <w:rPr>
      <w:rFonts w:cs="Times New Roman"/>
      <w:sz w:val="24"/>
      <w:lang w:val="cs-CZ" w:eastAsia="cs-CZ" w:bidi="ar-SA"/>
    </w:rPr>
  </w:style>
  <w:style w:type="character" w:customStyle="1" w:styleId="CharChar7">
    <w:name w:val="Char Char7"/>
    <w:uiPriority w:val="99"/>
    <w:rsid w:val="00DA6BBD"/>
    <w:rPr>
      <w:rFonts w:ascii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CharChar0">
    <w:name w:val="+ Char Char"/>
    <w:uiPriority w:val="99"/>
    <w:rsid w:val="00DA6BBD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CharChar5">
    <w:name w:val="Char Char5"/>
    <w:uiPriority w:val="99"/>
    <w:rsid w:val="00DA6BBD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CharChar4">
    <w:name w:val="Char Char4"/>
    <w:uiPriority w:val="99"/>
    <w:semiHidden/>
    <w:rsid w:val="00DA6BB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CharChar31">
    <w:name w:val="Char Char31"/>
    <w:uiPriority w:val="99"/>
    <w:rsid w:val="00DA6BB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CharChar21">
    <w:name w:val="Char Char21"/>
    <w:uiPriority w:val="99"/>
    <w:rsid w:val="00DA6BBD"/>
    <w:rPr>
      <w:rFonts w:ascii="Times New Roman" w:hAnsi="Times New Roman" w:cs="Times New Roman"/>
    </w:rPr>
  </w:style>
  <w:style w:type="character" w:customStyle="1" w:styleId="CharChar1">
    <w:name w:val="Char Char1"/>
    <w:uiPriority w:val="99"/>
    <w:semiHidden/>
    <w:rsid w:val="00DA6BBD"/>
    <w:rPr>
      <w:rFonts w:ascii="Times New Roman" w:hAnsi="Times New Roman" w:cs="Times New Roman"/>
    </w:rPr>
  </w:style>
  <w:style w:type="character" w:customStyle="1" w:styleId="CharChar8">
    <w:name w:val="Char Char8"/>
    <w:uiPriority w:val="99"/>
    <w:semiHidden/>
    <w:rsid w:val="00DA6BBD"/>
    <w:rPr>
      <w:rFonts w:ascii="Tahoma" w:hAnsi="Tahoma" w:cs="Tahoma"/>
      <w:sz w:val="16"/>
      <w:szCs w:val="16"/>
    </w:rPr>
  </w:style>
  <w:style w:type="character" w:customStyle="1" w:styleId="CharChar6">
    <w:name w:val="Char Char6"/>
    <w:uiPriority w:val="99"/>
    <w:semiHidden/>
    <w:rsid w:val="00DA6BBD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uiPriority w:val="99"/>
    <w:rsid w:val="00DA6BBD"/>
  </w:style>
  <w:style w:type="character" w:customStyle="1" w:styleId="apple-converted-space">
    <w:name w:val="apple-converted-space"/>
    <w:basedOn w:val="Standardnpsmoodstavce"/>
    <w:rsid w:val="00DA6BBD"/>
  </w:style>
  <w:style w:type="paragraph" w:styleId="Revize">
    <w:name w:val="Revision"/>
    <w:hidden/>
    <w:uiPriority w:val="99"/>
    <w:semiHidden/>
    <w:rsid w:val="00DA6B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DA6BBD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unhideWhenUsed/>
    <w:rsid w:val="00DA6BBD"/>
    <w:rPr>
      <w:color w:val="800080"/>
      <w:u w:val="single"/>
    </w:rPr>
  </w:style>
  <w:style w:type="character" w:customStyle="1" w:styleId="TextkomenteChar1">
    <w:name w:val="Text komentáře Char1"/>
    <w:basedOn w:val="Standardnpsmoodstavce"/>
    <w:semiHidden/>
    <w:rsid w:val="00DA6BBD"/>
    <w:rPr>
      <w:color w:val="000000"/>
    </w:rPr>
  </w:style>
  <w:style w:type="character" w:customStyle="1" w:styleId="NormlnwebChar">
    <w:name w:val="Normální (web) Char"/>
    <w:aliases w:val="Normální (síť WWW) Char"/>
    <w:basedOn w:val="Standardnpsmoodstavce"/>
    <w:semiHidden/>
    <w:locked/>
    <w:rsid w:val="00DA6BBD"/>
    <w:rPr>
      <w:rFonts w:ascii="Tahoma" w:hAnsi="Tahoma" w:cs="Tahoma"/>
      <w:color w:val="000000"/>
      <w:sz w:val="16"/>
      <w:szCs w:val="16"/>
    </w:rPr>
  </w:style>
  <w:style w:type="character" w:customStyle="1" w:styleId="ProsttextChar1">
    <w:name w:val="Prostý text Char1"/>
    <w:basedOn w:val="Standardnpsmoodstavce"/>
    <w:semiHidden/>
    <w:rsid w:val="00DA6BBD"/>
    <w:rPr>
      <w:rFonts w:ascii="Consolas" w:hAnsi="Consolas"/>
      <w:color w:val="000000"/>
      <w:sz w:val="21"/>
      <w:szCs w:val="21"/>
    </w:rPr>
  </w:style>
  <w:style w:type="character" w:customStyle="1" w:styleId="Nadpis7Char1">
    <w:name w:val="Nadpis 7 Char1"/>
    <w:basedOn w:val="Standardnpsmoodstavce"/>
    <w:semiHidden/>
    <w:rsid w:val="00DA6BB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1">
    <w:name w:val="Nadpis 8 Char1"/>
    <w:basedOn w:val="Standardnpsmoodstavce"/>
    <w:semiHidden/>
    <w:rsid w:val="00DA6BBD"/>
    <w:rPr>
      <w:rFonts w:ascii="Cambria" w:eastAsia="Times New Roman" w:hAnsi="Cambria" w:cs="Times New Roman"/>
      <w:color w:val="404040"/>
    </w:rPr>
  </w:style>
  <w:style w:type="character" w:customStyle="1" w:styleId="Nadpis9Char1">
    <w:name w:val="Nadpis 9 Char1"/>
    <w:basedOn w:val="Standardnpsmoodstavce"/>
    <w:semiHidden/>
    <w:rsid w:val="00DA6BBD"/>
    <w:rPr>
      <w:rFonts w:ascii="Cambria" w:eastAsia="Times New Roman" w:hAnsi="Cambria" w:cs="Times New Roman"/>
      <w:i/>
      <w:iCs/>
      <w:color w:val="404040"/>
    </w:rPr>
  </w:style>
  <w:style w:type="character" w:customStyle="1" w:styleId="ZkladntextodsazenChar1">
    <w:name w:val="Základní text odsazený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kladntextodsazen2Char1">
    <w:name w:val="Základní text odsazený 2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kladntextodsazen3Char1">
    <w:name w:val="Základní text odsazený 3 Char1"/>
    <w:basedOn w:val="Standardnpsmoodstavce"/>
    <w:semiHidden/>
    <w:rsid w:val="00DA6BBD"/>
    <w:rPr>
      <w:color w:val="000000"/>
      <w:sz w:val="16"/>
      <w:szCs w:val="16"/>
    </w:rPr>
  </w:style>
  <w:style w:type="character" w:customStyle="1" w:styleId="ZkladntextChar1">
    <w:name w:val="Základní text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NzevChar1">
    <w:name w:val="Název Char1"/>
    <w:basedOn w:val="Standardnpsmoodstavce"/>
    <w:rsid w:val="00DA6B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Zkladntext2Char1">
    <w:name w:val="Základní text 2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hlavChar1">
    <w:name w:val="Záhlaví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patChar1">
    <w:name w:val="Zápatí Char1"/>
    <w:basedOn w:val="Standardnpsmoodstavce"/>
    <w:semiHidden/>
    <w:rsid w:val="00DA6BBD"/>
    <w:rPr>
      <w:color w:val="000000"/>
      <w:sz w:val="24"/>
      <w:szCs w:val="24"/>
    </w:rPr>
  </w:style>
  <w:style w:type="character" w:customStyle="1" w:styleId="Zkladntext3Char1">
    <w:name w:val="Základní text 3 Char1"/>
    <w:basedOn w:val="Standardnpsmoodstavce"/>
    <w:semiHidden/>
    <w:rsid w:val="00DA6BBD"/>
    <w:rPr>
      <w:color w:val="000000"/>
      <w:sz w:val="16"/>
      <w:szCs w:val="16"/>
    </w:rPr>
  </w:style>
  <w:style w:type="character" w:customStyle="1" w:styleId="TextbublinyChar1">
    <w:name w:val="Text bubliny Char1"/>
    <w:basedOn w:val="Standardnpsmoodstavce"/>
    <w:semiHidden/>
    <w:rsid w:val="00DA6BBD"/>
    <w:rPr>
      <w:rFonts w:ascii="Tahoma" w:hAnsi="Tahoma" w:cs="Tahoma"/>
      <w:color w:val="000000"/>
      <w:sz w:val="16"/>
      <w:szCs w:val="16"/>
    </w:rPr>
  </w:style>
  <w:style w:type="character" w:customStyle="1" w:styleId="TextpoznpodarouChar1">
    <w:name w:val="Text pozn. pod čarou Char1"/>
    <w:basedOn w:val="Standardnpsmoodstavce"/>
    <w:semiHidden/>
    <w:rsid w:val="00DA6BBD"/>
    <w:rPr>
      <w:color w:val="000000"/>
    </w:rPr>
  </w:style>
  <w:style w:type="character" w:customStyle="1" w:styleId="PedmtkomenteChar1">
    <w:name w:val="Předmět komentáře Char1"/>
    <w:basedOn w:val="TextkomenteChar1"/>
    <w:semiHidden/>
    <w:rsid w:val="00DA6BBD"/>
    <w:rPr>
      <w:b/>
      <w:bCs/>
      <w:color w:val="000000"/>
    </w:rPr>
  </w:style>
  <w:style w:type="character" w:customStyle="1" w:styleId="RozvrendokumentuChar1">
    <w:name w:val="Rozvržení dokumentu Char1"/>
    <w:basedOn w:val="Standardnpsmoodstavce"/>
    <w:semiHidden/>
    <w:rsid w:val="00DA6BBD"/>
    <w:rPr>
      <w:rFonts w:ascii="Tahoma" w:hAnsi="Tahoma" w:cs="Tahoma"/>
      <w:color w:val="000000"/>
      <w:sz w:val="16"/>
      <w:szCs w:val="16"/>
    </w:rPr>
  </w:style>
  <w:style w:type="paragraph" w:customStyle="1" w:styleId="p1">
    <w:name w:val="p1"/>
    <w:basedOn w:val="Normln"/>
    <w:rsid w:val="00DA6BBD"/>
    <w:pPr>
      <w:spacing w:before="100" w:beforeAutospacing="1" w:after="100" w:afterAutospacing="1"/>
    </w:pPr>
    <w:rPr>
      <w:color w:val="auto"/>
    </w:rPr>
  </w:style>
  <w:style w:type="paragraph" w:customStyle="1" w:styleId="Odsazentlatextu">
    <w:name w:val="Odsazení těla textu"/>
    <w:basedOn w:val="Normln"/>
    <w:rsid w:val="00473316"/>
    <w:pPr>
      <w:spacing w:before="120"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fac.org/publications-resources/2016-handbook-international-public-sector-accounting-pronouncement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30F5-1FBB-4F3F-83BB-50005156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Hora</dc:creator>
  <cp:lastModifiedBy>KACR - Jitka Pagacova</cp:lastModifiedBy>
  <cp:revision>2</cp:revision>
  <cp:lastPrinted>2017-03-07T17:29:00Z</cp:lastPrinted>
  <dcterms:created xsi:type="dcterms:W3CDTF">2020-03-17T09:44:00Z</dcterms:created>
  <dcterms:modified xsi:type="dcterms:W3CDTF">2020-03-17T09:44:00Z</dcterms:modified>
</cp:coreProperties>
</file>