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443" w:rsidRPr="006C0443" w:rsidRDefault="006C0443" w:rsidP="00F73CEB">
      <w:pPr>
        <w:pStyle w:val="Nvrh"/>
        <w:keepNext w:val="0"/>
        <w:keepLines w:val="0"/>
        <w:tabs>
          <w:tab w:val="left" w:pos="425"/>
          <w:tab w:val="left" w:pos="851"/>
          <w:tab w:val="left" w:pos="993"/>
        </w:tabs>
        <w:rPr>
          <w:b/>
        </w:rPr>
      </w:pPr>
      <w:bookmarkStart w:id="0" w:name="_GoBack"/>
      <w:bookmarkEnd w:id="0"/>
      <w:r>
        <w:tab/>
      </w:r>
      <w:r>
        <w:tab/>
      </w:r>
      <w:r>
        <w:tab/>
      </w:r>
      <w:r>
        <w:tab/>
      </w:r>
      <w:r>
        <w:tab/>
      </w:r>
      <w:r>
        <w:tab/>
      </w:r>
      <w:r>
        <w:tab/>
      </w:r>
      <w:r>
        <w:tab/>
      </w:r>
      <w:r>
        <w:tab/>
      </w:r>
      <w:r>
        <w:tab/>
      </w:r>
      <w:r>
        <w:tab/>
      </w:r>
      <w:r>
        <w:tab/>
      </w:r>
      <w:r>
        <w:tab/>
      </w:r>
      <w:r>
        <w:tab/>
      </w:r>
      <w:r w:rsidRPr="006C0443">
        <w:rPr>
          <w:b/>
        </w:rPr>
        <w:t>III.</w:t>
      </w:r>
    </w:p>
    <w:p w:rsidR="00ED7E99" w:rsidRDefault="00ED7E99" w:rsidP="00F73CEB">
      <w:pPr>
        <w:pStyle w:val="Nvrh"/>
        <w:keepNext w:val="0"/>
        <w:keepLines w:val="0"/>
        <w:tabs>
          <w:tab w:val="left" w:pos="425"/>
          <w:tab w:val="left" w:pos="851"/>
          <w:tab w:val="left" w:pos="993"/>
        </w:tabs>
      </w:pPr>
      <w:r>
        <w:t>Návrh</w:t>
      </w:r>
    </w:p>
    <w:p w:rsidR="00ED7E99" w:rsidRDefault="00ED7E99" w:rsidP="00F73CEB">
      <w:pPr>
        <w:pStyle w:val="ZKON"/>
        <w:keepNext w:val="0"/>
        <w:keepLines w:val="0"/>
        <w:tabs>
          <w:tab w:val="left" w:pos="425"/>
          <w:tab w:val="left" w:pos="851"/>
          <w:tab w:val="left" w:pos="993"/>
        </w:tabs>
      </w:pPr>
      <w:r>
        <w:t>Zákon</w:t>
      </w:r>
    </w:p>
    <w:p w:rsidR="00ED7E99" w:rsidRDefault="00ED7E99" w:rsidP="00F73CEB">
      <w:pPr>
        <w:pStyle w:val="nadpiszkona"/>
        <w:keepNext w:val="0"/>
        <w:keepLines w:val="0"/>
        <w:tabs>
          <w:tab w:val="left" w:pos="425"/>
          <w:tab w:val="left" w:pos="851"/>
          <w:tab w:val="left" w:pos="993"/>
        </w:tabs>
      </w:pPr>
      <w:r>
        <w:t>ze dne …………2016,</w:t>
      </w:r>
    </w:p>
    <w:p w:rsidR="00ED7E99" w:rsidRDefault="00ED7E99" w:rsidP="00F73CEB">
      <w:pPr>
        <w:pStyle w:val="nadpiszkona"/>
        <w:keepNext w:val="0"/>
        <w:keepLines w:val="0"/>
        <w:tabs>
          <w:tab w:val="left" w:pos="425"/>
          <w:tab w:val="left" w:pos="851"/>
          <w:tab w:val="left" w:pos="993"/>
        </w:tabs>
      </w:pPr>
      <w:r>
        <w:t>kterým se mění zákon č. 93/2009 Sb., o auditorech a o změně některých zákonů (zákon o</w:t>
      </w:r>
    </w:p>
    <w:p w:rsidR="00ED7E99" w:rsidRDefault="00ED7E99" w:rsidP="00F73CEB">
      <w:pPr>
        <w:pStyle w:val="nadpiszkona"/>
        <w:keepNext w:val="0"/>
        <w:keepLines w:val="0"/>
        <w:tabs>
          <w:tab w:val="left" w:pos="425"/>
          <w:tab w:val="left" w:pos="851"/>
          <w:tab w:val="left" w:pos="993"/>
        </w:tabs>
      </w:pPr>
      <w:r>
        <w:t>auditorech), ve znění pozdějších předpisů</w:t>
      </w:r>
    </w:p>
    <w:p w:rsidR="00ED7E99" w:rsidRDefault="00ED7E99" w:rsidP="00F73CEB">
      <w:pPr>
        <w:pStyle w:val="Parlament"/>
        <w:keepNext w:val="0"/>
        <w:keepLines w:val="0"/>
        <w:tabs>
          <w:tab w:val="left" w:pos="425"/>
          <w:tab w:val="left" w:pos="851"/>
          <w:tab w:val="left" w:pos="993"/>
        </w:tabs>
      </w:pPr>
      <w:r w:rsidRPr="00937172">
        <w:t>Parlament se usnesl na tomto zákoně České republiky:</w:t>
      </w:r>
    </w:p>
    <w:p w:rsidR="00ED7E99" w:rsidRDefault="00ED7E99" w:rsidP="00F73CEB">
      <w:pPr>
        <w:pStyle w:val="lnek"/>
        <w:keepNext w:val="0"/>
        <w:keepLines w:val="0"/>
        <w:tabs>
          <w:tab w:val="left" w:pos="425"/>
          <w:tab w:val="left" w:pos="851"/>
          <w:tab w:val="left" w:pos="993"/>
        </w:tabs>
      </w:pPr>
      <w:r>
        <w:t>Čl. I</w:t>
      </w:r>
    </w:p>
    <w:p w:rsidR="00ED7E99" w:rsidRDefault="00ED7E99" w:rsidP="00F73CEB">
      <w:pPr>
        <w:pStyle w:val="Nadpislnku"/>
        <w:keepNext w:val="0"/>
        <w:keepLines w:val="0"/>
        <w:tabs>
          <w:tab w:val="left" w:pos="425"/>
          <w:tab w:val="left" w:pos="851"/>
          <w:tab w:val="left" w:pos="993"/>
        </w:tabs>
      </w:pPr>
      <w:r>
        <w:t>Změna zákona o auditorech</w:t>
      </w:r>
    </w:p>
    <w:p w:rsidR="00ED7E99" w:rsidRDefault="00ED7E99" w:rsidP="00F73CEB">
      <w:pPr>
        <w:pStyle w:val="Textlnku"/>
        <w:tabs>
          <w:tab w:val="left" w:pos="425"/>
          <w:tab w:val="left" w:pos="851"/>
          <w:tab w:val="left" w:pos="993"/>
        </w:tabs>
        <w:ind w:firstLine="0"/>
      </w:pPr>
      <w:r>
        <w:t>Zákon č. 93/2009 Sb., o auditorech a o změně některých zákonů (zákon o auditorech), ve znění zákona č. 227/2009 Sb., zákona č. 139/2011 Sb., zákona č. 188/2011 Sb., zákona č. 420/2011 Sb., zákona č. 428/2011 Sb., zákona č. 52/2012 Sb., zákona č. 167/2012 Sb., zákona č. 334/2014 Sb., a zákona č.    /2015 Sb. se mění takto:</w:t>
      </w:r>
    </w:p>
    <w:p w:rsidR="00ED7E99" w:rsidRPr="00E15987" w:rsidRDefault="00ED7E99" w:rsidP="00F73CEB">
      <w:pPr>
        <w:pStyle w:val="Novelizanbod"/>
      </w:pPr>
      <w:r w:rsidRPr="00E15987">
        <w:t>§ 1 včetně nadpisu a poznámek pod čarou č. 1 a 24 zní:</w:t>
      </w:r>
    </w:p>
    <w:p w:rsidR="00ED7E99" w:rsidRDefault="00ED7E99" w:rsidP="00F73CEB">
      <w:pPr>
        <w:pStyle w:val="Paragraf"/>
        <w:keepNext w:val="0"/>
        <w:keepLines w:val="0"/>
        <w:tabs>
          <w:tab w:val="left" w:pos="425"/>
          <w:tab w:val="left" w:pos="851"/>
          <w:tab w:val="left" w:pos="993"/>
        </w:tabs>
      </w:pPr>
      <w:r>
        <w:t>„§1</w:t>
      </w:r>
    </w:p>
    <w:p w:rsidR="00ED7E99" w:rsidRDefault="00ED7E99" w:rsidP="00F73CEB">
      <w:pPr>
        <w:pStyle w:val="Nadpisparagrafu"/>
        <w:keepNext w:val="0"/>
        <w:keepLines w:val="0"/>
        <w:tabs>
          <w:tab w:val="left" w:pos="425"/>
          <w:tab w:val="left" w:pos="851"/>
          <w:tab w:val="left" w:pos="993"/>
        </w:tabs>
        <w:rPr>
          <w:szCs w:val="24"/>
        </w:rPr>
      </w:pPr>
      <w:r w:rsidRPr="00FF0D57">
        <w:rPr>
          <w:szCs w:val="24"/>
        </w:rPr>
        <w:t>Předmět úpravy</w:t>
      </w:r>
    </w:p>
    <w:p w:rsidR="00ED7E99" w:rsidRDefault="00375989" w:rsidP="00F73CEB">
      <w:pPr>
        <w:pStyle w:val="Textparagrafu"/>
        <w:tabs>
          <w:tab w:val="left" w:pos="425"/>
          <w:tab w:val="left" w:pos="851"/>
          <w:tab w:val="left" w:pos="993"/>
        </w:tabs>
        <w:ind w:firstLine="0"/>
      </w:pPr>
      <w:r w:rsidRPr="00375989">
        <w:tab/>
      </w:r>
      <w:r w:rsidR="00ED7E99" w:rsidRPr="00FF0D57">
        <w:rPr>
          <w:u w:val="single"/>
        </w:rPr>
        <w:t>Tento zákon zapracovává příslušné předpisy Evropské unie</w:t>
      </w:r>
      <w:r w:rsidR="00ED7E99" w:rsidRPr="00FF0D57">
        <w:rPr>
          <w:u w:val="single"/>
          <w:vertAlign w:val="superscript"/>
        </w:rPr>
        <w:t>1)</w:t>
      </w:r>
      <w:r w:rsidR="00ED7E99" w:rsidRPr="00FF0D57">
        <w:rPr>
          <w:u w:val="single"/>
        </w:rPr>
        <w:t>, zároveň navazuje na přímo použiteln</w:t>
      </w:r>
      <w:r w:rsidR="00ED7E99">
        <w:rPr>
          <w:u w:val="single"/>
        </w:rPr>
        <w:t>ý</w:t>
      </w:r>
      <w:r w:rsidR="00ED7E99" w:rsidRPr="00FF0D57">
        <w:rPr>
          <w:u w:val="single"/>
        </w:rPr>
        <w:t xml:space="preserve"> předpis Evropské unie</w:t>
      </w:r>
      <w:r w:rsidR="00ED7E99" w:rsidRPr="00423ED5">
        <w:rPr>
          <w:rStyle w:val="Znakapoznpodarou"/>
          <w:szCs w:val="24"/>
          <w:u w:val="single"/>
        </w:rPr>
        <w:t>24</w:t>
      </w:r>
      <w:r w:rsidR="00ED7E99" w:rsidRPr="00423ED5">
        <w:rPr>
          <w:u w:val="single"/>
          <w:vertAlign w:val="superscript"/>
        </w:rPr>
        <w:t>)</w:t>
      </w:r>
      <w:r w:rsidR="00ED7E99" w:rsidRPr="00FF0D57">
        <w:t xml:space="preserve"> a upravuje výkon auditorské činnosti, působnost Komory auditorů České republiky (dále jen „Komora“), působnost Rady pro veřejný dohled nad auditem (dále jen „Rada“), jakož i práva a povinnosti fyzických a právnických osob s tím spojené.</w:t>
      </w:r>
    </w:p>
    <w:p w:rsidR="00ED7E99" w:rsidRDefault="00ED7E99" w:rsidP="00F73CEB">
      <w:pPr>
        <w:tabs>
          <w:tab w:val="left" w:pos="425"/>
          <w:tab w:val="left" w:pos="851"/>
          <w:tab w:val="left" w:pos="993"/>
        </w:tabs>
      </w:pPr>
      <w:r>
        <w:t>____________________</w:t>
      </w:r>
    </w:p>
    <w:p w:rsidR="00ED7E99" w:rsidRPr="009F1FBD" w:rsidRDefault="00ED7E99" w:rsidP="00375989">
      <w:pPr>
        <w:tabs>
          <w:tab w:val="left" w:pos="425"/>
          <w:tab w:val="left" w:pos="851"/>
          <w:tab w:val="left" w:pos="993"/>
        </w:tabs>
        <w:ind w:left="420" w:hanging="420"/>
        <w:rPr>
          <w:u w:val="single"/>
        </w:rPr>
      </w:pPr>
      <w:r w:rsidRPr="00423ED5">
        <w:rPr>
          <w:vertAlign w:val="superscript"/>
        </w:rPr>
        <w:t>1)</w:t>
      </w:r>
      <w:r w:rsidRPr="00423ED5">
        <w:tab/>
      </w:r>
      <w:r w:rsidRPr="009F1FBD">
        <w:rPr>
          <w:u w:val="single"/>
        </w:rPr>
        <w:t>Směrnice Evropského parlamentu a Rady 2006/43/ES ze dne 17. května 2006 o povinném auditu ročních a konsolidovaných účetních závěrek, o změně směrnic Rady 78/660/EHS a 83/349/EHS a o zrušení směrnice Rady 84/253/EHS, ve znění směrnice Evropského parlamentu a Rady 2008/30/ES a směrnice Evropského parlamentu a Rady 2014/56/EU.</w:t>
      </w:r>
    </w:p>
    <w:p w:rsidR="00ED7E99" w:rsidRPr="009F1FBD" w:rsidRDefault="00ED7E99" w:rsidP="00375989">
      <w:pPr>
        <w:tabs>
          <w:tab w:val="left" w:pos="425"/>
          <w:tab w:val="left" w:pos="851"/>
          <w:tab w:val="left" w:pos="993"/>
        </w:tabs>
        <w:ind w:left="420"/>
        <w:rPr>
          <w:u w:val="single"/>
        </w:rPr>
      </w:pPr>
      <w:r w:rsidRPr="009F1FBD">
        <w:rPr>
          <w:u w:val="single"/>
        </w:rPr>
        <w:tab/>
        <w:t>Směrnice Evropského parlamentu a Rady 2013/34/EU ze dne 26. června 2013 o ročních účetních závěrkách, konsolidovaných účetních závěrkách a souvisejících zprávách některých forem podniků, o změně směrnice Evropského parlamentu a Rady 2006/43/ES a o zrušení směrnic Rady 78/660/EHS a 83/349/EHS.</w:t>
      </w:r>
    </w:p>
    <w:p w:rsidR="00ED7E99" w:rsidRPr="009F1FBD" w:rsidRDefault="00ED7E99" w:rsidP="00375989">
      <w:pPr>
        <w:tabs>
          <w:tab w:val="left" w:pos="425"/>
          <w:tab w:val="left" w:pos="851"/>
          <w:tab w:val="left" w:pos="993"/>
        </w:tabs>
        <w:ind w:left="420" w:hanging="420"/>
      </w:pPr>
      <w:r w:rsidRPr="00423ED5">
        <w:rPr>
          <w:vertAlign w:val="superscript"/>
        </w:rPr>
        <w:t>24)</w:t>
      </w:r>
      <w:r w:rsidRPr="00423ED5">
        <w:t xml:space="preserve"> </w:t>
      </w:r>
      <w:r w:rsidRPr="00423ED5">
        <w:tab/>
      </w:r>
      <w:r w:rsidRPr="009F1FBD">
        <w:rPr>
          <w:u w:val="single"/>
        </w:rPr>
        <w:t xml:space="preserve">Nařízení Evropského </w:t>
      </w:r>
      <w:r w:rsidR="00A60649">
        <w:rPr>
          <w:u w:val="single"/>
        </w:rPr>
        <w:t>p</w:t>
      </w:r>
      <w:r w:rsidRPr="009F1FBD">
        <w:rPr>
          <w:u w:val="single"/>
        </w:rPr>
        <w:t>arlamentu a Rady (EU) č. 537/2014 ze dne 16. dubna 2014 o specifických požadavcích na povinný audit subjektů veřejného zájmu a o zrušení rozhodnutí Komise 2005/909/ES.</w:t>
      </w:r>
      <w:r>
        <w:t>“.</w:t>
      </w:r>
      <w:r w:rsidR="00A12CD5">
        <w:t xml:space="preserve"> </w:t>
      </w:r>
    </w:p>
    <w:p w:rsidR="00ED7E99" w:rsidRDefault="00ED7E99" w:rsidP="00F73CEB">
      <w:pPr>
        <w:pStyle w:val="CELEX"/>
        <w:tabs>
          <w:tab w:val="left" w:pos="425"/>
          <w:tab w:val="left" w:pos="851"/>
          <w:tab w:val="left" w:pos="993"/>
        </w:tabs>
        <w:spacing w:before="0"/>
      </w:pPr>
      <w:r>
        <w:t>C</w:t>
      </w:r>
      <w:r w:rsidR="00C67122">
        <w:t>ELEX 32014L0056</w:t>
      </w:r>
      <w:r w:rsidR="00A93DF5">
        <w:t xml:space="preserve">, </w:t>
      </w:r>
      <w:r>
        <w:t>CELEX 32014R0537</w:t>
      </w:r>
    </w:p>
    <w:p w:rsidR="00E215CF" w:rsidRPr="00E15987" w:rsidRDefault="00E215CF" w:rsidP="00F73CEB">
      <w:pPr>
        <w:pStyle w:val="Novelizanbod"/>
      </w:pPr>
      <w:r>
        <w:t xml:space="preserve">V § 2 se na konci </w:t>
      </w:r>
      <w:r w:rsidR="00A60649">
        <w:t xml:space="preserve">textu </w:t>
      </w:r>
      <w:r>
        <w:t>písmene a) doplňují slova „</w:t>
      </w:r>
      <w:r w:rsidRPr="00F538E7">
        <w:rPr>
          <w:u w:val="single"/>
        </w:rPr>
        <w:t xml:space="preserve">nebo </w:t>
      </w:r>
      <w:r w:rsidRPr="00A6690B">
        <w:rPr>
          <w:u w:val="single"/>
        </w:rPr>
        <w:t>přímo použitelný předpis Evropské unie</w:t>
      </w:r>
      <w:r>
        <w:t>“</w:t>
      </w:r>
      <w:r w:rsidRPr="00E15987">
        <w:t>.</w:t>
      </w:r>
    </w:p>
    <w:p w:rsidR="00A6690B" w:rsidRDefault="00A6690B" w:rsidP="00F73CEB">
      <w:pPr>
        <w:pStyle w:val="CELEX"/>
        <w:tabs>
          <w:tab w:val="left" w:pos="425"/>
          <w:tab w:val="left" w:pos="851"/>
          <w:tab w:val="left" w:pos="993"/>
        </w:tabs>
        <w:spacing w:before="0"/>
      </w:pPr>
      <w:r>
        <w:lastRenderedPageBreak/>
        <w:t>C</w:t>
      </w:r>
      <w:r w:rsidRPr="00FF0D57">
        <w:t>ELEX</w:t>
      </w:r>
      <w:r>
        <w:t xml:space="preserve"> </w:t>
      </w:r>
      <w:r w:rsidR="00EF019E">
        <w:t>32014L0056</w:t>
      </w:r>
    </w:p>
    <w:p w:rsidR="00ED7E99" w:rsidRPr="00E15987" w:rsidRDefault="004C6507" w:rsidP="00F73CEB">
      <w:pPr>
        <w:pStyle w:val="Novelizanbod"/>
      </w:pPr>
      <w:r>
        <w:t xml:space="preserve">V § 2 </w:t>
      </w:r>
      <w:r w:rsidR="00B16AA7">
        <w:t>písm. c) se za slovo „předpis“ vkládají slova „</w:t>
      </w:r>
      <w:r w:rsidR="00B16AA7" w:rsidRPr="00F538E7">
        <w:rPr>
          <w:u w:val="single"/>
        </w:rPr>
        <w:t xml:space="preserve">nebo </w:t>
      </w:r>
      <w:r w:rsidR="00B16AA7" w:rsidRPr="00B16AA7">
        <w:rPr>
          <w:u w:val="single"/>
        </w:rPr>
        <w:t>přímo použitelný předpis Evropské unie</w:t>
      </w:r>
      <w:r w:rsidR="00B16AA7">
        <w:t>“.</w:t>
      </w:r>
    </w:p>
    <w:p w:rsidR="00B16AA7" w:rsidRDefault="00B16AA7" w:rsidP="00F73CEB">
      <w:pPr>
        <w:pStyle w:val="CELEX"/>
        <w:tabs>
          <w:tab w:val="left" w:pos="425"/>
          <w:tab w:val="left" w:pos="851"/>
          <w:tab w:val="left" w:pos="993"/>
        </w:tabs>
        <w:spacing w:before="0"/>
      </w:pPr>
      <w:r w:rsidRPr="00B16AA7">
        <w:t>CELEX</w:t>
      </w:r>
      <w:r>
        <w:t xml:space="preserve"> </w:t>
      </w:r>
      <w:r w:rsidR="00EF019E">
        <w:t>32014R0537</w:t>
      </w:r>
    </w:p>
    <w:p w:rsidR="00B16AA7" w:rsidRDefault="00741D26" w:rsidP="00F73CEB">
      <w:pPr>
        <w:pStyle w:val="Novelizanbod"/>
      </w:pPr>
      <w:r>
        <w:t>Poznámka pod čarou č. 7 se zrušuje, a to včetně odkazu na poznámku pod čarou.</w:t>
      </w:r>
    </w:p>
    <w:p w:rsidR="0077298B" w:rsidRDefault="0077298B" w:rsidP="00F73CEB">
      <w:pPr>
        <w:pStyle w:val="Novelizanbod"/>
      </w:pPr>
      <w:r>
        <w:t>V § 2 písm. l) se za slovo „pro“ vkládají slova „</w:t>
      </w:r>
      <w:r w:rsidRPr="00A07CCF">
        <w:rPr>
          <w:u w:val="single"/>
        </w:rPr>
        <w:t>vnitřní systém</w:t>
      </w:r>
      <w:r>
        <w:t>“.</w:t>
      </w:r>
    </w:p>
    <w:p w:rsidR="0077298B" w:rsidRDefault="00EF019E" w:rsidP="00F73CEB">
      <w:pPr>
        <w:pStyle w:val="CELEX"/>
        <w:tabs>
          <w:tab w:val="left" w:pos="425"/>
          <w:tab w:val="left" w:pos="851"/>
          <w:tab w:val="left" w:pos="993"/>
        </w:tabs>
        <w:spacing w:before="0"/>
      </w:pPr>
      <w:r>
        <w:t>CELEX 32006L0043</w:t>
      </w:r>
    </w:p>
    <w:p w:rsidR="00CF713D" w:rsidRDefault="00CF713D" w:rsidP="00F73CEB">
      <w:pPr>
        <w:pStyle w:val="Novelizanbod"/>
      </w:pPr>
      <w:r>
        <w:t>V § 2 se písmena m) až o) zrušují.</w:t>
      </w:r>
    </w:p>
    <w:p w:rsidR="00CF713D" w:rsidRDefault="00CF713D" w:rsidP="00F73CEB">
      <w:pPr>
        <w:tabs>
          <w:tab w:val="left" w:pos="425"/>
          <w:tab w:val="left" w:pos="851"/>
          <w:tab w:val="left" w:pos="993"/>
        </w:tabs>
      </w:pPr>
      <w:r>
        <w:t>Dosavadní písmena</w:t>
      </w:r>
      <w:r w:rsidRPr="00C45288">
        <w:t xml:space="preserve"> </w:t>
      </w:r>
      <w:r>
        <w:t xml:space="preserve">p) až s) </w:t>
      </w:r>
      <w:r w:rsidRPr="00C45288">
        <w:t>se označuj</w:t>
      </w:r>
      <w:r>
        <w:t>í</w:t>
      </w:r>
      <w:r w:rsidRPr="00C45288">
        <w:t xml:space="preserve"> jako </w:t>
      </w:r>
      <w:r>
        <w:t>písmena</w:t>
      </w:r>
      <w:r w:rsidRPr="00C45288">
        <w:t xml:space="preserve"> </w:t>
      </w:r>
      <w:r>
        <w:t>m) až p)</w:t>
      </w:r>
      <w:r w:rsidRPr="00C45288">
        <w:t>.</w:t>
      </w:r>
    </w:p>
    <w:p w:rsidR="00ED7E99" w:rsidRDefault="004C6507" w:rsidP="00F73CEB">
      <w:pPr>
        <w:pStyle w:val="Novelizanbod"/>
      </w:pPr>
      <w:r>
        <w:t>V § 2 se na konci písmene p</w:t>
      </w:r>
      <w:r w:rsidR="00ED7E99">
        <w:t>) t</w:t>
      </w:r>
      <w:r w:rsidR="00491F5C">
        <w:t>ečka nahrazuje čárkou a doplňuje</w:t>
      </w:r>
      <w:r w:rsidR="00ED7E99">
        <w:t xml:space="preserve"> se písmen</w:t>
      </w:r>
      <w:r w:rsidR="00491F5C">
        <w:t>o</w:t>
      </w:r>
      <w:r w:rsidR="00ED7E99">
        <w:t xml:space="preserve"> </w:t>
      </w:r>
      <w:r>
        <w:t>q</w:t>
      </w:r>
      <w:r w:rsidR="00ED7E99">
        <w:t>), kter</w:t>
      </w:r>
      <w:r w:rsidR="00491F5C">
        <w:t>é</w:t>
      </w:r>
      <w:r w:rsidR="00ED7E99">
        <w:t xml:space="preserve"> zní:</w:t>
      </w:r>
    </w:p>
    <w:p w:rsidR="00ED7E99" w:rsidRDefault="004C6507" w:rsidP="00375989">
      <w:pPr>
        <w:tabs>
          <w:tab w:val="left" w:pos="425"/>
          <w:tab w:val="left" w:pos="851"/>
          <w:tab w:val="left" w:pos="993"/>
        </w:tabs>
        <w:ind w:left="420" w:hanging="420"/>
        <w:rPr>
          <w:u w:val="single"/>
        </w:rPr>
      </w:pPr>
      <w:r>
        <w:rPr>
          <w:u w:val="single"/>
        </w:rPr>
        <w:t>„q</w:t>
      </w:r>
      <w:r w:rsidR="00ED7E99" w:rsidRPr="00CD7058">
        <w:rPr>
          <w:u w:val="single"/>
        </w:rPr>
        <w:t>)</w:t>
      </w:r>
      <w:r w:rsidR="00ED7E99" w:rsidRPr="00CD7058">
        <w:rPr>
          <w:u w:val="single"/>
        </w:rPr>
        <w:tab/>
      </w:r>
      <w:r w:rsidR="008458BC" w:rsidRPr="008458BC">
        <w:rPr>
          <w:u w:val="single"/>
        </w:rPr>
        <w:t>domovským členským státem členský stát, v němž statutární auditor nebo auditor z jiného členského státu získal odbornou kvalifikaci k provádění povinného auditu postupem podle § 4 nebo obdobným p</w:t>
      </w:r>
      <w:r w:rsidR="008458BC">
        <w:rPr>
          <w:u w:val="single"/>
        </w:rPr>
        <w:t xml:space="preserve">ostupem v jiném členském státě </w:t>
      </w:r>
      <w:r w:rsidR="008458BC" w:rsidRPr="008458BC">
        <w:rPr>
          <w:u w:val="single"/>
        </w:rPr>
        <w:t>nebo stát, v němž auditorská společnost nebo auditorská osoba z jiného členského státu získala auditorské oprávnění postupem podle § 5 nebo obdobným postupem v jiném členském státě.</w:t>
      </w:r>
      <w:r w:rsidR="008458BC" w:rsidRPr="008458BC">
        <w:t>“.</w:t>
      </w:r>
    </w:p>
    <w:p w:rsidR="00ED7E99" w:rsidRDefault="00ED7E99" w:rsidP="00F73CEB">
      <w:pPr>
        <w:pStyle w:val="CELEX"/>
        <w:tabs>
          <w:tab w:val="left" w:pos="425"/>
          <w:tab w:val="left" w:pos="851"/>
          <w:tab w:val="left" w:pos="993"/>
        </w:tabs>
        <w:spacing w:before="0"/>
      </w:pPr>
      <w:r>
        <w:t xml:space="preserve">CELEX </w:t>
      </w:r>
      <w:r w:rsidR="00EF019E">
        <w:t>32014L0056</w:t>
      </w:r>
    </w:p>
    <w:p w:rsidR="00491F5C" w:rsidRDefault="00491F5C" w:rsidP="00F73CEB">
      <w:pPr>
        <w:pStyle w:val="Novelizanbod"/>
      </w:pPr>
      <w:r>
        <w:t xml:space="preserve">V </w:t>
      </w:r>
      <w:r w:rsidR="0096433B">
        <w:t>§ 2b se doplňují odstavce 4 až 6</w:t>
      </w:r>
      <w:r>
        <w:t>, které znějí:</w:t>
      </w:r>
    </w:p>
    <w:p w:rsidR="00141BB7" w:rsidRPr="00141BB7" w:rsidRDefault="00491F5C" w:rsidP="00F73CEB">
      <w:pPr>
        <w:tabs>
          <w:tab w:val="left" w:pos="425"/>
          <w:tab w:val="left" w:pos="851"/>
          <w:tab w:val="left" w:pos="993"/>
        </w:tabs>
        <w:spacing w:before="120" w:after="120"/>
        <w:rPr>
          <w:szCs w:val="24"/>
          <w:u w:val="single"/>
        </w:rPr>
      </w:pPr>
      <w:r w:rsidRPr="00141BB7">
        <w:tab/>
      </w:r>
      <w:r w:rsidR="003A2F1C" w:rsidRPr="00141BB7">
        <w:t>„</w:t>
      </w:r>
      <w:r w:rsidR="00141BB7" w:rsidRPr="00141BB7">
        <w:rPr>
          <w:szCs w:val="24"/>
          <w:u w:val="single"/>
        </w:rPr>
        <w:t>(4)</w:t>
      </w:r>
      <w:r w:rsidR="00141BB7" w:rsidRPr="00141BB7">
        <w:rPr>
          <w:szCs w:val="24"/>
          <w:u w:val="single"/>
        </w:rPr>
        <w:tab/>
      </w:r>
      <w:r w:rsidR="00C27254" w:rsidRPr="00C27254">
        <w:rPr>
          <w:szCs w:val="24"/>
          <w:u w:val="single"/>
        </w:rPr>
        <w:t>Osobou úzce propojenou s auditorem se v tomto zákoně rozumí</w:t>
      </w:r>
    </w:p>
    <w:p w:rsidR="00141BB7" w:rsidRPr="00141BB7" w:rsidRDefault="00141BB7" w:rsidP="00F73CEB">
      <w:pPr>
        <w:tabs>
          <w:tab w:val="left" w:pos="425"/>
          <w:tab w:val="left" w:pos="851"/>
          <w:tab w:val="left" w:pos="993"/>
        </w:tabs>
        <w:rPr>
          <w:u w:val="single"/>
        </w:rPr>
      </w:pPr>
      <w:r w:rsidRPr="00141BB7">
        <w:rPr>
          <w:u w:val="single"/>
        </w:rPr>
        <w:t>a)</w:t>
      </w:r>
      <w:r w:rsidRPr="00141BB7">
        <w:rPr>
          <w:u w:val="single"/>
        </w:rPr>
        <w:tab/>
        <w:t xml:space="preserve">osoba blízká </w:t>
      </w:r>
      <w:r w:rsidR="001F55F9" w:rsidRPr="00141BB7">
        <w:rPr>
          <w:u w:val="single"/>
        </w:rPr>
        <w:t>podle občanského zákoníku</w:t>
      </w:r>
      <w:r w:rsidR="001F55F9">
        <w:rPr>
          <w:u w:val="single"/>
        </w:rPr>
        <w:t xml:space="preserve"> </w:t>
      </w:r>
      <w:r w:rsidR="00B219C8">
        <w:rPr>
          <w:u w:val="single"/>
        </w:rPr>
        <w:t xml:space="preserve">statutárnímu </w:t>
      </w:r>
      <w:r w:rsidRPr="00141BB7">
        <w:rPr>
          <w:u w:val="single"/>
        </w:rPr>
        <w:t>auditorovi,</w:t>
      </w:r>
    </w:p>
    <w:p w:rsidR="00141BB7" w:rsidRPr="00141BB7" w:rsidRDefault="00141BB7" w:rsidP="00F73CEB">
      <w:pPr>
        <w:tabs>
          <w:tab w:val="left" w:pos="425"/>
          <w:tab w:val="left" w:pos="851"/>
          <w:tab w:val="left" w:pos="993"/>
        </w:tabs>
        <w:rPr>
          <w:u w:val="single"/>
        </w:rPr>
      </w:pPr>
      <w:r w:rsidRPr="00141BB7">
        <w:rPr>
          <w:u w:val="single"/>
        </w:rPr>
        <w:t>b)</w:t>
      </w:r>
      <w:r w:rsidRPr="00141BB7">
        <w:rPr>
          <w:u w:val="single"/>
        </w:rPr>
        <w:tab/>
        <w:t xml:space="preserve">právnická osoba, ve které výkonnou řídicí funkci zastává </w:t>
      </w:r>
    </w:p>
    <w:p w:rsidR="00141BB7" w:rsidRPr="00141BB7" w:rsidRDefault="00141BB7" w:rsidP="00F73CEB">
      <w:pPr>
        <w:tabs>
          <w:tab w:val="left" w:pos="425"/>
          <w:tab w:val="left" w:pos="851"/>
          <w:tab w:val="left" w:pos="993"/>
        </w:tabs>
      </w:pPr>
      <w:r w:rsidRPr="00141BB7">
        <w:tab/>
        <w:t>1.</w:t>
      </w:r>
      <w:r w:rsidRPr="00141BB7">
        <w:tab/>
        <w:t>auditor,</w:t>
      </w:r>
    </w:p>
    <w:p w:rsidR="00141BB7" w:rsidRPr="00141BB7" w:rsidRDefault="00141BB7" w:rsidP="00F73CEB">
      <w:pPr>
        <w:tabs>
          <w:tab w:val="left" w:pos="425"/>
          <w:tab w:val="left" w:pos="851"/>
          <w:tab w:val="left" w:pos="993"/>
        </w:tabs>
        <w:rPr>
          <w:u w:val="single"/>
        </w:rPr>
      </w:pPr>
      <w:r w:rsidRPr="00141BB7">
        <w:tab/>
      </w:r>
      <w:r w:rsidRPr="00141BB7">
        <w:rPr>
          <w:u w:val="single"/>
        </w:rPr>
        <w:t>2.</w:t>
      </w:r>
      <w:r w:rsidRPr="00141BB7">
        <w:rPr>
          <w:u w:val="single"/>
        </w:rPr>
        <w:tab/>
        <w:t>výkonný člen řídicího nebo kontrolního orgánu auditora nebo</w:t>
      </w:r>
    </w:p>
    <w:p w:rsidR="00141BB7" w:rsidRPr="00141BB7" w:rsidRDefault="00141BB7" w:rsidP="00F73CEB">
      <w:pPr>
        <w:tabs>
          <w:tab w:val="left" w:pos="425"/>
          <w:tab w:val="left" w:pos="851"/>
          <w:tab w:val="left" w:pos="993"/>
        </w:tabs>
        <w:rPr>
          <w:u w:val="single"/>
        </w:rPr>
      </w:pPr>
      <w:r w:rsidRPr="00141BB7">
        <w:tab/>
      </w:r>
      <w:r w:rsidRPr="00141BB7">
        <w:rPr>
          <w:u w:val="single"/>
        </w:rPr>
        <w:t>3.</w:t>
      </w:r>
      <w:r w:rsidRPr="00141BB7">
        <w:rPr>
          <w:u w:val="single"/>
        </w:rPr>
        <w:tab/>
        <w:t xml:space="preserve">vedoucí </w:t>
      </w:r>
      <w:r w:rsidR="00631F90">
        <w:rPr>
          <w:u w:val="single"/>
        </w:rPr>
        <w:t>pracovník</w:t>
      </w:r>
      <w:r w:rsidRPr="00141BB7">
        <w:rPr>
          <w:u w:val="single"/>
        </w:rPr>
        <w:t xml:space="preserve"> </w:t>
      </w:r>
      <w:r w:rsidR="007E1AEF">
        <w:rPr>
          <w:u w:val="single"/>
        </w:rPr>
        <w:t xml:space="preserve">nebo zástupce </w:t>
      </w:r>
      <w:r w:rsidRPr="00141BB7">
        <w:rPr>
          <w:u w:val="single"/>
        </w:rPr>
        <w:t>auditora nebo osoba podle písmene a),</w:t>
      </w:r>
    </w:p>
    <w:p w:rsidR="00141BB7" w:rsidRPr="00141BB7" w:rsidRDefault="00141BB7" w:rsidP="00F73CEB">
      <w:pPr>
        <w:tabs>
          <w:tab w:val="left" w:pos="425"/>
          <w:tab w:val="left" w:pos="851"/>
          <w:tab w:val="left" w:pos="993"/>
        </w:tabs>
        <w:rPr>
          <w:u w:val="single"/>
        </w:rPr>
      </w:pPr>
      <w:r w:rsidRPr="00141BB7">
        <w:rPr>
          <w:u w:val="single"/>
        </w:rPr>
        <w:t>c)</w:t>
      </w:r>
      <w:r w:rsidRPr="00141BB7">
        <w:rPr>
          <w:u w:val="single"/>
        </w:rPr>
        <w:tab/>
        <w:t>právnická osoba, která</w:t>
      </w:r>
    </w:p>
    <w:p w:rsidR="00141BB7" w:rsidRPr="00141BB7" w:rsidRDefault="00141BB7" w:rsidP="00F73CEB">
      <w:pPr>
        <w:tabs>
          <w:tab w:val="left" w:pos="425"/>
          <w:tab w:val="left" w:pos="851"/>
          <w:tab w:val="left" w:pos="993"/>
        </w:tabs>
        <w:rPr>
          <w:u w:val="single"/>
        </w:rPr>
      </w:pPr>
      <w:r w:rsidRPr="00141BB7">
        <w:tab/>
      </w:r>
      <w:r w:rsidRPr="00141BB7">
        <w:rPr>
          <w:u w:val="single"/>
        </w:rPr>
        <w:t>1.</w:t>
      </w:r>
      <w:r w:rsidRPr="00141BB7">
        <w:rPr>
          <w:u w:val="single"/>
        </w:rPr>
        <w:tab/>
        <w:t>je auditorem přímo nebo nepřímo ovládána,</w:t>
      </w:r>
    </w:p>
    <w:p w:rsidR="00141BB7" w:rsidRPr="00141BB7" w:rsidRDefault="00141BB7" w:rsidP="00F73CEB">
      <w:pPr>
        <w:tabs>
          <w:tab w:val="left" w:pos="425"/>
          <w:tab w:val="left" w:pos="851"/>
          <w:tab w:val="left" w:pos="993"/>
        </w:tabs>
        <w:rPr>
          <w:u w:val="single"/>
        </w:rPr>
      </w:pPr>
      <w:r w:rsidRPr="00141BB7">
        <w:tab/>
      </w:r>
      <w:r w:rsidRPr="00141BB7">
        <w:rPr>
          <w:u w:val="single"/>
        </w:rPr>
        <w:t>2.</w:t>
      </w:r>
      <w:r w:rsidRPr="00141BB7">
        <w:rPr>
          <w:u w:val="single"/>
        </w:rPr>
        <w:tab/>
        <w:t>byla založena ve prospěch auditora,</w:t>
      </w:r>
    </w:p>
    <w:p w:rsidR="00141BB7" w:rsidRPr="00141BB7" w:rsidRDefault="00141BB7" w:rsidP="00F73CEB">
      <w:pPr>
        <w:tabs>
          <w:tab w:val="left" w:pos="425"/>
          <w:tab w:val="left" w:pos="851"/>
          <w:tab w:val="left" w:pos="993"/>
        </w:tabs>
        <w:rPr>
          <w:u w:val="single"/>
        </w:rPr>
      </w:pPr>
      <w:r w:rsidRPr="00141BB7">
        <w:tab/>
      </w:r>
      <w:r w:rsidRPr="00141BB7">
        <w:rPr>
          <w:u w:val="single"/>
        </w:rPr>
        <w:t>3.</w:t>
      </w:r>
      <w:r w:rsidRPr="00141BB7">
        <w:rPr>
          <w:u w:val="single"/>
        </w:rPr>
        <w:tab/>
        <w:t>je členem sítě, do které auditor patří nebo</w:t>
      </w:r>
    </w:p>
    <w:p w:rsidR="00141BB7" w:rsidRPr="00141BB7" w:rsidRDefault="00141BB7" w:rsidP="00375989">
      <w:pPr>
        <w:tabs>
          <w:tab w:val="left" w:pos="425"/>
          <w:tab w:val="left" w:pos="851"/>
          <w:tab w:val="left" w:pos="993"/>
        </w:tabs>
        <w:ind w:left="851" w:hanging="851"/>
        <w:rPr>
          <w:u w:val="single"/>
        </w:rPr>
      </w:pPr>
      <w:r w:rsidRPr="00141BB7">
        <w:tab/>
      </w:r>
      <w:r w:rsidRPr="00141BB7">
        <w:rPr>
          <w:u w:val="single"/>
        </w:rPr>
        <w:t>4.</w:t>
      </w:r>
      <w:r w:rsidRPr="00141BB7">
        <w:rPr>
          <w:u w:val="single"/>
        </w:rPr>
        <w:tab/>
        <w:t>má přímý nebo nepřímý hmotný zájem na poskytování auditorské činnosti auditorem, nebo</w:t>
      </w:r>
    </w:p>
    <w:p w:rsidR="00141BB7" w:rsidRPr="00141BB7" w:rsidRDefault="00141BB7" w:rsidP="00F73CEB">
      <w:pPr>
        <w:tabs>
          <w:tab w:val="left" w:pos="425"/>
          <w:tab w:val="left" w:pos="851"/>
          <w:tab w:val="left" w:pos="993"/>
        </w:tabs>
        <w:rPr>
          <w:u w:val="single"/>
        </w:rPr>
      </w:pPr>
      <w:r w:rsidRPr="00141BB7">
        <w:rPr>
          <w:u w:val="single"/>
        </w:rPr>
        <w:t>d)</w:t>
      </w:r>
      <w:r w:rsidRPr="00141BB7">
        <w:rPr>
          <w:u w:val="single"/>
        </w:rPr>
        <w:tab/>
        <w:t>účetní jednotka, která nemá právní osobnost, jestliže</w:t>
      </w:r>
    </w:p>
    <w:p w:rsidR="00141BB7" w:rsidRPr="00141BB7" w:rsidRDefault="00141BB7" w:rsidP="00F73CEB">
      <w:pPr>
        <w:tabs>
          <w:tab w:val="left" w:pos="425"/>
          <w:tab w:val="left" w:pos="851"/>
          <w:tab w:val="left" w:pos="993"/>
        </w:tabs>
        <w:rPr>
          <w:u w:val="single"/>
        </w:rPr>
      </w:pPr>
      <w:r w:rsidRPr="00141BB7">
        <w:tab/>
      </w:r>
      <w:r w:rsidRPr="00141BB7">
        <w:rPr>
          <w:u w:val="single"/>
        </w:rPr>
        <w:t>1.</w:t>
      </w:r>
      <w:r w:rsidRPr="00141BB7">
        <w:rPr>
          <w:u w:val="single"/>
        </w:rPr>
        <w:tab/>
        <w:t>jejím zástupcem je osoba uvedená v písmenech a) až c),</w:t>
      </w:r>
    </w:p>
    <w:p w:rsidR="00141BB7" w:rsidRPr="00141BB7" w:rsidRDefault="00141BB7" w:rsidP="00F73CEB">
      <w:pPr>
        <w:tabs>
          <w:tab w:val="left" w:pos="425"/>
          <w:tab w:val="left" w:pos="851"/>
          <w:tab w:val="left" w:pos="993"/>
        </w:tabs>
        <w:rPr>
          <w:u w:val="single"/>
        </w:rPr>
      </w:pPr>
      <w:r w:rsidRPr="00141BB7">
        <w:tab/>
      </w:r>
      <w:r w:rsidRPr="00141BB7">
        <w:rPr>
          <w:u w:val="single"/>
        </w:rPr>
        <w:t>2.</w:t>
      </w:r>
      <w:r w:rsidRPr="00141BB7">
        <w:rPr>
          <w:u w:val="single"/>
        </w:rPr>
        <w:tab/>
        <w:t>byla založena ve prospěch auditora,</w:t>
      </w:r>
    </w:p>
    <w:p w:rsidR="00141BB7" w:rsidRPr="00141BB7" w:rsidRDefault="00141BB7" w:rsidP="00F73CEB">
      <w:pPr>
        <w:tabs>
          <w:tab w:val="left" w:pos="425"/>
          <w:tab w:val="left" w:pos="851"/>
          <w:tab w:val="left" w:pos="993"/>
        </w:tabs>
        <w:rPr>
          <w:u w:val="single"/>
        </w:rPr>
      </w:pPr>
      <w:r w:rsidRPr="00141BB7">
        <w:tab/>
      </w:r>
      <w:r w:rsidRPr="00141BB7">
        <w:rPr>
          <w:u w:val="single"/>
        </w:rPr>
        <w:t>3.</w:t>
      </w:r>
      <w:r w:rsidRPr="00141BB7">
        <w:rPr>
          <w:u w:val="single"/>
        </w:rPr>
        <w:tab/>
        <w:t>je členem sítě, do které auditor patří nebo</w:t>
      </w:r>
    </w:p>
    <w:p w:rsidR="00491F5C" w:rsidRPr="00141BB7" w:rsidRDefault="00141BB7" w:rsidP="00375891">
      <w:pPr>
        <w:tabs>
          <w:tab w:val="left" w:pos="425"/>
          <w:tab w:val="left" w:pos="851"/>
          <w:tab w:val="left" w:pos="993"/>
        </w:tabs>
        <w:ind w:left="851" w:hanging="851"/>
        <w:rPr>
          <w:u w:val="single"/>
        </w:rPr>
      </w:pPr>
      <w:r>
        <w:tab/>
      </w:r>
      <w:r w:rsidRPr="00141BB7">
        <w:rPr>
          <w:u w:val="single"/>
        </w:rPr>
        <w:t>4.</w:t>
      </w:r>
      <w:r w:rsidRPr="00141BB7">
        <w:rPr>
          <w:u w:val="single"/>
        </w:rPr>
        <w:tab/>
        <w:t>má přímý nebo nepřímý hmotný zájem na poskytování auditorské činnosti auditorem.</w:t>
      </w:r>
    </w:p>
    <w:p w:rsidR="00141BB7" w:rsidRPr="00141BB7" w:rsidRDefault="00141BB7" w:rsidP="00F73CEB">
      <w:pPr>
        <w:tabs>
          <w:tab w:val="left" w:pos="425"/>
          <w:tab w:val="left" w:pos="851"/>
          <w:tab w:val="left" w:pos="993"/>
        </w:tabs>
        <w:spacing w:before="120" w:after="120"/>
        <w:rPr>
          <w:u w:val="single"/>
        </w:rPr>
      </w:pPr>
      <w:r w:rsidRPr="00141BB7">
        <w:lastRenderedPageBreak/>
        <w:tab/>
      </w:r>
      <w:r w:rsidRPr="00141BB7">
        <w:rPr>
          <w:u w:val="single"/>
        </w:rPr>
        <w:t>(5)</w:t>
      </w:r>
      <w:r w:rsidRPr="00141BB7">
        <w:rPr>
          <w:u w:val="single"/>
        </w:rPr>
        <w:tab/>
      </w:r>
      <w:r w:rsidR="00C27254" w:rsidRPr="00C27254">
        <w:rPr>
          <w:u w:val="single"/>
        </w:rPr>
        <w:t>Osobou jinak propojenou s auditorem se v tomto zákoně rozumí osoba, ve které se auditor podílí na vedení nebo kontrole, nebo se tato osoba podílí na vedení nebo kontrole auditora.</w:t>
      </w:r>
    </w:p>
    <w:p w:rsidR="00630B17" w:rsidRPr="00630B17" w:rsidRDefault="00630B17" w:rsidP="00F73CEB">
      <w:pPr>
        <w:tabs>
          <w:tab w:val="left" w:pos="425"/>
          <w:tab w:val="left" w:pos="851"/>
          <w:tab w:val="left" w:pos="993"/>
        </w:tabs>
        <w:spacing w:before="120" w:after="120"/>
        <w:rPr>
          <w:szCs w:val="24"/>
          <w:u w:val="single"/>
        </w:rPr>
      </w:pPr>
      <w:r w:rsidRPr="00630B17">
        <w:rPr>
          <w:szCs w:val="24"/>
        </w:rPr>
        <w:tab/>
      </w:r>
      <w:r w:rsidRPr="00630B17">
        <w:rPr>
          <w:szCs w:val="24"/>
          <w:u w:val="single"/>
        </w:rPr>
        <w:t>(6)</w:t>
      </w:r>
      <w:r w:rsidRPr="00630B17">
        <w:rPr>
          <w:szCs w:val="24"/>
          <w:u w:val="single"/>
        </w:rPr>
        <w:tab/>
      </w:r>
      <w:r w:rsidR="00A85AD7" w:rsidRPr="00A85AD7">
        <w:rPr>
          <w:szCs w:val="24"/>
          <w:u w:val="single"/>
        </w:rPr>
        <w:t xml:space="preserve">Osobou v klíčové funkci se </w:t>
      </w:r>
      <w:r w:rsidR="00C27254" w:rsidRPr="00C27254">
        <w:rPr>
          <w:szCs w:val="24"/>
          <w:u w:val="single"/>
        </w:rPr>
        <w:t xml:space="preserve">v tomto zákoně </w:t>
      </w:r>
      <w:r w:rsidR="00A85AD7" w:rsidRPr="00A85AD7">
        <w:rPr>
          <w:szCs w:val="24"/>
          <w:u w:val="single"/>
        </w:rPr>
        <w:t xml:space="preserve">rozumí </w:t>
      </w:r>
      <w:r w:rsidR="0088426C">
        <w:rPr>
          <w:szCs w:val="24"/>
          <w:u w:val="single"/>
        </w:rPr>
        <w:t xml:space="preserve">výkonný </w:t>
      </w:r>
      <w:r w:rsidR="00A85AD7" w:rsidRPr="00A85AD7">
        <w:rPr>
          <w:szCs w:val="24"/>
          <w:u w:val="single"/>
        </w:rPr>
        <w:t>člen řídicího orgánu nebo osoba, která má pravomoc a odpovědnost přímo či nepřímo za plánování, řízení a kontrolu činností účetní jednotky</w:t>
      </w:r>
      <w:r w:rsidR="0058576B" w:rsidRPr="0058576B">
        <w:rPr>
          <w:szCs w:val="24"/>
          <w:u w:val="single"/>
        </w:rPr>
        <w:t>, a kterou takto označila účetní jednotka na základě vyhodnocení významu dané funkce jako klíčové pro činnost účetní jednotky</w:t>
      </w:r>
      <w:r w:rsidR="00450121">
        <w:rPr>
          <w:szCs w:val="24"/>
          <w:u w:val="single"/>
        </w:rPr>
        <w:t>.</w:t>
      </w:r>
      <w:r w:rsidR="00A85AD7" w:rsidRPr="00A85AD7">
        <w:rPr>
          <w:szCs w:val="24"/>
          <w:u w:val="single"/>
        </w:rPr>
        <w:t xml:space="preserve"> </w:t>
      </w:r>
      <w:r w:rsidR="00450121">
        <w:rPr>
          <w:szCs w:val="24"/>
          <w:u w:val="single"/>
        </w:rPr>
        <w:t>J</w:t>
      </w:r>
      <w:r w:rsidR="00A85AD7" w:rsidRPr="00A85AD7">
        <w:rPr>
          <w:szCs w:val="24"/>
          <w:u w:val="single"/>
        </w:rPr>
        <w:t xml:space="preserve">e-li </w:t>
      </w:r>
      <w:r w:rsidR="0088426C">
        <w:rPr>
          <w:szCs w:val="24"/>
          <w:u w:val="single"/>
        </w:rPr>
        <w:t xml:space="preserve">výkonným </w:t>
      </w:r>
      <w:r w:rsidR="00A85AD7" w:rsidRPr="00A85AD7">
        <w:rPr>
          <w:szCs w:val="24"/>
          <w:u w:val="single"/>
        </w:rPr>
        <w:t>členem řídicího orgánu právnická osoba, osobou v klíčové funkci se rozumí fyzická osoba, která je touto právnickou osobou zmocněna, aby ji v řídicím orgánu zastupovala.</w:t>
      </w:r>
      <w:r w:rsidR="00200A9B" w:rsidRPr="000B6F32">
        <w:rPr>
          <w:szCs w:val="24"/>
        </w:rPr>
        <w:t>“.</w:t>
      </w:r>
    </w:p>
    <w:p w:rsidR="00C0751B" w:rsidRPr="00C0751B" w:rsidRDefault="00C0751B" w:rsidP="00F73CEB">
      <w:pPr>
        <w:pStyle w:val="CELEX"/>
        <w:tabs>
          <w:tab w:val="left" w:pos="425"/>
          <w:tab w:val="left" w:pos="851"/>
          <w:tab w:val="left" w:pos="993"/>
        </w:tabs>
        <w:spacing w:before="0"/>
      </w:pPr>
      <w:r w:rsidRPr="00C0751B">
        <w:t>CELEX</w:t>
      </w:r>
      <w:r w:rsidR="007025F7">
        <w:t xml:space="preserve"> </w:t>
      </w:r>
      <w:r w:rsidR="00EF019E">
        <w:t>32014L0056</w:t>
      </w:r>
    </w:p>
    <w:p w:rsidR="0007406C" w:rsidRPr="0007406C" w:rsidRDefault="0007406C" w:rsidP="00F73CEB">
      <w:pPr>
        <w:pStyle w:val="Novelizanbod"/>
        <w:rPr>
          <w:szCs w:val="24"/>
        </w:rPr>
      </w:pPr>
      <w:r>
        <w:t>Skupinový nadpis nad označením § 4 se zrušuje.</w:t>
      </w:r>
    </w:p>
    <w:p w:rsidR="003921F0" w:rsidRPr="003921F0" w:rsidRDefault="003921F0" w:rsidP="00F73CEB">
      <w:pPr>
        <w:pStyle w:val="Novelizanbod"/>
        <w:rPr>
          <w:szCs w:val="24"/>
        </w:rPr>
      </w:pPr>
      <w:r>
        <w:t>Pod označení § 4 se vkládá nadpis, který zní: „</w:t>
      </w:r>
      <w:r w:rsidRPr="0046459D">
        <w:rPr>
          <w:b/>
        </w:rPr>
        <w:t>Vydání auditorského oprávnění fyzické osobě</w:t>
      </w:r>
      <w:r>
        <w:t>“.</w:t>
      </w:r>
    </w:p>
    <w:p w:rsidR="00ED7E99" w:rsidRDefault="00ED7E99" w:rsidP="00F73CEB">
      <w:pPr>
        <w:pStyle w:val="Novelizanbod"/>
        <w:rPr>
          <w:szCs w:val="24"/>
        </w:rPr>
      </w:pPr>
      <w:r>
        <w:t xml:space="preserve">V § 4 odst. 3 písm. b) </w:t>
      </w:r>
      <w:r w:rsidR="004A758F">
        <w:t xml:space="preserve">se slovo „například“ zrušuje, </w:t>
      </w:r>
      <w:r>
        <w:t xml:space="preserve">čárka za slovem „smlouvou“ </w:t>
      </w:r>
      <w:r w:rsidR="00A5059C">
        <w:t xml:space="preserve">se </w:t>
      </w:r>
      <w:r>
        <w:t>nahrazuje slovem „nebo“ a slova „</w:t>
      </w:r>
      <w:r w:rsidRPr="00946285">
        <w:rPr>
          <w:szCs w:val="24"/>
        </w:rPr>
        <w:t>nebo výpisem z rejstříku auditorů (dále jen „rejstřík“)</w:t>
      </w:r>
      <w:r>
        <w:rPr>
          <w:szCs w:val="24"/>
        </w:rPr>
        <w:t>“ se zrušují.</w:t>
      </w:r>
    </w:p>
    <w:p w:rsidR="00ED7E99" w:rsidRDefault="00ED7E99" w:rsidP="00F73CEB">
      <w:pPr>
        <w:pStyle w:val="Novelizanbod"/>
      </w:pPr>
      <w:r>
        <w:t>V § 4 odst. 3</w:t>
      </w:r>
      <w:r w:rsidR="0059753C">
        <w:t xml:space="preserve"> písm. c) se za slovo „e)</w:t>
      </w:r>
      <w:r w:rsidR="00CD113A">
        <w:t>“ vkládají</w:t>
      </w:r>
      <w:r>
        <w:t xml:space="preserve"> slov</w:t>
      </w:r>
      <w:r w:rsidR="00CD113A">
        <w:t>a</w:t>
      </w:r>
      <w:r>
        <w:t xml:space="preserve"> „</w:t>
      </w:r>
      <w:r w:rsidR="00CD113A">
        <w:t xml:space="preserve">a </w:t>
      </w:r>
      <w:r>
        <w:t>g)“.</w:t>
      </w:r>
    </w:p>
    <w:p w:rsidR="00E16413" w:rsidRDefault="00E16413" w:rsidP="00F73CEB">
      <w:pPr>
        <w:pStyle w:val="Novelizanbod"/>
      </w:pPr>
      <w:r>
        <w:t>V § 4 odst. 3 se na konci písmene c) čárka nahrazuje tečkou</w:t>
      </w:r>
      <w:r w:rsidR="00CA3C56">
        <w:t xml:space="preserve"> a písmeno d) se zrušuje.</w:t>
      </w:r>
    </w:p>
    <w:p w:rsidR="00ED7E99" w:rsidRDefault="00ED7E99" w:rsidP="00F73CEB">
      <w:pPr>
        <w:pStyle w:val="Novelizanbod"/>
        <w:rPr>
          <w:szCs w:val="24"/>
        </w:rPr>
      </w:pPr>
      <w:r>
        <w:t>V § 4 odst. 6 větě poslední se za slovo „rejstříku“ vkládají slova „</w:t>
      </w:r>
      <w:r w:rsidRPr="00A32A5B">
        <w:rPr>
          <w:szCs w:val="24"/>
        </w:rPr>
        <w:t>auditorů (dále jen „rejstřík“)</w:t>
      </w:r>
      <w:r>
        <w:rPr>
          <w:szCs w:val="24"/>
        </w:rPr>
        <w:t>“.</w:t>
      </w:r>
    </w:p>
    <w:p w:rsidR="006A6792" w:rsidRDefault="006A6792" w:rsidP="00F73CEB">
      <w:pPr>
        <w:pStyle w:val="Novelizanbod"/>
      </w:pPr>
      <w:r>
        <w:t>Pod označení § 5 se vkládá nadpis, který zní: „</w:t>
      </w:r>
      <w:r w:rsidRPr="006A6792">
        <w:rPr>
          <w:b/>
        </w:rPr>
        <w:t>Vydání auditorského oprávnění právnické osobě</w:t>
      </w:r>
      <w:r>
        <w:t>“.</w:t>
      </w:r>
    </w:p>
    <w:p w:rsidR="00ED7E99" w:rsidRDefault="00ED7E99" w:rsidP="00F73CEB">
      <w:pPr>
        <w:pStyle w:val="Novelizanbod"/>
      </w:pPr>
      <w:r>
        <w:t xml:space="preserve">V § 5 odst. 1 úvodní části ustanovení se </w:t>
      </w:r>
      <w:r w:rsidRPr="006F021B">
        <w:t xml:space="preserve">slova </w:t>
      </w:r>
      <w:r>
        <w:t>„</w:t>
      </w:r>
      <w:r w:rsidRPr="006F021B">
        <w:t>nebo auditorské osobě z jiného členského státu</w:t>
      </w:r>
      <w:r>
        <w:t>“ zrušují.</w:t>
      </w:r>
    </w:p>
    <w:p w:rsidR="00ED7E99" w:rsidRDefault="00ED7E99" w:rsidP="00F73CEB">
      <w:pPr>
        <w:pStyle w:val="Novelizanbod"/>
      </w:pPr>
      <w:r>
        <w:t>V § 5 odst. 8 se slova „</w:t>
      </w:r>
      <w:r w:rsidRPr="000967EA">
        <w:t>příslušnými potvrzeními, která ke dni podání žádosti nejsou starší 30 dnů</w:t>
      </w:r>
      <w:r>
        <w:t>“ nahrazují slovy „</w:t>
      </w:r>
      <w:r w:rsidRPr="000967EA">
        <w:t>čestným prohlášením</w:t>
      </w:r>
      <w:r>
        <w:t>“.</w:t>
      </w:r>
    </w:p>
    <w:p w:rsidR="00ED7E99" w:rsidRDefault="00ED7E99" w:rsidP="00F73CEB">
      <w:pPr>
        <w:pStyle w:val="Novelizanbod"/>
      </w:pPr>
      <w:r>
        <w:t>V § 5 odst. 9 se za slovo „podmínky“ vkládají slova „</w:t>
      </w:r>
      <w:r w:rsidRPr="009D5CFD">
        <w:t>pro vydání auditorského oprávnění podle odstavce 1 a podmínky</w:t>
      </w:r>
      <w:r>
        <w:t>“.</w:t>
      </w:r>
    </w:p>
    <w:p w:rsidR="00ED7E99" w:rsidRDefault="00ED7E99" w:rsidP="00F73CEB">
      <w:pPr>
        <w:pStyle w:val="Novelizanbod"/>
      </w:pPr>
      <w:r>
        <w:t>V § 5 odst. 10 se slova „</w:t>
      </w:r>
      <w:r w:rsidRPr="009D5CFD">
        <w:t>z jiného členského státu a auditorská osoba“</w:t>
      </w:r>
      <w:r>
        <w:t xml:space="preserve"> zrušují, slovo „kterým“ se nahrazuje slovem „které“ a slovo „považují“ se nahrazuje slovem „považuje“.</w:t>
      </w:r>
    </w:p>
    <w:p w:rsidR="00ED7E99" w:rsidRDefault="00ED7E99" w:rsidP="00F73CEB">
      <w:pPr>
        <w:pStyle w:val="Novelizanbod"/>
        <w:rPr>
          <w:szCs w:val="24"/>
        </w:rPr>
      </w:pPr>
      <w:r>
        <w:lastRenderedPageBreak/>
        <w:t>V § 6 odst. 5 písm. b) se slova „</w:t>
      </w:r>
      <w:r w:rsidRPr="00AE6EEE">
        <w:rPr>
          <w:szCs w:val="24"/>
        </w:rPr>
        <w:t>a v Prezidiu Rady“</w:t>
      </w:r>
      <w:r>
        <w:rPr>
          <w:szCs w:val="24"/>
        </w:rPr>
        <w:t xml:space="preserve"> zrušují.</w:t>
      </w:r>
    </w:p>
    <w:p w:rsidR="000428FB" w:rsidRDefault="000428FB" w:rsidP="00F73CEB">
      <w:pPr>
        <w:pStyle w:val="Novelizanbod"/>
        <w:rPr>
          <w:szCs w:val="24"/>
        </w:rPr>
      </w:pPr>
      <w:r>
        <w:t>V § 6 ods</w:t>
      </w:r>
      <w:r w:rsidR="00742439">
        <w:t>t. 5 se na konci textu písmene d</w:t>
      </w:r>
      <w:r>
        <w:t>) doplňují slova „</w:t>
      </w:r>
      <w:r w:rsidRPr="00150CD1">
        <w:rPr>
          <w:u w:val="single"/>
        </w:rPr>
        <w:t xml:space="preserve">a </w:t>
      </w:r>
      <w:r w:rsidR="00B938DF">
        <w:rPr>
          <w:u w:val="single"/>
        </w:rPr>
        <w:t xml:space="preserve">nařízení Evropského parlamentu a Rady </w:t>
      </w:r>
      <w:r w:rsidR="00316074">
        <w:rPr>
          <w:u w:val="single"/>
        </w:rPr>
        <w:t>(EU) č. 537/2014</w:t>
      </w:r>
      <w:r w:rsidRPr="00AE6EEE">
        <w:rPr>
          <w:szCs w:val="24"/>
        </w:rPr>
        <w:t>“</w:t>
      </w:r>
      <w:r>
        <w:rPr>
          <w:szCs w:val="24"/>
        </w:rPr>
        <w:t>.</w:t>
      </w:r>
    </w:p>
    <w:p w:rsidR="00150CD1" w:rsidRDefault="00EF019E" w:rsidP="00F73CEB">
      <w:pPr>
        <w:pStyle w:val="CELEX"/>
        <w:tabs>
          <w:tab w:val="left" w:pos="425"/>
          <w:tab w:val="left" w:pos="851"/>
          <w:tab w:val="left" w:pos="993"/>
        </w:tabs>
        <w:spacing w:before="0"/>
      </w:pPr>
      <w:r>
        <w:t>CELEX 32014R0537</w:t>
      </w:r>
    </w:p>
    <w:p w:rsidR="00ED7E99" w:rsidRDefault="00ED7E99" w:rsidP="00F73CEB">
      <w:pPr>
        <w:pStyle w:val="Novelizanbod"/>
        <w:rPr>
          <w:szCs w:val="24"/>
        </w:rPr>
      </w:pPr>
      <w:r>
        <w:t>V § 7 odst. 2 písm. b) se za slovo „c)“ vkládají slova „</w:t>
      </w:r>
      <w:r w:rsidRPr="00DD4AB3">
        <w:rPr>
          <w:szCs w:val="24"/>
          <w:u w:val="single"/>
        </w:rPr>
        <w:t>nebo § 10b odst. 2</w:t>
      </w:r>
      <w:r>
        <w:rPr>
          <w:szCs w:val="24"/>
        </w:rPr>
        <w:t>“.</w:t>
      </w:r>
    </w:p>
    <w:p w:rsidR="00ED7E99" w:rsidRPr="00DD4AB3" w:rsidRDefault="00ED7E99" w:rsidP="00F73CEB">
      <w:pPr>
        <w:pStyle w:val="CELEX"/>
        <w:tabs>
          <w:tab w:val="left" w:pos="425"/>
          <w:tab w:val="left" w:pos="851"/>
          <w:tab w:val="left" w:pos="993"/>
        </w:tabs>
        <w:spacing w:before="0"/>
      </w:pPr>
      <w:r>
        <w:t>CELEX32014L0056 (čl. 1 bod 5)</w:t>
      </w:r>
    </w:p>
    <w:p w:rsidR="00ED7E99" w:rsidRDefault="00ED7E99" w:rsidP="00F73CEB">
      <w:pPr>
        <w:pStyle w:val="Novelizanbod"/>
      </w:pPr>
      <w:r>
        <w:t>§ 7a včetně nadpisu zní:</w:t>
      </w:r>
    </w:p>
    <w:p w:rsidR="00ED7E99" w:rsidRDefault="00ED7E99" w:rsidP="00F73CEB">
      <w:pPr>
        <w:pStyle w:val="Paragraf"/>
        <w:keepNext w:val="0"/>
        <w:keepLines w:val="0"/>
        <w:tabs>
          <w:tab w:val="left" w:pos="425"/>
          <w:tab w:val="left" w:pos="851"/>
          <w:tab w:val="left" w:pos="993"/>
        </w:tabs>
      </w:pPr>
      <w:r>
        <w:t>„</w:t>
      </w:r>
      <w:r w:rsidRPr="008B0D75">
        <w:t>§ 7a</w:t>
      </w:r>
    </w:p>
    <w:p w:rsidR="00ED7E99" w:rsidRDefault="00ED7E99" w:rsidP="00F73CEB">
      <w:pPr>
        <w:pStyle w:val="Nadpisparagrafu"/>
        <w:keepNext w:val="0"/>
        <w:keepLines w:val="0"/>
        <w:tabs>
          <w:tab w:val="left" w:pos="425"/>
          <w:tab w:val="left" w:pos="851"/>
          <w:tab w:val="left" w:pos="993"/>
        </w:tabs>
      </w:pPr>
      <w:r w:rsidRPr="007D3E18">
        <w:t>Zrušení oprávnění k výkonu auditorské činnosti</w:t>
      </w:r>
    </w:p>
    <w:p w:rsidR="00ED7E99" w:rsidRDefault="00375989" w:rsidP="00F73CEB">
      <w:pPr>
        <w:pStyle w:val="Textparagrafu"/>
        <w:tabs>
          <w:tab w:val="left" w:pos="425"/>
          <w:tab w:val="left" w:pos="851"/>
          <w:tab w:val="left" w:pos="993"/>
        </w:tabs>
        <w:ind w:firstLine="0"/>
      </w:pPr>
      <w:r w:rsidRPr="00375989">
        <w:tab/>
      </w:r>
      <w:r w:rsidR="00ED7E99" w:rsidRPr="00ED7E99">
        <w:rPr>
          <w:u w:val="single"/>
        </w:rPr>
        <w:t>Auditorovi může být zrušeno oprávnění k výkonu auditorské činnosti, jestliže se dopusti</w:t>
      </w:r>
      <w:r w:rsidR="00E3484A">
        <w:rPr>
          <w:u w:val="single"/>
        </w:rPr>
        <w:t>l správního deliktu podle § 49d</w:t>
      </w:r>
      <w:r w:rsidR="00245C3E">
        <w:rPr>
          <w:u w:val="single"/>
        </w:rPr>
        <w:t xml:space="preserve"> odst. 1 písm. a), b), e), f), g) a h), § 49d</w:t>
      </w:r>
      <w:r w:rsidR="00ED7E99" w:rsidRPr="00ED7E99">
        <w:rPr>
          <w:u w:val="single"/>
        </w:rPr>
        <w:t xml:space="preserve"> odst. 2 písm. f)</w:t>
      </w:r>
      <w:r w:rsidR="00245C3E">
        <w:rPr>
          <w:u w:val="single"/>
        </w:rPr>
        <w:t xml:space="preserve"> a</w:t>
      </w:r>
      <w:r w:rsidR="00803CA4">
        <w:rPr>
          <w:u w:val="single"/>
        </w:rPr>
        <w:t xml:space="preserve"> g)</w:t>
      </w:r>
      <w:r w:rsidR="00ED7E99" w:rsidRPr="00ED7E99">
        <w:rPr>
          <w:u w:val="single"/>
        </w:rPr>
        <w:t xml:space="preserve"> nebo </w:t>
      </w:r>
      <w:r w:rsidR="003426E0">
        <w:rPr>
          <w:u w:val="single"/>
        </w:rPr>
        <w:t>§ 49d</w:t>
      </w:r>
      <w:r w:rsidR="003426E0" w:rsidRPr="00ED7E99">
        <w:rPr>
          <w:u w:val="single"/>
        </w:rPr>
        <w:t xml:space="preserve"> </w:t>
      </w:r>
      <w:r w:rsidR="00ED7E99" w:rsidRPr="00ED7E99">
        <w:rPr>
          <w:u w:val="single"/>
        </w:rPr>
        <w:t xml:space="preserve">odst. 3 písm. b), d) </w:t>
      </w:r>
      <w:r w:rsidR="003426E0">
        <w:rPr>
          <w:u w:val="single"/>
        </w:rPr>
        <w:t>a</w:t>
      </w:r>
      <w:r w:rsidR="00ED7E99" w:rsidRPr="00ED7E99">
        <w:rPr>
          <w:u w:val="single"/>
        </w:rPr>
        <w:t xml:space="preserve"> e). Komora zruší auditorovi oprávnění k výkonu auditorské činnosti, rozhodne-li tak Rada v řízen</w:t>
      </w:r>
      <w:r w:rsidR="00E3484A">
        <w:rPr>
          <w:u w:val="single"/>
        </w:rPr>
        <w:t>í o správním deliktu</w:t>
      </w:r>
      <w:r w:rsidR="00ED7E99" w:rsidRPr="00ED7E99">
        <w:rPr>
          <w:u w:val="single"/>
        </w:rPr>
        <w:t>.</w:t>
      </w:r>
      <w:r w:rsidR="00ED7E99">
        <w:t>“.</w:t>
      </w:r>
    </w:p>
    <w:p w:rsidR="00ED7E99" w:rsidRDefault="00ED7E99" w:rsidP="00F73CEB">
      <w:pPr>
        <w:pStyle w:val="CELEX"/>
        <w:tabs>
          <w:tab w:val="left" w:pos="425"/>
          <w:tab w:val="left" w:pos="851"/>
          <w:tab w:val="left" w:pos="993"/>
        </w:tabs>
        <w:spacing w:before="0"/>
      </w:pPr>
      <w:r>
        <w:t>CELEX</w:t>
      </w:r>
      <w:r w:rsidR="00EF019E">
        <w:t xml:space="preserve"> 32014L0056</w:t>
      </w:r>
    </w:p>
    <w:p w:rsidR="00ED7E99" w:rsidRDefault="006109B9" w:rsidP="00F73CEB">
      <w:pPr>
        <w:pStyle w:val="Novelizanbod"/>
      </w:pPr>
      <w:r>
        <w:t>N</w:t>
      </w:r>
      <w:r w:rsidR="00ED7E99">
        <w:t xml:space="preserve">adpis § 7c </w:t>
      </w:r>
      <w:r>
        <w:t>zní: „</w:t>
      </w:r>
      <w:r w:rsidRPr="00375891">
        <w:rPr>
          <w:b/>
        </w:rPr>
        <w:t>Společná ustanovení k pozastavení, zákazu a zrušení oprávnění k výkonu auditorské činnosti</w:t>
      </w:r>
      <w:r>
        <w:t>“.</w:t>
      </w:r>
    </w:p>
    <w:p w:rsidR="00ED7E99" w:rsidRDefault="00ED7E99" w:rsidP="00F73CEB">
      <w:pPr>
        <w:pStyle w:val="Novelizanbod"/>
      </w:pPr>
      <w:r>
        <w:t>V § 7c odst. 1 se slova „</w:t>
      </w:r>
      <w:r w:rsidRPr="004059A1">
        <w:t>nebo trvale zakázán“</w:t>
      </w:r>
      <w:r>
        <w:t xml:space="preserve"> zrušují</w:t>
      </w:r>
      <w:r w:rsidR="007D3A0D">
        <w:t xml:space="preserve"> a za slovo „činnosti,“ se vkládá slovo „současně“</w:t>
      </w:r>
      <w:r>
        <w:t>.</w:t>
      </w:r>
    </w:p>
    <w:p w:rsidR="00ED7E99" w:rsidRDefault="00ED7E99" w:rsidP="00F73CEB">
      <w:pPr>
        <w:pStyle w:val="Novelizanbod"/>
      </w:pPr>
      <w:r>
        <w:t>V § 7c odst. 2 se za slovo „</w:t>
      </w:r>
      <w:r w:rsidR="00363D6C">
        <w:t>Z</w:t>
      </w:r>
      <w:r>
        <w:t>ánikem“ vkládají slova „nebo zrušením“</w:t>
      </w:r>
      <w:r w:rsidR="00810BCD">
        <w:t xml:space="preserve">, </w:t>
      </w:r>
      <w:r>
        <w:t xml:space="preserve">za slovo „dokumentaci“ se vkládají slova „ </w:t>
      </w:r>
      <w:r w:rsidRPr="00286D6D">
        <w:t xml:space="preserve">, </w:t>
      </w:r>
      <w:r w:rsidR="0093397D">
        <w:rPr>
          <w:u w:val="single"/>
        </w:rPr>
        <w:t>informace a záznamy podle čl. 15</w:t>
      </w:r>
      <w:r w:rsidRPr="007E7A5D">
        <w:rPr>
          <w:u w:val="single"/>
        </w:rPr>
        <w:t xml:space="preserve"> </w:t>
      </w:r>
      <w:r w:rsidR="00B938DF">
        <w:rPr>
          <w:u w:val="single"/>
        </w:rPr>
        <w:t xml:space="preserve">nařízení Evropského parlamentu a Rady </w:t>
      </w:r>
      <w:r w:rsidR="00316074">
        <w:rPr>
          <w:u w:val="single"/>
        </w:rPr>
        <w:t>(EU) č. 537/2014</w:t>
      </w:r>
      <w:r>
        <w:t>“</w:t>
      </w:r>
      <w:r w:rsidR="00810BCD">
        <w:t xml:space="preserve"> a slova „</w:t>
      </w:r>
      <w:r w:rsidR="00810BCD" w:rsidRPr="00810BCD">
        <w:t>a povinnost dodržovat zákaz podle § 45 odst. 4</w:t>
      </w:r>
      <w:r w:rsidR="00810BCD">
        <w:t>“ se zrušují</w:t>
      </w:r>
      <w:r>
        <w:t>.</w:t>
      </w:r>
    </w:p>
    <w:p w:rsidR="00ED7E99" w:rsidRPr="00DD4AB3" w:rsidRDefault="00EF019E" w:rsidP="00F73CEB">
      <w:pPr>
        <w:pStyle w:val="CELEX"/>
        <w:tabs>
          <w:tab w:val="left" w:pos="425"/>
          <w:tab w:val="left" w:pos="851"/>
          <w:tab w:val="left" w:pos="993"/>
        </w:tabs>
        <w:spacing w:before="0"/>
      </w:pPr>
      <w:r>
        <w:t>CELEX 32014R0537</w:t>
      </w:r>
    </w:p>
    <w:p w:rsidR="00ED7E99" w:rsidRDefault="00ED7E99" w:rsidP="00F73CEB">
      <w:pPr>
        <w:pStyle w:val="Novelizanbod"/>
      </w:pPr>
      <w:r>
        <w:t>V § 7c odst. 4 se slovo „Ten“ nahrazuje slovem „Tomu“ a slova „</w:t>
      </w:r>
      <w:r w:rsidRPr="007E7A5D">
        <w:t>žádat o vydání auditorského“</w:t>
      </w:r>
      <w:r>
        <w:t xml:space="preserve"> se nahrazují slovy „</w:t>
      </w:r>
      <w:r w:rsidRPr="007E7A5D">
        <w:t>být vydáno auditorské</w:t>
      </w:r>
      <w:r>
        <w:t>“.</w:t>
      </w:r>
    </w:p>
    <w:p w:rsidR="00ED7E99" w:rsidRDefault="00ED7E99" w:rsidP="00F73CEB">
      <w:pPr>
        <w:pStyle w:val="Novelizanbod"/>
      </w:pPr>
      <w:r>
        <w:t>V § 7c se za odstavec 4 vkládá nový odstavec 5, který zní:</w:t>
      </w:r>
    </w:p>
    <w:p w:rsidR="00ED7E99" w:rsidRDefault="00375989" w:rsidP="00F73CEB">
      <w:pPr>
        <w:tabs>
          <w:tab w:val="left" w:pos="425"/>
          <w:tab w:val="left" w:pos="851"/>
          <w:tab w:val="left" w:pos="993"/>
        </w:tabs>
        <w:spacing w:before="120" w:after="120"/>
      </w:pPr>
      <w:r>
        <w:tab/>
      </w:r>
      <w:r w:rsidR="00ED7E99">
        <w:t>„(5)</w:t>
      </w:r>
      <w:r>
        <w:tab/>
      </w:r>
      <w:r w:rsidR="00ED7E99" w:rsidRPr="00D46CB5">
        <w:t>Tomu, komu bylo zrušeno oprávnění k výkonu auditorské činnosti podle § 7a, může být vydáno auditorské oprávnění nejdříve po uplynutí 10 let ode dne nabytí právní moci rozhodnutí o zrušení oprávnění k výkonu auditorské činnosti.</w:t>
      </w:r>
      <w:r w:rsidR="00ED7E99">
        <w:t>“.</w:t>
      </w:r>
    </w:p>
    <w:p w:rsidR="00ED7E99" w:rsidRDefault="00ED7E99" w:rsidP="00F73CEB">
      <w:pPr>
        <w:tabs>
          <w:tab w:val="left" w:pos="425"/>
          <w:tab w:val="left" w:pos="851"/>
          <w:tab w:val="left" w:pos="993"/>
        </w:tabs>
      </w:pPr>
      <w:r>
        <w:t>Dosavadní odstavec 5 se označuje jako odstavec 6.</w:t>
      </w:r>
    </w:p>
    <w:p w:rsidR="00ED7E99" w:rsidRDefault="00ED7E99" w:rsidP="00F73CEB">
      <w:pPr>
        <w:pStyle w:val="Novelizanbod"/>
        <w:rPr>
          <w:bCs/>
          <w:szCs w:val="24"/>
        </w:rPr>
      </w:pPr>
      <w:r>
        <w:lastRenderedPageBreak/>
        <w:t>V § 7c odst. 6 se za slovo „pozastavení“ vkládají slova „</w:t>
      </w:r>
      <w:r w:rsidRPr="00EC2F56">
        <w:rPr>
          <w:bCs/>
          <w:szCs w:val="24"/>
        </w:rPr>
        <w:t>výkonu auditorské činnosti,</w:t>
      </w:r>
      <w:r w:rsidRPr="00EC2F56">
        <w:rPr>
          <w:bCs/>
          <w:szCs w:val="24"/>
          <w:u w:val="single"/>
        </w:rPr>
        <w:t xml:space="preserve"> zrušení</w:t>
      </w:r>
      <w:r>
        <w:rPr>
          <w:bCs/>
          <w:szCs w:val="24"/>
        </w:rPr>
        <w:t>“.</w:t>
      </w:r>
    </w:p>
    <w:p w:rsidR="00ED7E99" w:rsidRPr="00DD4AB3" w:rsidRDefault="00EF019E" w:rsidP="00F73CEB">
      <w:pPr>
        <w:pStyle w:val="CELEX"/>
        <w:tabs>
          <w:tab w:val="left" w:pos="425"/>
          <w:tab w:val="left" w:pos="851"/>
          <w:tab w:val="left" w:pos="993"/>
        </w:tabs>
        <w:spacing w:before="0"/>
      </w:pPr>
      <w:r>
        <w:t>CELEX32014L0056</w:t>
      </w:r>
    </w:p>
    <w:p w:rsidR="00ED7E99" w:rsidRDefault="00ED7E99" w:rsidP="00F73CEB">
      <w:pPr>
        <w:pStyle w:val="Novelizanbod"/>
      </w:pPr>
      <w:r>
        <w:t>§ 8 včetně nadpisu zní:</w:t>
      </w:r>
    </w:p>
    <w:p w:rsidR="00ED7E99" w:rsidRPr="00542B5B" w:rsidRDefault="00ED7E99" w:rsidP="00F73CEB">
      <w:pPr>
        <w:pStyle w:val="Paragraf"/>
        <w:keepNext w:val="0"/>
        <w:keepLines w:val="0"/>
        <w:widowControl w:val="0"/>
        <w:tabs>
          <w:tab w:val="left" w:pos="425"/>
          <w:tab w:val="left" w:pos="782"/>
          <w:tab w:val="left" w:pos="851"/>
          <w:tab w:val="left" w:pos="993"/>
        </w:tabs>
        <w:rPr>
          <w:szCs w:val="24"/>
        </w:rPr>
      </w:pPr>
      <w:r w:rsidRPr="00542B5B">
        <w:rPr>
          <w:szCs w:val="24"/>
        </w:rPr>
        <w:t>„§ 8</w:t>
      </w:r>
    </w:p>
    <w:p w:rsidR="00ED7E99" w:rsidRPr="00542B5B" w:rsidRDefault="00ED7E99" w:rsidP="00F73CEB">
      <w:pPr>
        <w:pStyle w:val="Nadpisparagrafu"/>
        <w:keepNext w:val="0"/>
        <w:keepLines w:val="0"/>
        <w:widowControl w:val="0"/>
        <w:tabs>
          <w:tab w:val="left" w:pos="425"/>
          <w:tab w:val="left" w:pos="782"/>
          <w:tab w:val="left" w:pos="851"/>
          <w:tab w:val="left" w:pos="993"/>
        </w:tabs>
        <w:rPr>
          <w:szCs w:val="24"/>
        </w:rPr>
      </w:pPr>
      <w:r w:rsidRPr="00542B5B">
        <w:rPr>
          <w:szCs w:val="24"/>
        </w:rPr>
        <w:t>Auditorská zkouška</w:t>
      </w:r>
    </w:p>
    <w:p w:rsidR="006F6C32" w:rsidRPr="006F6C32" w:rsidRDefault="006F6C32" w:rsidP="00F73CEB">
      <w:pPr>
        <w:tabs>
          <w:tab w:val="left" w:pos="425"/>
          <w:tab w:val="left" w:pos="851"/>
          <w:tab w:val="left" w:pos="993"/>
        </w:tabs>
        <w:spacing w:before="120" w:after="120"/>
      </w:pPr>
      <w:r w:rsidRPr="006F6C32">
        <w:tab/>
        <w:t>(1)</w:t>
      </w:r>
      <w:r w:rsidRPr="006F6C32">
        <w:tab/>
        <w:t xml:space="preserve">Auditorská zkouška se skládá z dílčích částí. Auditorská zkouška je složena, pokud jsou složeny všechny její dílčí části. Auditorská zkouška se koná v českém jazyce </w:t>
      </w:r>
      <w:r w:rsidRPr="006F6C32">
        <w:rPr>
          <w:u w:val="single"/>
        </w:rPr>
        <w:t>a má písemnou formu</w:t>
      </w:r>
      <w:r w:rsidRPr="006F6C32">
        <w:t>.</w:t>
      </w:r>
    </w:p>
    <w:p w:rsidR="006F6C32" w:rsidRPr="006F6C32" w:rsidRDefault="006F6C32" w:rsidP="00F73CEB">
      <w:pPr>
        <w:tabs>
          <w:tab w:val="left" w:pos="425"/>
          <w:tab w:val="left" w:pos="851"/>
          <w:tab w:val="left" w:pos="993"/>
        </w:tabs>
        <w:spacing w:before="120" w:after="120"/>
        <w:rPr>
          <w:u w:val="single"/>
        </w:rPr>
      </w:pPr>
      <w:r w:rsidRPr="006F6C32">
        <w:tab/>
      </w:r>
      <w:r w:rsidRPr="006F6C32">
        <w:rPr>
          <w:u w:val="single"/>
        </w:rPr>
        <w:t>(2)</w:t>
      </w:r>
      <w:r w:rsidRPr="006F6C32">
        <w:rPr>
          <w:u w:val="single"/>
        </w:rPr>
        <w:tab/>
        <w:t>Obsah dílčích auditorských zkoušek musí odpovídat účelu zkoušky, kterým je zjistit úroveň znalostí žadatele, potřebných k provádění auditorské činnosti. Auditorská zkouška je zaměřena na tyto oblasti:</w:t>
      </w:r>
    </w:p>
    <w:p w:rsidR="006F6C32" w:rsidRPr="006F6C32" w:rsidRDefault="006F6C32" w:rsidP="00F73CEB">
      <w:pPr>
        <w:tabs>
          <w:tab w:val="left" w:pos="425"/>
          <w:tab w:val="left" w:pos="851"/>
          <w:tab w:val="left" w:pos="993"/>
        </w:tabs>
        <w:rPr>
          <w:u w:val="single"/>
        </w:rPr>
      </w:pPr>
      <w:r w:rsidRPr="006F6C32">
        <w:rPr>
          <w:u w:val="single"/>
        </w:rPr>
        <w:t>a)</w:t>
      </w:r>
      <w:r w:rsidRPr="006F6C32">
        <w:rPr>
          <w:u w:val="single"/>
        </w:rPr>
        <w:tab/>
        <w:t>všeobecná účetní teorie a zásady,</w:t>
      </w:r>
    </w:p>
    <w:p w:rsidR="006F6C32" w:rsidRPr="006F6C32" w:rsidRDefault="006F6C32" w:rsidP="00375989">
      <w:pPr>
        <w:tabs>
          <w:tab w:val="left" w:pos="425"/>
          <w:tab w:val="left" w:pos="851"/>
          <w:tab w:val="left" w:pos="993"/>
        </w:tabs>
        <w:ind w:left="420" w:hanging="420"/>
        <w:rPr>
          <w:u w:val="single"/>
        </w:rPr>
      </w:pPr>
      <w:r w:rsidRPr="006F6C32">
        <w:rPr>
          <w:u w:val="single"/>
        </w:rPr>
        <w:t>b)</w:t>
      </w:r>
      <w:r w:rsidRPr="006F6C32">
        <w:rPr>
          <w:u w:val="single"/>
        </w:rPr>
        <w:tab/>
        <w:t>právní požadavky a standardy vztahující se k sestavení účetní závěrky a konsolidované účetní závěrky,</w:t>
      </w:r>
    </w:p>
    <w:p w:rsidR="006F6C32" w:rsidRPr="006F6C32" w:rsidRDefault="006F6C32" w:rsidP="00375989">
      <w:pPr>
        <w:tabs>
          <w:tab w:val="left" w:pos="425"/>
          <w:tab w:val="left" w:pos="851"/>
          <w:tab w:val="left" w:pos="993"/>
        </w:tabs>
        <w:ind w:left="420" w:hanging="420"/>
        <w:rPr>
          <w:u w:val="single"/>
        </w:rPr>
      </w:pPr>
      <w:r w:rsidRPr="006F6C32">
        <w:rPr>
          <w:u w:val="single"/>
        </w:rPr>
        <w:t>c)</w:t>
      </w:r>
      <w:r w:rsidRPr="006F6C32">
        <w:rPr>
          <w:u w:val="single"/>
        </w:rPr>
        <w:tab/>
        <w:t>mezinárodní účetní standardy, mezinárodní standardy účetního výkaznictví a související interpretace, novely těchto standardů a souvisejících interpretací vydané nebo přijaté Radou pro mezinárodní účetní standardy,</w:t>
      </w:r>
    </w:p>
    <w:p w:rsidR="006F6C32" w:rsidRPr="006F6C32" w:rsidRDefault="006F6C32" w:rsidP="00F73CEB">
      <w:pPr>
        <w:tabs>
          <w:tab w:val="left" w:pos="425"/>
          <w:tab w:val="left" w:pos="851"/>
          <w:tab w:val="left" w:pos="993"/>
        </w:tabs>
        <w:rPr>
          <w:u w:val="single"/>
        </w:rPr>
      </w:pPr>
      <w:r w:rsidRPr="006F6C32">
        <w:rPr>
          <w:u w:val="single"/>
        </w:rPr>
        <w:t>d)</w:t>
      </w:r>
      <w:r w:rsidRPr="006F6C32">
        <w:rPr>
          <w:u w:val="single"/>
        </w:rPr>
        <w:tab/>
        <w:t>finanční analýza,</w:t>
      </w:r>
    </w:p>
    <w:p w:rsidR="006F6C32" w:rsidRPr="006F6C32" w:rsidRDefault="006F6C32" w:rsidP="00F73CEB">
      <w:pPr>
        <w:tabs>
          <w:tab w:val="left" w:pos="425"/>
          <w:tab w:val="left" w:pos="851"/>
          <w:tab w:val="left" w:pos="993"/>
        </w:tabs>
        <w:rPr>
          <w:u w:val="single"/>
        </w:rPr>
      </w:pPr>
      <w:r w:rsidRPr="006F6C32">
        <w:rPr>
          <w:u w:val="single"/>
        </w:rPr>
        <w:t>e)</w:t>
      </w:r>
      <w:r w:rsidRPr="006F6C32">
        <w:rPr>
          <w:u w:val="single"/>
        </w:rPr>
        <w:tab/>
        <w:t>manažerské účetnictví,</w:t>
      </w:r>
    </w:p>
    <w:p w:rsidR="006F6C32" w:rsidRPr="006F6C32" w:rsidRDefault="006F6C32" w:rsidP="00F73CEB">
      <w:pPr>
        <w:tabs>
          <w:tab w:val="left" w:pos="425"/>
          <w:tab w:val="left" w:pos="851"/>
          <w:tab w:val="left" w:pos="993"/>
        </w:tabs>
        <w:rPr>
          <w:u w:val="single"/>
        </w:rPr>
      </w:pPr>
      <w:r w:rsidRPr="006F6C32">
        <w:rPr>
          <w:u w:val="single"/>
        </w:rPr>
        <w:t>f)</w:t>
      </w:r>
      <w:r w:rsidRPr="006F6C32">
        <w:rPr>
          <w:u w:val="single"/>
        </w:rPr>
        <w:tab/>
        <w:t>řízení rizik a vnitřní kontrola,</w:t>
      </w:r>
    </w:p>
    <w:p w:rsidR="006F6C32" w:rsidRPr="006F6C32" w:rsidRDefault="006F6C32" w:rsidP="00F73CEB">
      <w:pPr>
        <w:tabs>
          <w:tab w:val="left" w:pos="425"/>
          <w:tab w:val="left" w:pos="851"/>
          <w:tab w:val="left" w:pos="993"/>
        </w:tabs>
        <w:rPr>
          <w:u w:val="single"/>
        </w:rPr>
      </w:pPr>
      <w:r w:rsidRPr="006F6C32">
        <w:rPr>
          <w:u w:val="single"/>
        </w:rPr>
        <w:t>g)</w:t>
      </w:r>
      <w:r w:rsidRPr="006F6C32">
        <w:rPr>
          <w:u w:val="single"/>
        </w:rPr>
        <w:tab/>
        <w:t>provádění auditu a profesní znalosti,</w:t>
      </w:r>
    </w:p>
    <w:p w:rsidR="006F6C32" w:rsidRPr="006F6C32" w:rsidRDefault="006F6C32" w:rsidP="00375989">
      <w:pPr>
        <w:tabs>
          <w:tab w:val="left" w:pos="425"/>
          <w:tab w:val="left" w:pos="851"/>
          <w:tab w:val="left" w:pos="993"/>
        </w:tabs>
        <w:ind w:left="420" w:hanging="420"/>
        <w:rPr>
          <w:u w:val="single"/>
        </w:rPr>
      </w:pPr>
      <w:r w:rsidRPr="006F6C32">
        <w:rPr>
          <w:u w:val="single"/>
        </w:rPr>
        <w:t>h)</w:t>
      </w:r>
      <w:r w:rsidRPr="006F6C32">
        <w:rPr>
          <w:u w:val="single"/>
        </w:rPr>
        <w:tab/>
        <w:t>právní požadavky a profesní standardy vztahující se k povinnému auditu a statutárním auditorům,</w:t>
      </w:r>
    </w:p>
    <w:p w:rsidR="006F6C32" w:rsidRPr="006F6C32" w:rsidRDefault="006F6C32" w:rsidP="00375989">
      <w:pPr>
        <w:tabs>
          <w:tab w:val="left" w:pos="425"/>
          <w:tab w:val="left" w:pos="851"/>
          <w:tab w:val="left" w:pos="993"/>
        </w:tabs>
        <w:ind w:left="420" w:hanging="420"/>
        <w:rPr>
          <w:u w:val="single"/>
        </w:rPr>
      </w:pPr>
      <w:r w:rsidRPr="006F6C32">
        <w:rPr>
          <w:u w:val="single"/>
        </w:rPr>
        <w:t>i)</w:t>
      </w:r>
      <w:r w:rsidRPr="006F6C32">
        <w:rPr>
          <w:u w:val="single"/>
        </w:rPr>
        <w:tab/>
        <w:t>mezinárodní auditorské standardy vydané Radou pro mezinárodní auditorské a ověřovací standardy a auditorské standardy vydané Komorou,</w:t>
      </w:r>
    </w:p>
    <w:p w:rsidR="006F6C32" w:rsidRPr="006F6C32" w:rsidRDefault="006F6C32" w:rsidP="00F73CEB">
      <w:pPr>
        <w:tabs>
          <w:tab w:val="left" w:pos="425"/>
          <w:tab w:val="left" w:pos="851"/>
          <w:tab w:val="left" w:pos="993"/>
        </w:tabs>
        <w:rPr>
          <w:u w:val="single"/>
        </w:rPr>
      </w:pPr>
      <w:r w:rsidRPr="006F6C32">
        <w:rPr>
          <w:u w:val="single"/>
        </w:rPr>
        <w:t>j)</w:t>
      </w:r>
      <w:r w:rsidRPr="006F6C32">
        <w:rPr>
          <w:u w:val="single"/>
        </w:rPr>
        <w:tab/>
        <w:t>profesní etika a nezávislost.</w:t>
      </w:r>
    </w:p>
    <w:p w:rsidR="006F6C32" w:rsidRPr="006F6C32" w:rsidRDefault="006F6C32" w:rsidP="00F73CEB">
      <w:pPr>
        <w:tabs>
          <w:tab w:val="left" w:pos="425"/>
          <w:tab w:val="left" w:pos="851"/>
          <w:tab w:val="left" w:pos="993"/>
        </w:tabs>
        <w:spacing w:before="120" w:after="120"/>
        <w:rPr>
          <w:u w:val="single"/>
        </w:rPr>
      </w:pPr>
      <w:r w:rsidRPr="006F6C32">
        <w:tab/>
      </w:r>
      <w:r w:rsidRPr="006F6C32">
        <w:rPr>
          <w:u w:val="single"/>
        </w:rPr>
        <w:t>(3)</w:t>
      </w:r>
      <w:r w:rsidRPr="006F6C32">
        <w:rPr>
          <w:u w:val="single"/>
        </w:rPr>
        <w:tab/>
        <w:t>Auditorská zkouška se dále zaměřuje v rozsahu významném pro provádění auditorské činnosti také na znalosti v těchto oborech:</w:t>
      </w:r>
    </w:p>
    <w:p w:rsidR="006F6C32" w:rsidRPr="006F6C32" w:rsidRDefault="006F6C32" w:rsidP="00F73CEB">
      <w:pPr>
        <w:tabs>
          <w:tab w:val="left" w:pos="425"/>
          <w:tab w:val="left" w:pos="851"/>
          <w:tab w:val="left" w:pos="993"/>
        </w:tabs>
        <w:rPr>
          <w:u w:val="single"/>
        </w:rPr>
      </w:pPr>
      <w:r w:rsidRPr="006F6C32">
        <w:rPr>
          <w:u w:val="single"/>
        </w:rPr>
        <w:t>a)</w:t>
      </w:r>
      <w:r w:rsidRPr="006F6C32">
        <w:rPr>
          <w:u w:val="single"/>
        </w:rPr>
        <w:tab/>
        <w:t>správa a řízení obchodních korporací,</w:t>
      </w:r>
    </w:p>
    <w:p w:rsidR="006F6C32" w:rsidRPr="006F6C32" w:rsidRDefault="006F6C32" w:rsidP="00F73CEB">
      <w:pPr>
        <w:tabs>
          <w:tab w:val="left" w:pos="425"/>
          <w:tab w:val="left" w:pos="851"/>
          <w:tab w:val="left" w:pos="993"/>
        </w:tabs>
        <w:rPr>
          <w:u w:val="single"/>
        </w:rPr>
      </w:pPr>
      <w:r w:rsidRPr="006F6C32">
        <w:rPr>
          <w:u w:val="single"/>
        </w:rPr>
        <w:t>b)</w:t>
      </w:r>
      <w:r w:rsidRPr="006F6C32">
        <w:rPr>
          <w:u w:val="single"/>
        </w:rPr>
        <w:tab/>
        <w:t>insolvenční právo,</w:t>
      </w:r>
    </w:p>
    <w:p w:rsidR="006F6C32" w:rsidRPr="006F6C32" w:rsidRDefault="006F6C32" w:rsidP="00F73CEB">
      <w:pPr>
        <w:tabs>
          <w:tab w:val="left" w:pos="425"/>
          <w:tab w:val="left" w:pos="851"/>
          <w:tab w:val="left" w:pos="993"/>
        </w:tabs>
        <w:rPr>
          <w:u w:val="single"/>
        </w:rPr>
      </w:pPr>
      <w:r w:rsidRPr="006F6C32">
        <w:rPr>
          <w:u w:val="single"/>
        </w:rPr>
        <w:t>c)</w:t>
      </w:r>
      <w:r w:rsidRPr="006F6C32">
        <w:rPr>
          <w:u w:val="single"/>
        </w:rPr>
        <w:tab/>
        <w:t>finanční právo,</w:t>
      </w:r>
    </w:p>
    <w:p w:rsidR="006F6C32" w:rsidRPr="006F6C32" w:rsidRDefault="006F6C32" w:rsidP="00F73CEB">
      <w:pPr>
        <w:tabs>
          <w:tab w:val="left" w:pos="425"/>
          <w:tab w:val="left" w:pos="851"/>
          <w:tab w:val="left" w:pos="993"/>
        </w:tabs>
        <w:rPr>
          <w:u w:val="single"/>
        </w:rPr>
      </w:pPr>
      <w:r w:rsidRPr="006F6C32">
        <w:rPr>
          <w:u w:val="single"/>
        </w:rPr>
        <w:t>d)</w:t>
      </w:r>
      <w:r w:rsidRPr="006F6C32">
        <w:rPr>
          <w:u w:val="single"/>
        </w:rPr>
        <w:tab/>
        <w:t>občanské a obchodní právo,</w:t>
      </w:r>
    </w:p>
    <w:p w:rsidR="006F6C32" w:rsidRPr="006F6C32" w:rsidRDefault="006F6C32" w:rsidP="00F73CEB">
      <w:pPr>
        <w:tabs>
          <w:tab w:val="left" w:pos="425"/>
          <w:tab w:val="left" w:pos="851"/>
          <w:tab w:val="left" w:pos="993"/>
        </w:tabs>
        <w:rPr>
          <w:u w:val="single"/>
        </w:rPr>
      </w:pPr>
      <w:r w:rsidRPr="006F6C32">
        <w:rPr>
          <w:u w:val="single"/>
        </w:rPr>
        <w:t>e)</w:t>
      </w:r>
      <w:r w:rsidRPr="006F6C32">
        <w:rPr>
          <w:u w:val="single"/>
        </w:rPr>
        <w:tab/>
        <w:t>pracovní právo a právo sociálního zabezpečení,</w:t>
      </w:r>
    </w:p>
    <w:p w:rsidR="006F6C32" w:rsidRPr="006F6C32" w:rsidRDefault="006F6C32" w:rsidP="00F73CEB">
      <w:pPr>
        <w:tabs>
          <w:tab w:val="left" w:pos="425"/>
          <w:tab w:val="left" w:pos="851"/>
          <w:tab w:val="left" w:pos="993"/>
        </w:tabs>
        <w:rPr>
          <w:u w:val="single"/>
        </w:rPr>
      </w:pPr>
      <w:r w:rsidRPr="006F6C32">
        <w:rPr>
          <w:u w:val="single"/>
        </w:rPr>
        <w:t>f)</w:t>
      </w:r>
      <w:r w:rsidRPr="006F6C32">
        <w:rPr>
          <w:u w:val="single"/>
        </w:rPr>
        <w:tab/>
        <w:t>informační a komunikační systémy,</w:t>
      </w:r>
    </w:p>
    <w:p w:rsidR="006F6C32" w:rsidRPr="006F6C32" w:rsidRDefault="006F6C32" w:rsidP="00F73CEB">
      <w:pPr>
        <w:tabs>
          <w:tab w:val="left" w:pos="425"/>
          <w:tab w:val="left" w:pos="851"/>
          <w:tab w:val="left" w:pos="993"/>
        </w:tabs>
        <w:rPr>
          <w:u w:val="single"/>
        </w:rPr>
      </w:pPr>
      <w:r w:rsidRPr="006F6C32">
        <w:rPr>
          <w:u w:val="single"/>
        </w:rPr>
        <w:t>g)</w:t>
      </w:r>
      <w:r w:rsidRPr="006F6C32">
        <w:rPr>
          <w:u w:val="single"/>
        </w:rPr>
        <w:tab/>
        <w:t>podniková, všeobecná a finanční ekonomie,</w:t>
      </w:r>
    </w:p>
    <w:p w:rsidR="006F6C32" w:rsidRPr="006F6C32" w:rsidRDefault="006F6C32" w:rsidP="00F73CEB">
      <w:pPr>
        <w:tabs>
          <w:tab w:val="left" w:pos="425"/>
          <w:tab w:val="left" w:pos="851"/>
          <w:tab w:val="left" w:pos="993"/>
        </w:tabs>
        <w:rPr>
          <w:u w:val="single"/>
        </w:rPr>
      </w:pPr>
      <w:r w:rsidRPr="006F6C32">
        <w:rPr>
          <w:u w:val="single"/>
        </w:rPr>
        <w:t>h)</w:t>
      </w:r>
      <w:r w:rsidRPr="006F6C32">
        <w:rPr>
          <w:u w:val="single"/>
        </w:rPr>
        <w:tab/>
        <w:t>matematika a statistika,</w:t>
      </w:r>
    </w:p>
    <w:p w:rsidR="006F6C32" w:rsidRPr="006F6C32" w:rsidRDefault="006F6C32" w:rsidP="00F73CEB">
      <w:pPr>
        <w:tabs>
          <w:tab w:val="left" w:pos="425"/>
          <w:tab w:val="left" w:pos="851"/>
          <w:tab w:val="left" w:pos="993"/>
        </w:tabs>
        <w:rPr>
          <w:u w:val="single"/>
        </w:rPr>
      </w:pPr>
      <w:r w:rsidRPr="006F6C32">
        <w:rPr>
          <w:u w:val="single"/>
        </w:rPr>
        <w:t>i)</w:t>
      </w:r>
      <w:r w:rsidRPr="006F6C32">
        <w:rPr>
          <w:u w:val="single"/>
        </w:rPr>
        <w:tab/>
        <w:t>zá</w:t>
      </w:r>
      <w:r w:rsidR="00A762EB">
        <w:rPr>
          <w:u w:val="single"/>
        </w:rPr>
        <w:t>kladní zásady finančního řízení</w:t>
      </w:r>
      <w:r w:rsidRPr="006F6C32">
        <w:rPr>
          <w:u w:val="single"/>
        </w:rPr>
        <w:t>.</w:t>
      </w:r>
    </w:p>
    <w:p w:rsidR="006F6C32" w:rsidRPr="006F6C32" w:rsidRDefault="006F6C32" w:rsidP="00F73CEB">
      <w:pPr>
        <w:tabs>
          <w:tab w:val="left" w:pos="425"/>
          <w:tab w:val="left" w:pos="851"/>
          <w:tab w:val="left" w:pos="993"/>
        </w:tabs>
        <w:spacing w:before="120" w:after="120"/>
      </w:pPr>
      <w:r w:rsidRPr="006F6C32">
        <w:tab/>
        <w:t>(4)</w:t>
      </w:r>
      <w:r w:rsidRPr="006F6C32">
        <w:tab/>
        <w:t>Komora stanoví v každém kalendářním pololetí nejméně jeden termín pro konání každé dílčí auditorské zkoušky. Auditorská zkouška musí být složena nejpozději do 5 let ode dne konání první dílčí části auditorské zkoušky</w:t>
      </w:r>
      <w:r w:rsidR="00253906">
        <w:t>.</w:t>
      </w:r>
      <w:r w:rsidRPr="006F6C32">
        <w:t xml:space="preserve"> </w:t>
      </w:r>
      <w:r w:rsidR="00253906">
        <w:t>P</w:t>
      </w:r>
      <w:r w:rsidRPr="006F6C32">
        <w:t>okud některá z dílčích zkoušek byla složena před více než 5 lety ode dne absolvování poslední dílčí zkoušky, k jejímu složení se nepřihlíží.</w:t>
      </w:r>
    </w:p>
    <w:p w:rsidR="006F6C32" w:rsidRPr="006F6C32" w:rsidRDefault="006F6C32" w:rsidP="00F73CEB">
      <w:pPr>
        <w:tabs>
          <w:tab w:val="left" w:pos="425"/>
          <w:tab w:val="left" w:pos="851"/>
          <w:tab w:val="left" w:pos="993"/>
        </w:tabs>
        <w:spacing w:before="120" w:after="120"/>
      </w:pPr>
      <w:r w:rsidRPr="006F6C32">
        <w:lastRenderedPageBreak/>
        <w:tab/>
        <w:t>(5)</w:t>
      </w:r>
      <w:r w:rsidRPr="006F6C32">
        <w:tab/>
        <w:t xml:space="preserve">Pokud uchazeč složil vysokoškolskou zkoušku formou státní zkoušky nebo srovnatelnou profesní kvalifikační zkoušku v členském státě v jednom nebo více oborech uvedených v odstavcích 2 a 3, rozsah a obsah </w:t>
      </w:r>
      <w:r w:rsidR="00620570">
        <w:t xml:space="preserve">této zkoušky </w:t>
      </w:r>
      <w:r w:rsidRPr="006F6C32">
        <w:t xml:space="preserve">se v rozhodující části shoduje s oblastmi auditorské zkoušky podle odstavců 2 a 3 a zkouška </w:t>
      </w:r>
      <w:r w:rsidR="00620570">
        <w:t xml:space="preserve">byla </w:t>
      </w:r>
      <w:r w:rsidRPr="006F6C32">
        <w:t>složena nejvýše 5 let přede dnem, kdy uchazeč požádal o vykonání auditorské zkoušky, je tento uchazeč od dílčí auditorské zkoušky, které se taková zkouška týká, osvobozen, pokud o to požádá. O shodě rozsahu a obsahu zkoušky rozhoduje Komora. Proti rozhodnutí Komory se lze odvolat k Radě.</w:t>
      </w:r>
    </w:p>
    <w:p w:rsidR="00ED7E99" w:rsidRDefault="00A762EB" w:rsidP="00F73CEB">
      <w:pPr>
        <w:widowControl w:val="0"/>
        <w:tabs>
          <w:tab w:val="left" w:pos="425"/>
          <w:tab w:val="left" w:pos="851"/>
          <w:tab w:val="left" w:pos="993"/>
        </w:tabs>
        <w:spacing w:before="120" w:after="120"/>
        <w:rPr>
          <w:szCs w:val="24"/>
        </w:rPr>
      </w:pPr>
      <w:r>
        <w:tab/>
      </w:r>
      <w:r w:rsidR="006F6C32" w:rsidRPr="006F6C32">
        <w:t>(6)</w:t>
      </w:r>
      <w:r w:rsidR="006F6C32" w:rsidRPr="006F6C32">
        <w:tab/>
        <w:t>Komora uchovává osobní údaje uvedené v přihlášce k auditorské zkoušce a dílčí auditorské zkoušce do doby ukončení řízení o udělení auditorského oprávnění.</w:t>
      </w:r>
      <w:r w:rsidR="00AA14FB" w:rsidRPr="006F6C32">
        <w:rPr>
          <w:szCs w:val="24"/>
        </w:rPr>
        <w:t>“.</w:t>
      </w:r>
    </w:p>
    <w:p w:rsidR="00C67122" w:rsidRPr="006F6C32" w:rsidRDefault="00EF019E" w:rsidP="00F73CEB">
      <w:pPr>
        <w:pStyle w:val="CELEX"/>
        <w:tabs>
          <w:tab w:val="left" w:pos="425"/>
          <w:tab w:val="left" w:pos="851"/>
          <w:tab w:val="left" w:pos="993"/>
        </w:tabs>
        <w:spacing w:before="0"/>
      </w:pPr>
      <w:r>
        <w:t>CELEX 32006L0043, CELEX 32014L0056</w:t>
      </w:r>
    </w:p>
    <w:p w:rsidR="00ED7E99" w:rsidRDefault="00ED7E99" w:rsidP="00F73CEB">
      <w:pPr>
        <w:pStyle w:val="Novelizanbod"/>
      </w:pPr>
      <w:r>
        <w:t>Za § 8 se vkládají nové § 8a až 8c, které včetně nadpisů znějí:</w:t>
      </w:r>
    </w:p>
    <w:p w:rsidR="00ED7E99" w:rsidRDefault="00ED7E99" w:rsidP="00F73CEB">
      <w:pPr>
        <w:pStyle w:val="Paragraf"/>
        <w:keepNext w:val="0"/>
        <w:keepLines w:val="0"/>
        <w:tabs>
          <w:tab w:val="left" w:pos="425"/>
          <w:tab w:val="left" w:pos="851"/>
          <w:tab w:val="left" w:pos="993"/>
        </w:tabs>
      </w:pPr>
      <w:r>
        <w:t>„§ 8a</w:t>
      </w:r>
    </w:p>
    <w:p w:rsidR="00ED7E99" w:rsidRDefault="00ED7E99" w:rsidP="00F73CEB">
      <w:pPr>
        <w:pStyle w:val="Nadpisparagrafu"/>
        <w:keepNext w:val="0"/>
        <w:keepLines w:val="0"/>
        <w:tabs>
          <w:tab w:val="left" w:pos="425"/>
          <w:tab w:val="left" w:pos="851"/>
          <w:tab w:val="left" w:pos="993"/>
        </w:tabs>
      </w:pPr>
      <w:r>
        <w:t>Rozdílová zkouška</w:t>
      </w:r>
    </w:p>
    <w:p w:rsidR="00D7180E" w:rsidRPr="00D7180E" w:rsidRDefault="00ED7E99" w:rsidP="00F73CEB">
      <w:pPr>
        <w:tabs>
          <w:tab w:val="left" w:pos="425"/>
          <w:tab w:val="left" w:pos="782"/>
          <w:tab w:val="left" w:pos="851"/>
          <w:tab w:val="left" w:pos="993"/>
        </w:tabs>
        <w:spacing w:before="120" w:after="120"/>
        <w:rPr>
          <w:szCs w:val="24"/>
          <w:u w:val="single"/>
        </w:rPr>
      </w:pPr>
      <w:r w:rsidRPr="00FF0D57">
        <w:rPr>
          <w:b/>
          <w:szCs w:val="24"/>
        </w:rPr>
        <w:tab/>
      </w:r>
      <w:r w:rsidR="00D7180E" w:rsidRPr="00D7180E">
        <w:rPr>
          <w:szCs w:val="24"/>
          <w:u w:val="single"/>
        </w:rPr>
        <w:t>(1)</w:t>
      </w:r>
      <w:r w:rsidR="00D7180E" w:rsidRPr="00D7180E">
        <w:rPr>
          <w:szCs w:val="24"/>
          <w:u w:val="single"/>
        </w:rPr>
        <w:tab/>
        <w:t>Rozdílovou zkouškou se podle zákona o uznávání odborné kvalifikace ověřuje úroveň teoretických a praktických znalostí potřebných zejména pro provádění povinného auditu, znalostí právního řádu České republiky, v rozsahu, v jakém se vztahují k povinnému auditu a schopnost použití znalostí v praxi. Úroveň teoretických a praktických znalostí potřebných pro provádění povinného auditu se ověřuje pouze v rozsahu, ve kterém byl podle dokladů o dosažené kvalifikaci uchazeče zjištěn podstatný rozdíl v obsahu vzdělávání a přípravy podle zákona o uznávání odborné kvalifikace.</w:t>
      </w:r>
    </w:p>
    <w:p w:rsidR="00D7180E" w:rsidRPr="00D7180E" w:rsidRDefault="00D7180E" w:rsidP="00F73CEB">
      <w:pPr>
        <w:tabs>
          <w:tab w:val="left" w:pos="425"/>
          <w:tab w:val="left" w:pos="782"/>
          <w:tab w:val="left" w:pos="851"/>
          <w:tab w:val="left" w:pos="993"/>
        </w:tabs>
        <w:spacing w:before="120" w:after="120"/>
        <w:rPr>
          <w:szCs w:val="24"/>
          <w:u w:val="single"/>
        </w:rPr>
      </w:pPr>
      <w:r w:rsidRPr="00D7180E">
        <w:rPr>
          <w:szCs w:val="24"/>
        </w:rPr>
        <w:tab/>
      </w:r>
      <w:r w:rsidRPr="00D7180E">
        <w:rPr>
          <w:szCs w:val="24"/>
          <w:u w:val="single"/>
        </w:rPr>
        <w:t>(2)</w:t>
      </w:r>
      <w:r w:rsidRPr="00D7180E">
        <w:rPr>
          <w:szCs w:val="24"/>
          <w:u w:val="single"/>
        </w:rPr>
        <w:tab/>
        <w:t>Rozdílová zkouška se skládá z dílčích částí. Rozdílová zkouška je složena, pokud jsou složeny všechny její dílčí části. Rozdílová zkouška se koná v českém jazyce a má písemnou formu.</w:t>
      </w:r>
    </w:p>
    <w:p w:rsidR="00D7180E" w:rsidRPr="00D7180E" w:rsidRDefault="00D7180E" w:rsidP="00F73CEB">
      <w:pPr>
        <w:tabs>
          <w:tab w:val="left" w:pos="425"/>
          <w:tab w:val="left" w:pos="782"/>
          <w:tab w:val="left" w:pos="851"/>
          <w:tab w:val="left" w:pos="993"/>
        </w:tabs>
        <w:spacing w:before="120" w:after="120"/>
        <w:rPr>
          <w:szCs w:val="24"/>
          <w:u w:val="single"/>
        </w:rPr>
      </w:pPr>
      <w:r w:rsidRPr="00D7180E">
        <w:rPr>
          <w:szCs w:val="24"/>
        </w:rPr>
        <w:tab/>
      </w:r>
      <w:r w:rsidRPr="00D7180E">
        <w:rPr>
          <w:szCs w:val="24"/>
          <w:u w:val="single"/>
        </w:rPr>
        <w:t>(3)</w:t>
      </w:r>
      <w:r w:rsidRPr="00D7180E">
        <w:rPr>
          <w:szCs w:val="24"/>
          <w:u w:val="single"/>
        </w:rPr>
        <w:tab/>
        <w:t>Při stanovení obsahu jednotlivých dílčích rozdílových zkoušek Komora zohlední doporučení Rady vydaná podle § 38 odst. 2 písm. i).</w:t>
      </w:r>
    </w:p>
    <w:p w:rsidR="009A5D48" w:rsidRDefault="00D7180E" w:rsidP="00F73CEB">
      <w:pPr>
        <w:tabs>
          <w:tab w:val="left" w:pos="425"/>
          <w:tab w:val="left" w:pos="782"/>
          <w:tab w:val="left" w:pos="851"/>
          <w:tab w:val="left" w:pos="993"/>
        </w:tabs>
        <w:spacing w:before="120" w:after="120"/>
        <w:rPr>
          <w:szCs w:val="24"/>
          <w:u w:val="single"/>
        </w:rPr>
      </w:pPr>
      <w:r w:rsidRPr="00D7180E">
        <w:rPr>
          <w:szCs w:val="24"/>
        </w:rPr>
        <w:tab/>
      </w:r>
      <w:r w:rsidRPr="00D7180E">
        <w:rPr>
          <w:szCs w:val="24"/>
          <w:u w:val="single"/>
        </w:rPr>
        <w:t>(4)</w:t>
      </w:r>
      <w:r w:rsidRPr="00D7180E">
        <w:rPr>
          <w:szCs w:val="24"/>
          <w:u w:val="single"/>
        </w:rPr>
        <w:tab/>
        <w:t>Pro rozdílovou zkoušku se § 8 odst. 4 až 6 použijí obdobně.</w:t>
      </w:r>
    </w:p>
    <w:p w:rsidR="00ED7E99" w:rsidRDefault="00ED7E99" w:rsidP="00F73CEB">
      <w:pPr>
        <w:pStyle w:val="Paragraf"/>
        <w:keepNext w:val="0"/>
        <w:keepLines w:val="0"/>
        <w:tabs>
          <w:tab w:val="left" w:pos="425"/>
          <w:tab w:val="left" w:pos="851"/>
          <w:tab w:val="left" w:pos="993"/>
        </w:tabs>
      </w:pPr>
      <w:r>
        <w:t>§ 8b</w:t>
      </w:r>
    </w:p>
    <w:p w:rsidR="00ED7E99" w:rsidRDefault="00ED7E99" w:rsidP="00F73CEB">
      <w:pPr>
        <w:pStyle w:val="Nadpisparagrafu"/>
        <w:keepNext w:val="0"/>
        <w:keepLines w:val="0"/>
        <w:tabs>
          <w:tab w:val="left" w:pos="425"/>
          <w:tab w:val="left" w:pos="851"/>
          <w:tab w:val="left" w:pos="993"/>
        </w:tabs>
      </w:pPr>
      <w:r>
        <w:t>Zkušební řád</w:t>
      </w:r>
    </w:p>
    <w:p w:rsidR="00D7180E" w:rsidRPr="00D7180E" w:rsidRDefault="00D7180E" w:rsidP="00F73CEB">
      <w:pPr>
        <w:tabs>
          <w:tab w:val="left" w:pos="425"/>
          <w:tab w:val="left" w:pos="851"/>
          <w:tab w:val="left" w:pos="993"/>
        </w:tabs>
        <w:spacing w:before="240"/>
      </w:pPr>
      <w:r w:rsidRPr="00D7180E">
        <w:tab/>
      </w:r>
      <w:r w:rsidR="002C1E8C">
        <w:t>Komora vydá z</w:t>
      </w:r>
      <w:r w:rsidRPr="00D7180E">
        <w:t>kušební řád</w:t>
      </w:r>
      <w:r w:rsidR="002C1E8C">
        <w:t>, který</w:t>
      </w:r>
      <w:r w:rsidRPr="00D7180E">
        <w:t xml:space="preserve"> stanoví</w:t>
      </w:r>
    </w:p>
    <w:p w:rsidR="00D7180E" w:rsidRPr="00D7180E" w:rsidRDefault="00D7180E" w:rsidP="00F73CEB">
      <w:pPr>
        <w:tabs>
          <w:tab w:val="left" w:pos="425"/>
          <w:tab w:val="left" w:pos="851"/>
          <w:tab w:val="left" w:pos="993"/>
        </w:tabs>
      </w:pPr>
      <w:r w:rsidRPr="00D7180E">
        <w:t>a)</w:t>
      </w:r>
      <w:r w:rsidRPr="00D7180E">
        <w:tab/>
        <w:t>obsah a formát žádosti o vykonání auditorské zkoušky a rozdílové zkoušky,</w:t>
      </w:r>
    </w:p>
    <w:p w:rsidR="00D7180E" w:rsidRPr="00D7180E" w:rsidRDefault="00D7180E" w:rsidP="00F73CEB">
      <w:pPr>
        <w:tabs>
          <w:tab w:val="left" w:pos="425"/>
          <w:tab w:val="left" w:pos="851"/>
          <w:tab w:val="left" w:pos="993"/>
        </w:tabs>
      </w:pPr>
      <w:r w:rsidRPr="00D7180E">
        <w:t>b)</w:t>
      </w:r>
      <w:r w:rsidRPr="00D7180E">
        <w:tab/>
        <w:t>postup při posuzování kvalifikačních předpokladů podle § 4,</w:t>
      </w:r>
    </w:p>
    <w:p w:rsidR="00D7180E" w:rsidRPr="00D7180E" w:rsidRDefault="00D7180E" w:rsidP="00F73CEB">
      <w:pPr>
        <w:tabs>
          <w:tab w:val="left" w:pos="425"/>
          <w:tab w:val="left" w:pos="851"/>
          <w:tab w:val="left" w:pos="993"/>
        </w:tabs>
      </w:pPr>
      <w:r w:rsidRPr="00D7180E">
        <w:t>c)</w:t>
      </w:r>
      <w:r w:rsidRPr="00D7180E">
        <w:tab/>
        <w:t>obsah jednotlivých dílčích auditorských zkoušek a dílčích rozdílových zkoušek,</w:t>
      </w:r>
    </w:p>
    <w:p w:rsidR="00D7180E" w:rsidRPr="00D7180E" w:rsidRDefault="00D7180E" w:rsidP="00F73CEB">
      <w:pPr>
        <w:tabs>
          <w:tab w:val="left" w:pos="425"/>
          <w:tab w:val="left" w:pos="851"/>
          <w:tab w:val="left" w:pos="993"/>
        </w:tabs>
      </w:pPr>
      <w:r w:rsidRPr="00D7180E">
        <w:t>d)</w:t>
      </w:r>
      <w:r w:rsidRPr="00D7180E">
        <w:tab/>
        <w:t>počet dílčích auditorských zkoušek a dílčích rozdílových zkoušek,</w:t>
      </w:r>
    </w:p>
    <w:p w:rsidR="00D7180E" w:rsidRPr="00D7180E" w:rsidRDefault="00D7180E" w:rsidP="00375989">
      <w:pPr>
        <w:tabs>
          <w:tab w:val="left" w:pos="425"/>
          <w:tab w:val="left" w:pos="851"/>
          <w:tab w:val="left" w:pos="993"/>
        </w:tabs>
        <w:ind w:left="420" w:hanging="420"/>
      </w:pPr>
      <w:r w:rsidRPr="00D7180E">
        <w:t>e)</w:t>
      </w:r>
      <w:r w:rsidRPr="00D7180E">
        <w:tab/>
        <w:t>výši poplatku za přihlášku k dílčí auditorské zkoušce a splatnost poplatku; výše poplatku za přihlášku k dílčí auditorské zkoušce nesmí být vyšší než 7 000 Kč,</w:t>
      </w:r>
    </w:p>
    <w:p w:rsidR="00D7180E" w:rsidRPr="00D7180E" w:rsidRDefault="00D7180E" w:rsidP="00375989">
      <w:pPr>
        <w:tabs>
          <w:tab w:val="left" w:pos="425"/>
          <w:tab w:val="left" w:pos="851"/>
          <w:tab w:val="left" w:pos="993"/>
        </w:tabs>
        <w:ind w:left="420" w:hanging="420"/>
      </w:pPr>
      <w:r w:rsidRPr="00D7180E">
        <w:t>f)</w:t>
      </w:r>
      <w:r w:rsidRPr="00D7180E">
        <w:tab/>
        <w:t>výši poplatku za přihlášku k rozdílové zkoušce a splatnost poplatku; poplatek spojen</w:t>
      </w:r>
      <w:r w:rsidR="00620570">
        <w:t>á</w:t>
      </w:r>
      <w:r w:rsidRPr="00D7180E">
        <w:t xml:space="preserve"> s provedením rozdílové zkoušky nesmí být vyšší než částka stanovená podle zákona o uznávání odborné kvalifikace,</w:t>
      </w:r>
    </w:p>
    <w:p w:rsidR="00D7180E" w:rsidRPr="00D7180E" w:rsidRDefault="00D7180E" w:rsidP="00F73CEB">
      <w:pPr>
        <w:tabs>
          <w:tab w:val="left" w:pos="425"/>
          <w:tab w:val="left" w:pos="851"/>
          <w:tab w:val="left" w:pos="993"/>
        </w:tabs>
      </w:pPr>
      <w:r w:rsidRPr="00D7180E">
        <w:t>g)</w:t>
      </w:r>
      <w:r w:rsidRPr="00D7180E">
        <w:tab/>
        <w:t>postup při neúčasti na dílčí auditorské zkoušce nebo dílčí rozdílové zkoušce,</w:t>
      </w:r>
    </w:p>
    <w:p w:rsidR="00D7180E" w:rsidRPr="00D7180E" w:rsidRDefault="00D7180E" w:rsidP="00375989">
      <w:pPr>
        <w:tabs>
          <w:tab w:val="left" w:pos="425"/>
          <w:tab w:val="left" w:pos="851"/>
          <w:tab w:val="left" w:pos="993"/>
        </w:tabs>
        <w:ind w:left="420" w:hanging="420"/>
      </w:pPr>
      <w:r w:rsidRPr="00D7180E">
        <w:t>h)</w:t>
      </w:r>
      <w:r w:rsidRPr="00D7180E">
        <w:tab/>
        <w:t>počet členů odvolací zkušební komise a postup přezkumu hodnocení zkušební komise dílčí auditorské zkouš</w:t>
      </w:r>
      <w:r w:rsidR="00C27254">
        <w:t>ky nebo dílčí rozdílové zkoušky,</w:t>
      </w:r>
    </w:p>
    <w:p w:rsidR="00D7180E" w:rsidRPr="00D7180E" w:rsidRDefault="00D7180E" w:rsidP="00375989">
      <w:pPr>
        <w:tabs>
          <w:tab w:val="left" w:pos="425"/>
          <w:tab w:val="left" w:pos="851"/>
          <w:tab w:val="left" w:pos="993"/>
        </w:tabs>
        <w:ind w:left="420" w:hanging="420"/>
      </w:pPr>
      <w:r w:rsidRPr="00D7180E">
        <w:lastRenderedPageBreak/>
        <w:t>i)</w:t>
      </w:r>
      <w:r w:rsidRPr="00D7180E">
        <w:tab/>
        <w:t>způsob, jakým je žadatel vyrozuměn o výsledku dílčí auditorské zkoušky nebo dílčí rozdílové zkoušky,</w:t>
      </w:r>
    </w:p>
    <w:p w:rsidR="00D7180E" w:rsidRPr="00D7180E" w:rsidRDefault="00D7180E" w:rsidP="00375989">
      <w:pPr>
        <w:tabs>
          <w:tab w:val="left" w:pos="425"/>
          <w:tab w:val="left" w:pos="851"/>
          <w:tab w:val="left" w:pos="993"/>
        </w:tabs>
        <w:ind w:left="420" w:hanging="420"/>
      </w:pPr>
      <w:r w:rsidRPr="00D7180E">
        <w:t>j)</w:t>
      </w:r>
      <w:r w:rsidRPr="00D7180E">
        <w:tab/>
        <w:t>způsob organizačního zajištění auditorské zkoušky a rozdílové zkoušky a způsob dokumentování konání, průběhu a hodnocení jednotlivých zkoušek a případných přezkumů, a</w:t>
      </w:r>
    </w:p>
    <w:p w:rsidR="008C4699" w:rsidRPr="00D7180E" w:rsidRDefault="00D7180E" w:rsidP="00F73CEB">
      <w:pPr>
        <w:tabs>
          <w:tab w:val="left" w:pos="425"/>
          <w:tab w:val="left" w:pos="782"/>
          <w:tab w:val="left" w:pos="851"/>
          <w:tab w:val="left" w:pos="993"/>
        </w:tabs>
        <w:rPr>
          <w:szCs w:val="24"/>
        </w:rPr>
      </w:pPr>
      <w:r w:rsidRPr="00D7180E">
        <w:t>k)</w:t>
      </w:r>
      <w:r w:rsidRPr="00D7180E">
        <w:tab/>
        <w:t>další podmínky pro řádné zajištění auditorských a rozdílových zkoušek.</w:t>
      </w:r>
    </w:p>
    <w:p w:rsidR="00ED7E99" w:rsidRDefault="00ED7E99" w:rsidP="00F73CEB">
      <w:pPr>
        <w:pStyle w:val="Paragraf"/>
        <w:keepNext w:val="0"/>
        <w:keepLines w:val="0"/>
        <w:tabs>
          <w:tab w:val="left" w:pos="425"/>
          <w:tab w:val="left" w:pos="851"/>
          <w:tab w:val="left" w:pos="993"/>
        </w:tabs>
      </w:pPr>
      <w:r>
        <w:t>§ 8c</w:t>
      </w:r>
    </w:p>
    <w:p w:rsidR="00ED7E99" w:rsidRDefault="00ED7E99" w:rsidP="00F73CEB">
      <w:pPr>
        <w:pStyle w:val="Nadpisparagrafu"/>
        <w:keepNext w:val="0"/>
        <w:keepLines w:val="0"/>
        <w:tabs>
          <w:tab w:val="left" w:pos="425"/>
          <w:tab w:val="left" w:pos="851"/>
          <w:tab w:val="left" w:pos="993"/>
        </w:tabs>
      </w:pPr>
      <w:r>
        <w:t>Zkušební komise</w:t>
      </w:r>
    </w:p>
    <w:p w:rsidR="00D7180E" w:rsidRPr="00D7180E" w:rsidRDefault="004E567F" w:rsidP="00F73CEB">
      <w:pPr>
        <w:tabs>
          <w:tab w:val="left" w:pos="425"/>
          <w:tab w:val="left" w:pos="851"/>
          <w:tab w:val="left" w:pos="993"/>
        </w:tabs>
        <w:spacing w:before="120" w:after="120"/>
      </w:pPr>
      <w:r w:rsidRPr="00D7180E">
        <w:tab/>
      </w:r>
      <w:r w:rsidR="00D7180E" w:rsidRPr="00D7180E">
        <w:t>(1)</w:t>
      </w:r>
      <w:r w:rsidR="00D7180E" w:rsidRPr="00D7180E">
        <w:tab/>
        <w:t xml:space="preserve">Zkušební komise je složena ze statutárních auditorů a dalších odborníků z teorie a praxe v oblastech </w:t>
      </w:r>
      <w:r w:rsidR="00C27254" w:rsidRPr="00C27254">
        <w:t xml:space="preserve">a oborech </w:t>
      </w:r>
      <w:r w:rsidR="00D7180E" w:rsidRPr="00D7180E">
        <w:t>uvedených v § 8</w:t>
      </w:r>
      <w:r w:rsidR="00620570">
        <w:t>. Členy zkušební komise</w:t>
      </w:r>
      <w:r w:rsidR="00D7180E" w:rsidRPr="00D7180E">
        <w:t xml:space="preserve"> jmen</w:t>
      </w:r>
      <w:r w:rsidR="00620570">
        <w:t>uje</w:t>
      </w:r>
      <w:r w:rsidR="00D7180E" w:rsidRPr="00D7180E">
        <w:t xml:space="preserve"> a odvoláv</w:t>
      </w:r>
      <w:r w:rsidR="00620570">
        <w:t>á</w:t>
      </w:r>
      <w:r w:rsidR="00D7180E" w:rsidRPr="00D7180E">
        <w:t xml:space="preserve"> Rad</w:t>
      </w:r>
      <w:r w:rsidR="00620570">
        <w:t>a</w:t>
      </w:r>
      <w:r w:rsidR="00D7180E" w:rsidRPr="00D7180E">
        <w:t>.</w:t>
      </w:r>
    </w:p>
    <w:p w:rsidR="00D7180E" w:rsidRPr="00D7180E" w:rsidRDefault="00D7180E" w:rsidP="00F73CEB">
      <w:pPr>
        <w:tabs>
          <w:tab w:val="left" w:pos="425"/>
          <w:tab w:val="left" w:pos="851"/>
          <w:tab w:val="left" w:pos="993"/>
        </w:tabs>
        <w:spacing w:before="120" w:after="120"/>
      </w:pPr>
      <w:r w:rsidRPr="00D7180E">
        <w:tab/>
        <w:t>(2)</w:t>
      </w:r>
      <w:r w:rsidRPr="00D7180E">
        <w:tab/>
        <w:t>Hodnocení dílčí auditorské zkoušky a dílčí rozdílové zkoušky provádí nejméně tříčlenná dílčí zkušební komise jmenovaná Komorou z členů zkušební komise. Počet členů dílčí zkušební komise musí být vždy lichý.</w:t>
      </w:r>
    </w:p>
    <w:p w:rsidR="00D7180E" w:rsidRPr="00D7180E" w:rsidRDefault="00D7180E" w:rsidP="00F73CEB">
      <w:pPr>
        <w:tabs>
          <w:tab w:val="left" w:pos="425"/>
          <w:tab w:val="left" w:pos="851"/>
          <w:tab w:val="left" w:pos="993"/>
        </w:tabs>
        <w:spacing w:before="120" w:after="120"/>
      </w:pPr>
      <w:r w:rsidRPr="00D7180E">
        <w:tab/>
        <w:t>(3)</w:t>
      </w:r>
      <w:r w:rsidRPr="00D7180E">
        <w:tab/>
        <w:t>Dílčí zkušební komise rozhoduje o hodnocení uchazeče výrokem „vyhověl“ nebo „nevyhověl“.</w:t>
      </w:r>
    </w:p>
    <w:p w:rsidR="00D7180E" w:rsidRPr="00D7180E" w:rsidRDefault="00D7180E" w:rsidP="00F73CEB">
      <w:pPr>
        <w:tabs>
          <w:tab w:val="left" w:pos="425"/>
          <w:tab w:val="left" w:pos="851"/>
          <w:tab w:val="left" w:pos="993"/>
        </w:tabs>
        <w:spacing w:before="120" w:after="120"/>
      </w:pPr>
      <w:r w:rsidRPr="00D7180E">
        <w:tab/>
        <w:t>(4)</w:t>
      </w:r>
      <w:r w:rsidRPr="00D7180E">
        <w:tab/>
        <w:t xml:space="preserve">Žadatel může písemně požádat Komoru o přezkoumání hodnocení, a to </w:t>
      </w:r>
      <w:r w:rsidR="00C27254" w:rsidRPr="00C27254">
        <w:t xml:space="preserve">do </w:t>
      </w:r>
      <w:r w:rsidRPr="00D7180E">
        <w:t>15 dnů ode dne, kdy byl žadatel o výsledku dílčí auditorské zkoušky nebo dílčí rozdílové zkoušky vyrozuměn.</w:t>
      </w:r>
    </w:p>
    <w:p w:rsidR="00D7180E" w:rsidRPr="00D7180E" w:rsidRDefault="00D7180E" w:rsidP="00F73CEB">
      <w:pPr>
        <w:tabs>
          <w:tab w:val="left" w:pos="425"/>
          <w:tab w:val="left" w:pos="851"/>
          <w:tab w:val="left" w:pos="993"/>
        </w:tabs>
        <w:spacing w:before="120" w:after="120"/>
      </w:pPr>
      <w:r w:rsidRPr="00D7180E">
        <w:tab/>
        <w:t>(5)</w:t>
      </w:r>
      <w:r w:rsidRPr="00D7180E">
        <w:tab/>
        <w:t>Přezkoumání hodnocení provádí nejméně tříčlenná odvolací zkušební komise složená z členů zkušební komise, kteří nerozhodovali o výsledku dílčí auditorské zkoušky nebo dílčí rozdílové zkoušky.</w:t>
      </w:r>
      <w:r w:rsidR="00620570">
        <w:t xml:space="preserve"> Členy odvolací zkušební komise jmenuje Komora.“.</w:t>
      </w:r>
    </w:p>
    <w:p w:rsidR="00C67122" w:rsidRDefault="00EF019E" w:rsidP="00F73CEB">
      <w:pPr>
        <w:pStyle w:val="CELEX"/>
        <w:tabs>
          <w:tab w:val="left" w:pos="425"/>
          <w:tab w:val="left" w:pos="851"/>
          <w:tab w:val="left" w:pos="993"/>
        </w:tabs>
        <w:spacing w:before="0"/>
      </w:pPr>
      <w:r>
        <w:t>CELEX 32006L0043</w:t>
      </w:r>
      <w:r w:rsidR="00C67122">
        <w:t>, CELEX</w:t>
      </w:r>
      <w:r>
        <w:t xml:space="preserve"> </w:t>
      </w:r>
      <w:r w:rsidR="00C67122">
        <w:t>32014L005</w:t>
      </w:r>
      <w:r>
        <w:t>6</w:t>
      </w:r>
    </w:p>
    <w:p w:rsidR="00ED7E99" w:rsidRDefault="00ED7E99" w:rsidP="00F73CEB">
      <w:pPr>
        <w:pStyle w:val="Novelizanbod"/>
      </w:pPr>
      <w:r>
        <w:t>V § 10 odst. 1 se věta první nahrazuje větou „</w:t>
      </w:r>
      <w:r w:rsidRPr="006F6C32">
        <w:rPr>
          <w:u w:val="single"/>
        </w:rPr>
        <w:t>Auditorskou činnost podle tohoto zákona jsou oprávněni na území České republiky provádět také auditor z jiného členského státu</w:t>
      </w:r>
      <w:r w:rsidRPr="00EB4F0B">
        <w:t xml:space="preserve"> a</w:t>
      </w:r>
      <w:r w:rsidRPr="00FF0D57">
        <w:t xml:space="preserve"> fyzická osoba, která je oprávněna k provádění povinného auditu </w:t>
      </w:r>
      <w:r w:rsidRPr="00EB4F0B">
        <w:t>ve</w:t>
      </w:r>
      <w:r w:rsidRPr="00FF0D57">
        <w:rPr>
          <w:b/>
        </w:rPr>
        <w:t xml:space="preserve"> </w:t>
      </w:r>
      <w:r w:rsidRPr="00FF0D57">
        <w:t xml:space="preserve">Švýcarské konfederaci, </w:t>
      </w:r>
      <w:r w:rsidR="00460ED0">
        <w:t xml:space="preserve">a to </w:t>
      </w:r>
      <w:r w:rsidRPr="006F6C32">
        <w:rPr>
          <w:u w:val="single"/>
        </w:rPr>
        <w:t>za podmínek stanovených tímto zákonem</w:t>
      </w:r>
      <w:r w:rsidRPr="00A762EB">
        <w:t>.</w:t>
      </w:r>
      <w:r>
        <w:t>“.</w:t>
      </w:r>
    </w:p>
    <w:p w:rsidR="00ED7E99" w:rsidRPr="00CA1071" w:rsidRDefault="00EF019E" w:rsidP="00F73CEB">
      <w:pPr>
        <w:pStyle w:val="CELEX"/>
        <w:tabs>
          <w:tab w:val="left" w:pos="425"/>
          <w:tab w:val="left" w:pos="851"/>
          <w:tab w:val="left" w:pos="993"/>
        </w:tabs>
        <w:spacing w:before="0"/>
      </w:pPr>
      <w:r>
        <w:t>CELEX 32006L0043, CELEX 32014L0056</w:t>
      </w:r>
    </w:p>
    <w:p w:rsidR="00ED7E99" w:rsidRDefault="00ED7E99" w:rsidP="00F73CEB">
      <w:pPr>
        <w:pStyle w:val="Novelizanbod"/>
      </w:pPr>
      <w:r>
        <w:t xml:space="preserve">V § 10 odst. 3 se </w:t>
      </w:r>
      <w:r w:rsidR="00BE5FAC">
        <w:t>za slovo „</w:t>
      </w:r>
      <w:r w:rsidR="00BE5FAC" w:rsidRPr="00BE5FAC">
        <w:t>oblastí</w:t>
      </w:r>
      <w:r w:rsidR="00BE5FAC">
        <w:t xml:space="preserve">“ vkládají slova „a oborů“ a </w:t>
      </w:r>
      <w:r>
        <w:t xml:space="preserve">věta druhá </w:t>
      </w:r>
      <w:r w:rsidR="00BE5FAC">
        <w:t xml:space="preserve">se </w:t>
      </w:r>
      <w:r>
        <w:t>zrušuje.</w:t>
      </w:r>
    </w:p>
    <w:p w:rsidR="00ED7E99" w:rsidRDefault="00ED7E99" w:rsidP="00F73CEB">
      <w:pPr>
        <w:pStyle w:val="Novelizanbod"/>
      </w:pPr>
      <w:r>
        <w:t>V § 10a odstavec 1 zní:</w:t>
      </w:r>
    </w:p>
    <w:p w:rsidR="00ED7E99" w:rsidRDefault="00ED7E99" w:rsidP="00F73CEB">
      <w:pPr>
        <w:tabs>
          <w:tab w:val="left" w:pos="425"/>
          <w:tab w:val="left" w:pos="851"/>
          <w:tab w:val="left" w:pos="993"/>
        </w:tabs>
        <w:spacing w:before="120" w:after="120"/>
      </w:pPr>
      <w:r>
        <w:tab/>
        <w:t>„</w:t>
      </w:r>
      <w:r w:rsidRPr="000D7B5E">
        <w:rPr>
          <w:u w:val="single"/>
        </w:rPr>
        <w:t>(1)</w:t>
      </w:r>
      <w:r w:rsidRPr="000D7B5E">
        <w:rPr>
          <w:u w:val="single"/>
        </w:rPr>
        <w:tab/>
        <w:t>Na základě vzájemnosti je auditorskou činnost podle tohoto zákona oprávněn na území České republiky provádět také auditor ze třetí země</w:t>
      </w:r>
      <w:r w:rsidR="009D0A3E">
        <w:rPr>
          <w:u w:val="single"/>
        </w:rPr>
        <w:t>, a to</w:t>
      </w:r>
      <w:r w:rsidRPr="000D7B5E">
        <w:rPr>
          <w:u w:val="single"/>
        </w:rPr>
        <w:t xml:space="preserve"> za podmínek stanovených tímto zákonem. Této osobě Komora vydá za podmínek stanovených tímto zákonem</w:t>
      </w:r>
      <w:r w:rsidR="009D0A3E" w:rsidRPr="009D0A3E">
        <w:rPr>
          <w:u w:val="single"/>
        </w:rPr>
        <w:t xml:space="preserve"> </w:t>
      </w:r>
      <w:r w:rsidR="009D0A3E" w:rsidRPr="000D7B5E">
        <w:rPr>
          <w:u w:val="single"/>
        </w:rPr>
        <w:t>auditorské oprávnění</w:t>
      </w:r>
      <w:r w:rsidRPr="000D7B5E">
        <w:rPr>
          <w:u w:val="single"/>
        </w:rPr>
        <w:t>.</w:t>
      </w:r>
      <w:r>
        <w:t>“.</w:t>
      </w:r>
    </w:p>
    <w:p w:rsidR="00ED7E99" w:rsidRDefault="00ED7E99" w:rsidP="00F73CEB">
      <w:pPr>
        <w:pStyle w:val="CELEX"/>
        <w:tabs>
          <w:tab w:val="left" w:pos="425"/>
          <w:tab w:val="left" w:pos="851"/>
          <w:tab w:val="left" w:pos="993"/>
        </w:tabs>
        <w:spacing w:before="0"/>
      </w:pPr>
      <w:r w:rsidRPr="00CA1071">
        <w:t>CELEX</w:t>
      </w:r>
      <w:r>
        <w:t xml:space="preserve"> </w:t>
      </w:r>
      <w:r w:rsidRPr="00CA1071">
        <w:t>3</w:t>
      </w:r>
      <w:r w:rsidR="00EF019E">
        <w:t>2006L0043</w:t>
      </w:r>
    </w:p>
    <w:p w:rsidR="00ED7E99" w:rsidRDefault="00ED7E99" w:rsidP="00F73CEB">
      <w:pPr>
        <w:pStyle w:val="Novelizanbod"/>
      </w:pPr>
      <w:r>
        <w:t>V § 10a se za odstavec 1 vkládá nový odstavec 2, který zní:</w:t>
      </w:r>
    </w:p>
    <w:p w:rsidR="00A63933" w:rsidRDefault="00ED7E99" w:rsidP="00375891">
      <w:pPr>
        <w:tabs>
          <w:tab w:val="left" w:pos="425"/>
          <w:tab w:val="left" w:pos="851"/>
          <w:tab w:val="left" w:pos="993"/>
        </w:tabs>
        <w:spacing w:before="120" w:after="120"/>
      </w:pPr>
      <w:r>
        <w:tab/>
        <w:t>„</w:t>
      </w:r>
      <w:r w:rsidR="00F732C1" w:rsidRPr="00F732C1">
        <w:rPr>
          <w:u w:val="single"/>
        </w:rPr>
        <w:t>(2)</w:t>
      </w:r>
      <w:r w:rsidR="00F732C1" w:rsidRPr="00F732C1">
        <w:rPr>
          <w:u w:val="single"/>
        </w:rPr>
        <w:tab/>
        <w:t xml:space="preserve">Na žádost Komora vydá auditorské oprávnění auditorovi ze třetí země, pokud doloží, že splňuje požadavky rovnocenné požadavkům uvedeným v § 4 odst. 1 písm. a) až g) a složí </w:t>
      </w:r>
      <w:r w:rsidR="00F732C1" w:rsidRPr="00F732C1">
        <w:rPr>
          <w:u w:val="single"/>
        </w:rPr>
        <w:lastRenderedPageBreak/>
        <w:t>rozdílovou zkoušku, pokud není doklady o dosažené kvalifikaci prokázána znalost všech oblastí a oborů uvedených v § 8.</w:t>
      </w:r>
      <w:r>
        <w:t>“.</w:t>
      </w:r>
    </w:p>
    <w:p w:rsidR="00ED7E99" w:rsidRDefault="00ED7E99" w:rsidP="00F73CEB">
      <w:pPr>
        <w:tabs>
          <w:tab w:val="left" w:pos="425"/>
          <w:tab w:val="left" w:pos="851"/>
          <w:tab w:val="left" w:pos="993"/>
        </w:tabs>
      </w:pPr>
      <w:r>
        <w:t>Dosavadní odstavec 2 se označuje jako odstavec 3.</w:t>
      </w:r>
    </w:p>
    <w:p w:rsidR="00E268BC" w:rsidRDefault="00E268BC" w:rsidP="00E268BC">
      <w:pPr>
        <w:pStyle w:val="CELEX"/>
        <w:tabs>
          <w:tab w:val="left" w:pos="425"/>
          <w:tab w:val="left" w:pos="851"/>
          <w:tab w:val="left" w:pos="993"/>
        </w:tabs>
        <w:spacing w:before="0"/>
      </w:pPr>
      <w:r w:rsidRPr="000E2A13">
        <w:t>CELEX</w:t>
      </w:r>
      <w:r>
        <w:t xml:space="preserve"> 32006L0043</w:t>
      </w:r>
    </w:p>
    <w:p w:rsidR="00ED7E99" w:rsidRDefault="00ED7E99" w:rsidP="00F73CEB">
      <w:pPr>
        <w:pStyle w:val="Novelizanbod"/>
      </w:pPr>
      <w:r>
        <w:t>V § 10a odst. 3 se věta druhá zrušuje.</w:t>
      </w:r>
    </w:p>
    <w:p w:rsidR="00ED7E99" w:rsidRDefault="00ED7E99" w:rsidP="00F73CEB">
      <w:pPr>
        <w:pStyle w:val="Novelizanbod"/>
      </w:pPr>
      <w:r>
        <w:t>Za § 10a se vkládá nový § 10b, který včetně nadpisu zní:</w:t>
      </w:r>
    </w:p>
    <w:p w:rsidR="00ED7E99" w:rsidRDefault="00ED7E99" w:rsidP="00F73CEB">
      <w:pPr>
        <w:pStyle w:val="Paragraf"/>
        <w:keepNext w:val="0"/>
        <w:keepLines w:val="0"/>
        <w:tabs>
          <w:tab w:val="left" w:pos="425"/>
          <w:tab w:val="left" w:pos="851"/>
          <w:tab w:val="left" w:pos="993"/>
        </w:tabs>
      </w:pPr>
      <w:r>
        <w:t>„§ 10b</w:t>
      </w:r>
    </w:p>
    <w:p w:rsidR="00ED7E99" w:rsidRDefault="00ED7E99" w:rsidP="00F73CEB">
      <w:pPr>
        <w:pStyle w:val="Nadpisparagrafu"/>
        <w:keepNext w:val="0"/>
        <w:keepLines w:val="0"/>
        <w:tabs>
          <w:tab w:val="left" w:pos="425"/>
          <w:tab w:val="left" w:pos="851"/>
          <w:tab w:val="left" w:pos="993"/>
        </w:tabs>
      </w:pPr>
      <w:r>
        <w:t>Auditorská osoba z jiného členského státu</w:t>
      </w:r>
    </w:p>
    <w:p w:rsidR="00ED7E99" w:rsidRPr="00062FA0" w:rsidRDefault="00ED7E99" w:rsidP="00F73CEB">
      <w:pPr>
        <w:widowControl w:val="0"/>
        <w:tabs>
          <w:tab w:val="left" w:pos="425"/>
          <w:tab w:val="left" w:pos="851"/>
          <w:tab w:val="left" w:pos="993"/>
        </w:tabs>
        <w:spacing w:before="120" w:after="120"/>
        <w:rPr>
          <w:szCs w:val="24"/>
          <w:u w:val="single"/>
        </w:rPr>
      </w:pPr>
      <w:r w:rsidRPr="00062FA0">
        <w:rPr>
          <w:szCs w:val="24"/>
        </w:rPr>
        <w:tab/>
      </w:r>
      <w:r w:rsidRPr="00062FA0">
        <w:rPr>
          <w:szCs w:val="24"/>
          <w:u w:val="single"/>
        </w:rPr>
        <w:t>(1)</w:t>
      </w:r>
      <w:r w:rsidRPr="00062FA0">
        <w:rPr>
          <w:szCs w:val="24"/>
          <w:u w:val="single"/>
        </w:rPr>
        <w:tab/>
        <w:t>Auditorskou činnost podle tohoto zákona je oprávněna na území České republiky provádět za podmínek stanovených tímto zákonem také auditorská osoba z jiného členského státu, je-li registrována u Komory.</w:t>
      </w:r>
    </w:p>
    <w:p w:rsidR="00ED7E99" w:rsidRPr="00062FA0" w:rsidRDefault="00ED7E99" w:rsidP="00F73CEB">
      <w:pPr>
        <w:widowControl w:val="0"/>
        <w:tabs>
          <w:tab w:val="left" w:pos="425"/>
          <w:tab w:val="left" w:pos="851"/>
          <w:tab w:val="left" w:pos="993"/>
        </w:tabs>
        <w:spacing w:before="120" w:after="120"/>
        <w:rPr>
          <w:szCs w:val="24"/>
          <w:u w:val="single"/>
        </w:rPr>
      </w:pPr>
      <w:r w:rsidRPr="00062FA0">
        <w:rPr>
          <w:szCs w:val="24"/>
        </w:rPr>
        <w:tab/>
      </w:r>
      <w:r w:rsidRPr="00062FA0">
        <w:rPr>
          <w:szCs w:val="24"/>
          <w:u w:val="single"/>
        </w:rPr>
        <w:t>(2)</w:t>
      </w:r>
      <w:r w:rsidRPr="00062FA0">
        <w:rPr>
          <w:szCs w:val="24"/>
          <w:u w:val="single"/>
        </w:rPr>
        <w:tab/>
        <w:t>Na žádost Komora zaregistruje auditorskou osobu z jiného členského státu, pokud nemá pozastaven nebo zakázán výkon povinného auditu v domovském členském státě a pokud klíčový auditorský partner, který bude odpovědný za provedení povinného auditu jejím jménem, je statutárním auditorem (dále jen „zaregistrovaná auditorská osoba“).</w:t>
      </w:r>
      <w:r w:rsidR="00710DFE">
        <w:rPr>
          <w:szCs w:val="24"/>
          <w:u w:val="single"/>
        </w:rPr>
        <w:t xml:space="preserve"> </w:t>
      </w:r>
      <w:r w:rsidR="00710DFE" w:rsidRPr="00710DFE">
        <w:rPr>
          <w:szCs w:val="24"/>
          <w:u w:val="single"/>
        </w:rPr>
        <w:t>Zaregistrované auditorské osobě Komora přidělí evidenční číslo.</w:t>
      </w:r>
    </w:p>
    <w:p w:rsidR="00ED7E99" w:rsidRPr="00062FA0" w:rsidRDefault="00ED7E99" w:rsidP="00F73CEB">
      <w:pPr>
        <w:widowControl w:val="0"/>
        <w:tabs>
          <w:tab w:val="left" w:pos="425"/>
          <w:tab w:val="left" w:pos="851"/>
          <w:tab w:val="left" w:pos="993"/>
        </w:tabs>
        <w:spacing w:before="120" w:after="120"/>
        <w:rPr>
          <w:szCs w:val="24"/>
          <w:u w:val="single"/>
        </w:rPr>
      </w:pPr>
      <w:r w:rsidRPr="00062FA0">
        <w:rPr>
          <w:szCs w:val="24"/>
        </w:rPr>
        <w:tab/>
      </w:r>
      <w:r w:rsidRPr="00062FA0">
        <w:rPr>
          <w:szCs w:val="24"/>
          <w:u w:val="single"/>
        </w:rPr>
        <w:t>(3)</w:t>
      </w:r>
      <w:r w:rsidRPr="00062FA0">
        <w:rPr>
          <w:szCs w:val="24"/>
          <w:u w:val="single"/>
        </w:rPr>
        <w:tab/>
        <w:t>Za účelem posouzení požadavků podle odstavce 2 si Komora vyžádá doklad vydaný příslušným orgánem domovského členského státu prokazující oprávnění k provádění povinného auditu v domovském členském státě. Tento doklad nesmí být ke dni podání žádosti starší než 3 měsíce.</w:t>
      </w:r>
    </w:p>
    <w:p w:rsidR="00ED7E99" w:rsidRPr="00062FA0" w:rsidRDefault="00ED7E99" w:rsidP="00F73CEB">
      <w:pPr>
        <w:widowControl w:val="0"/>
        <w:tabs>
          <w:tab w:val="left" w:pos="425"/>
          <w:tab w:val="left" w:pos="851"/>
          <w:tab w:val="left" w:pos="993"/>
        </w:tabs>
        <w:spacing w:before="120" w:after="120"/>
        <w:rPr>
          <w:szCs w:val="24"/>
          <w:u w:val="single"/>
        </w:rPr>
      </w:pPr>
      <w:r w:rsidRPr="00062FA0">
        <w:rPr>
          <w:szCs w:val="24"/>
        </w:rPr>
        <w:tab/>
      </w:r>
      <w:r w:rsidRPr="00062FA0">
        <w:rPr>
          <w:szCs w:val="24"/>
          <w:u w:val="single"/>
        </w:rPr>
        <w:t>(4)</w:t>
      </w:r>
      <w:r w:rsidRPr="00062FA0">
        <w:rPr>
          <w:szCs w:val="24"/>
          <w:u w:val="single"/>
        </w:rPr>
        <w:tab/>
        <w:t>Komora bezodkladně informuje Radu a příslušný orgán domovského členského státu o registraci auditorské osoby z jiného členského státu.</w:t>
      </w:r>
    </w:p>
    <w:p w:rsidR="00ED7E99" w:rsidRDefault="00ED7E99" w:rsidP="00F73CEB">
      <w:pPr>
        <w:widowControl w:val="0"/>
        <w:tabs>
          <w:tab w:val="left" w:pos="425"/>
          <w:tab w:val="left" w:pos="851"/>
          <w:tab w:val="left" w:pos="993"/>
        </w:tabs>
        <w:spacing w:before="120" w:after="120"/>
        <w:rPr>
          <w:szCs w:val="24"/>
        </w:rPr>
      </w:pPr>
      <w:r w:rsidRPr="00062FA0">
        <w:rPr>
          <w:szCs w:val="24"/>
        </w:rPr>
        <w:tab/>
      </w:r>
      <w:r w:rsidRPr="00304E76">
        <w:rPr>
          <w:szCs w:val="24"/>
          <w:u w:val="single"/>
        </w:rPr>
        <w:t>(5)</w:t>
      </w:r>
      <w:r w:rsidRPr="00304E76">
        <w:rPr>
          <w:szCs w:val="24"/>
          <w:u w:val="single"/>
        </w:rPr>
        <w:tab/>
        <w:t>Zaregistrovaná auditorská osoba je považována za auditorskou společnost podle tohoto zákona; § 24 až 24l se nepoužijí</w:t>
      </w:r>
      <w:r w:rsidRPr="00062FA0">
        <w:rPr>
          <w:szCs w:val="24"/>
        </w:rPr>
        <w:t>.</w:t>
      </w:r>
    </w:p>
    <w:p w:rsidR="00ED7E99" w:rsidRPr="00062FA0" w:rsidRDefault="00ED7E99" w:rsidP="00F73CEB">
      <w:pPr>
        <w:widowControl w:val="0"/>
        <w:tabs>
          <w:tab w:val="left" w:pos="425"/>
          <w:tab w:val="left" w:pos="851"/>
          <w:tab w:val="left" w:pos="993"/>
        </w:tabs>
        <w:spacing w:before="120" w:after="120"/>
        <w:rPr>
          <w:szCs w:val="24"/>
          <w:u w:val="single"/>
        </w:rPr>
      </w:pPr>
      <w:r w:rsidRPr="00062FA0">
        <w:rPr>
          <w:szCs w:val="24"/>
        </w:rPr>
        <w:tab/>
      </w:r>
      <w:r w:rsidRPr="00062FA0">
        <w:rPr>
          <w:szCs w:val="24"/>
          <w:u w:val="single"/>
        </w:rPr>
        <w:t>(6)</w:t>
      </w:r>
      <w:r w:rsidRPr="00062FA0">
        <w:rPr>
          <w:szCs w:val="24"/>
          <w:u w:val="single"/>
        </w:rPr>
        <w:tab/>
        <w:t xml:space="preserve">Zaregistrované auditorské osobě se registrace zruší, pokud je jí uložen zákaz podle § 7, požádá-li o zrušení registrace nebo jí je zrušeno oprávnění podle </w:t>
      </w:r>
      <w:r w:rsidR="00071D77">
        <w:rPr>
          <w:szCs w:val="24"/>
          <w:u w:val="single"/>
        </w:rPr>
        <w:t xml:space="preserve">§ </w:t>
      </w:r>
      <w:r w:rsidRPr="00062FA0">
        <w:rPr>
          <w:szCs w:val="24"/>
          <w:u w:val="single"/>
        </w:rPr>
        <w:t>7b. Komora bezodkladně informuje Radu, příslušný orgán domovského členského státu a příslušné orgány jiného členského státu, ve kterém je zaregistrovaná auditorská osoba oprávněna provádět povinný audit</w:t>
      </w:r>
      <w:r w:rsidR="00052C5E">
        <w:rPr>
          <w:szCs w:val="24"/>
          <w:u w:val="single"/>
        </w:rPr>
        <w:t>,</w:t>
      </w:r>
      <w:r w:rsidRPr="00062FA0">
        <w:rPr>
          <w:szCs w:val="24"/>
          <w:u w:val="single"/>
        </w:rPr>
        <w:t xml:space="preserve"> o zrušení registrace.</w:t>
      </w:r>
    </w:p>
    <w:p w:rsidR="00ED7E99" w:rsidRDefault="00ED7E99" w:rsidP="00F73CEB">
      <w:pPr>
        <w:tabs>
          <w:tab w:val="left" w:pos="425"/>
          <w:tab w:val="left" w:pos="851"/>
          <w:tab w:val="left" w:pos="993"/>
        </w:tabs>
        <w:spacing w:before="120" w:after="120"/>
      </w:pPr>
      <w:r w:rsidRPr="00062FA0">
        <w:tab/>
      </w:r>
      <w:r w:rsidRPr="00062FA0">
        <w:rPr>
          <w:szCs w:val="24"/>
        </w:rPr>
        <w:t>(7)</w:t>
      </w:r>
      <w:r w:rsidRPr="00062FA0">
        <w:rPr>
          <w:szCs w:val="24"/>
        </w:rPr>
        <w:tab/>
        <w:t xml:space="preserve">Auditorskou činnost, s výjimkou povinného auditu, může na území České republiky za podmínek stanovených tímto zákonem dočasně nebo příležitostně provádět také auditorská </w:t>
      </w:r>
      <w:r w:rsidR="00FA2AE5">
        <w:rPr>
          <w:szCs w:val="24"/>
        </w:rPr>
        <w:t>osoba z jiného členského státu nebo</w:t>
      </w:r>
      <w:r w:rsidRPr="00062FA0">
        <w:rPr>
          <w:szCs w:val="24"/>
        </w:rPr>
        <w:t xml:space="preserve"> auditorská osoba, která je oprávněna k provádění povinného auditu ve Švýcarské konfederaci, oznámí-li před zahájením provádění dočasné nebo příležitostné auditorské činnosti písemně Komoře záměr vykonávat tuto činnost na území České republiky.</w:t>
      </w:r>
      <w:r>
        <w:t>“.</w:t>
      </w:r>
    </w:p>
    <w:p w:rsidR="00C67122" w:rsidRPr="00062FA0" w:rsidRDefault="00EF019E" w:rsidP="00F73CEB">
      <w:pPr>
        <w:pStyle w:val="CELEX"/>
        <w:tabs>
          <w:tab w:val="left" w:pos="425"/>
          <w:tab w:val="left" w:pos="851"/>
          <w:tab w:val="left" w:pos="993"/>
        </w:tabs>
        <w:spacing w:before="0"/>
      </w:pPr>
      <w:r>
        <w:t>CELEX 32014L0056</w:t>
      </w:r>
    </w:p>
    <w:p w:rsidR="00ED7E99" w:rsidRDefault="00ED7E99" w:rsidP="00F73CEB">
      <w:pPr>
        <w:pStyle w:val="Novelizanbod"/>
      </w:pPr>
      <w:r>
        <w:t>V § 11 odst. 1 se za písmeno c) vkládá nové písmeno d), které zní:</w:t>
      </w:r>
    </w:p>
    <w:p w:rsidR="00ED7E99" w:rsidRDefault="00ED7E99" w:rsidP="00F73CEB">
      <w:pPr>
        <w:tabs>
          <w:tab w:val="left" w:pos="425"/>
          <w:tab w:val="left" w:pos="851"/>
          <w:tab w:val="left" w:pos="993"/>
        </w:tabs>
      </w:pPr>
      <w:r>
        <w:t>„</w:t>
      </w:r>
      <w:r w:rsidR="00375989">
        <w:rPr>
          <w:u w:val="single"/>
        </w:rPr>
        <w:t>d)</w:t>
      </w:r>
      <w:r w:rsidR="00375989">
        <w:rPr>
          <w:u w:val="single"/>
        </w:rPr>
        <w:tab/>
      </w:r>
      <w:r w:rsidRPr="00B17F68">
        <w:rPr>
          <w:u w:val="single"/>
        </w:rPr>
        <w:t>zaregistrovaných auditorských osobách,</w:t>
      </w:r>
      <w:r>
        <w:t>“.</w:t>
      </w:r>
    </w:p>
    <w:p w:rsidR="00ED7E99" w:rsidRDefault="00ED7E99" w:rsidP="00F73CEB">
      <w:pPr>
        <w:tabs>
          <w:tab w:val="left" w:pos="425"/>
          <w:tab w:val="left" w:pos="851"/>
          <w:tab w:val="left" w:pos="993"/>
        </w:tabs>
      </w:pPr>
      <w:r>
        <w:t>Dosavadní písmena d) a e) se označují jako písmena e) a f).</w:t>
      </w:r>
    </w:p>
    <w:p w:rsidR="00E268BC" w:rsidRDefault="00E268BC" w:rsidP="00E268BC">
      <w:pPr>
        <w:pStyle w:val="CELEX"/>
        <w:tabs>
          <w:tab w:val="left" w:pos="425"/>
          <w:tab w:val="left" w:pos="851"/>
          <w:tab w:val="left" w:pos="993"/>
        </w:tabs>
        <w:spacing w:before="0"/>
      </w:pPr>
      <w:r>
        <w:lastRenderedPageBreak/>
        <w:t>CELEX 32014L0056</w:t>
      </w:r>
    </w:p>
    <w:p w:rsidR="00ED7E99" w:rsidRDefault="00ED7E99" w:rsidP="00F73CEB">
      <w:pPr>
        <w:pStyle w:val="Novelizanbod"/>
        <w:rPr>
          <w:szCs w:val="24"/>
        </w:rPr>
      </w:pPr>
      <w:r>
        <w:t>V § 11 se na konci textu odstavce 2 doplňují slova „</w:t>
      </w:r>
      <w:r w:rsidRPr="0075451F">
        <w:rPr>
          <w:szCs w:val="24"/>
          <w:u w:val="single"/>
        </w:rPr>
        <w:t xml:space="preserve">a </w:t>
      </w:r>
      <w:r>
        <w:rPr>
          <w:szCs w:val="24"/>
          <w:u w:val="single"/>
        </w:rPr>
        <w:t>h</w:t>
      </w:r>
      <w:r w:rsidRPr="0075451F">
        <w:rPr>
          <w:szCs w:val="24"/>
          <w:u w:val="single"/>
        </w:rPr>
        <w:t>lavy X</w:t>
      </w:r>
      <w:r>
        <w:rPr>
          <w:szCs w:val="24"/>
        </w:rPr>
        <w:t>“.</w:t>
      </w:r>
    </w:p>
    <w:p w:rsidR="00ED7E99" w:rsidRPr="000E2A13" w:rsidRDefault="00ED7E99" w:rsidP="00F73CEB">
      <w:pPr>
        <w:pStyle w:val="CELEX"/>
        <w:tabs>
          <w:tab w:val="left" w:pos="425"/>
          <w:tab w:val="left" w:pos="851"/>
          <w:tab w:val="left" w:pos="993"/>
        </w:tabs>
        <w:spacing w:before="0"/>
      </w:pPr>
      <w:r w:rsidRPr="000E2A13">
        <w:t>CELEX</w:t>
      </w:r>
      <w:r>
        <w:t xml:space="preserve"> </w:t>
      </w:r>
      <w:r w:rsidR="00EF019E">
        <w:t>32006L0043</w:t>
      </w:r>
    </w:p>
    <w:p w:rsidR="00ED7E99" w:rsidRDefault="00ED7E99" w:rsidP="00F73CEB">
      <w:pPr>
        <w:pStyle w:val="Novelizanbod"/>
      </w:pPr>
      <w:r>
        <w:t xml:space="preserve">V § 12 písm. f) se za slovo „opatření“ vkládají slova „ </w:t>
      </w:r>
      <w:r w:rsidRPr="003C22D4">
        <w:rPr>
          <w:u w:val="single"/>
        </w:rPr>
        <w:t xml:space="preserve">, </w:t>
      </w:r>
      <w:r w:rsidR="006C73B8">
        <w:rPr>
          <w:u w:val="single"/>
        </w:rPr>
        <w:t>san</w:t>
      </w:r>
      <w:r w:rsidR="00ED5B7C">
        <w:rPr>
          <w:u w:val="single"/>
        </w:rPr>
        <w:t>kcích</w:t>
      </w:r>
      <w:r w:rsidR="00DD0E8D" w:rsidRPr="00DD0E8D">
        <w:rPr>
          <w:u w:val="single"/>
        </w:rPr>
        <w:t xml:space="preserve"> </w:t>
      </w:r>
      <w:r w:rsidR="00DD0E8D" w:rsidRPr="00F73CEB">
        <w:rPr>
          <w:szCs w:val="24"/>
          <w:u w:val="single"/>
        </w:rPr>
        <w:t>uložených podle hlavy X</w:t>
      </w:r>
      <w:r>
        <w:t>“</w:t>
      </w:r>
      <w:r w:rsidR="003E42AB">
        <w:t>, za slovo „důvodu“ se vkládá slovo „</w:t>
      </w:r>
      <w:r w:rsidR="003E42AB" w:rsidRPr="00613408">
        <w:rPr>
          <w:u w:val="single"/>
        </w:rPr>
        <w:t>jejich</w:t>
      </w:r>
      <w:r w:rsidR="003E42AB">
        <w:t>“</w:t>
      </w:r>
      <w:r>
        <w:t xml:space="preserve"> a na konci textu písmene se doplňují slova „ </w:t>
      </w:r>
      <w:r w:rsidRPr="00B36964">
        <w:rPr>
          <w:u w:val="single"/>
        </w:rPr>
        <w:t>, nestanoví-li tento zákon jinak</w:t>
      </w:r>
      <w:r>
        <w:t>“.</w:t>
      </w:r>
    </w:p>
    <w:p w:rsidR="00ED7E99" w:rsidRPr="000E2A13" w:rsidRDefault="00EF019E" w:rsidP="00F73CEB">
      <w:pPr>
        <w:pStyle w:val="CELEX"/>
        <w:tabs>
          <w:tab w:val="left" w:pos="425"/>
          <w:tab w:val="left" w:pos="851"/>
          <w:tab w:val="left" w:pos="993"/>
        </w:tabs>
        <w:spacing w:before="0"/>
      </w:pPr>
      <w:r>
        <w:t>CELEX 32014L0056</w:t>
      </w:r>
    </w:p>
    <w:p w:rsidR="00ED7E99" w:rsidRDefault="00ED7E99" w:rsidP="00F73CEB">
      <w:pPr>
        <w:pStyle w:val="Novelizanbod"/>
      </w:pPr>
      <w:r>
        <w:t>V § 12a se za písmeno d) vkládá nové písmeno e), které zní:</w:t>
      </w:r>
    </w:p>
    <w:p w:rsidR="00ED7E99" w:rsidRDefault="00ED7E99" w:rsidP="00F73CEB">
      <w:pPr>
        <w:tabs>
          <w:tab w:val="left" w:pos="425"/>
          <w:tab w:val="left" w:pos="851"/>
          <w:tab w:val="left" w:pos="993"/>
        </w:tabs>
      </w:pPr>
      <w:r>
        <w:t>„</w:t>
      </w:r>
      <w:r>
        <w:rPr>
          <w:u w:val="single"/>
        </w:rPr>
        <w:t>e)</w:t>
      </w:r>
      <w:r>
        <w:rPr>
          <w:u w:val="single"/>
        </w:rPr>
        <w:tab/>
      </w:r>
      <w:r w:rsidRPr="00F954EA">
        <w:rPr>
          <w:u w:val="single"/>
        </w:rPr>
        <w:t>adresu provozovny, pokud je zřízena,</w:t>
      </w:r>
      <w:r>
        <w:t>“.</w:t>
      </w:r>
    </w:p>
    <w:p w:rsidR="00ED7E99" w:rsidRDefault="00ED7E99" w:rsidP="00F73CEB">
      <w:pPr>
        <w:tabs>
          <w:tab w:val="left" w:pos="425"/>
          <w:tab w:val="left" w:pos="851"/>
          <w:tab w:val="left" w:pos="993"/>
        </w:tabs>
      </w:pPr>
      <w:r>
        <w:t>Dosavadní písmena e) až k) se označují jako písmena f) až l).</w:t>
      </w:r>
    </w:p>
    <w:p w:rsidR="00E268BC" w:rsidRDefault="00E268BC" w:rsidP="00E268BC">
      <w:pPr>
        <w:pStyle w:val="CELEX"/>
        <w:tabs>
          <w:tab w:val="left" w:pos="425"/>
          <w:tab w:val="left" w:pos="851"/>
          <w:tab w:val="left" w:pos="993"/>
        </w:tabs>
        <w:spacing w:before="0"/>
      </w:pPr>
      <w:r w:rsidRPr="000E2A13">
        <w:t>CELEX</w:t>
      </w:r>
      <w:r>
        <w:t xml:space="preserve"> 32006L0043</w:t>
      </w:r>
    </w:p>
    <w:p w:rsidR="00ED7E99" w:rsidRDefault="00ED7E99" w:rsidP="00F73CEB">
      <w:pPr>
        <w:pStyle w:val="Novelizanbod"/>
      </w:pPr>
      <w:r>
        <w:t xml:space="preserve">V § 12a písm. j) se slovo „propojených“ zrušuje a za slovo „osob“ se vkládají slova „ </w:t>
      </w:r>
      <w:r w:rsidRPr="00E309E7">
        <w:t xml:space="preserve">, </w:t>
      </w:r>
      <w:r w:rsidRPr="00CC1671">
        <w:rPr>
          <w:u w:val="single"/>
        </w:rPr>
        <w:t>které mají s auditorskou společností stejného vlastníka, jsou společně ovládány nebo řízeny</w:t>
      </w:r>
      <w:r>
        <w:t>“.</w:t>
      </w:r>
    </w:p>
    <w:p w:rsidR="00ED7E99" w:rsidRPr="000E2A13" w:rsidRDefault="00ED7E99" w:rsidP="00F73CEB">
      <w:pPr>
        <w:pStyle w:val="CELEX"/>
        <w:tabs>
          <w:tab w:val="left" w:pos="425"/>
          <w:tab w:val="left" w:pos="851"/>
          <w:tab w:val="left" w:pos="993"/>
        </w:tabs>
        <w:spacing w:before="0"/>
      </w:pPr>
      <w:r w:rsidRPr="000E2A13">
        <w:t>CELEX</w:t>
      </w:r>
      <w:r>
        <w:t xml:space="preserve"> </w:t>
      </w:r>
      <w:r w:rsidR="00EF019E">
        <w:t>32006L0043</w:t>
      </w:r>
    </w:p>
    <w:p w:rsidR="00ED7E99" w:rsidRDefault="00ED7E99" w:rsidP="00F73CEB">
      <w:pPr>
        <w:pStyle w:val="Novelizanbod"/>
      </w:pPr>
      <w:r>
        <w:t xml:space="preserve">V § 12a písm. l) se za slovo „opatření“ vkládají slova „ </w:t>
      </w:r>
      <w:r w:rsidRPr="003C22D4">
        <w:rPr>
          <w:u w:val="single"/>
        </w:rPr>
        <w:t xml:space="preserve">, </w:t>
      </w:r>
      <w:r w:rsidR="00ED5B7C">
        <w:rPr>
          <w:u w:val="single"/>
        </w:rPr>
        <w:t>sankcích</w:t>
      </w:r>
      <w:r w:rsidR="00DD0E8D" w:rsidRPr="00F73CEB">
        <w:rPr>
          <w:szCs w:val="24"/>
          <w:u w:val="single"/>
        </w:rPr>
        <w:t xml:space="preserve"> uložených podle hlavy X</w:t>
      </w:r>
      <w:r>
        <w:t>“</w:t>
      </w:r>
      <w:r w:rsidR="006B3A8D">
        <w:t>, za slovo „důvodu“ se vkládá slovo „</w:t>
      </w:r>
      <w:r w:rsidR="006B3A8D" w:rsidRPr="00613408">
        <w:rPr>
          <w:u w:val="single"/>
        </w:rPr>
        <w:t>jejich</w:t>
      </w:r>
      <w:r w:rsidR="006B3A8D">
        <w:t>“</w:t>
      </w:r>
      <w:r>
        <w:t xml:space="preserve"> a na konci textu písmene se doplňují slova „ </w:t>
      </w:r>
      <w:r w:rsidRPr="00B36964">
        <w:rPr>
          <w:u w:val="single"/>
        </w:rPr>
        <w:t>, nestanoví-li tento zákon jinak</w:t>
      </w:r>
      <w:r>
        <w:t>“.</w:t>
      </w:r>
    </w:p>
    <w:p w:rsidR="00ED7E99" w:rsidRPr="000E2A13" w:rsidRDefault="00EF019E" w:rsidP="00F73CEB">
      <w:pPr>
        <w:pStyle w:val="CELEX"/>
        <w:tabs>
          <w:tab w:val="left" w:pos="425"/>
          <w:tab w:val="left" w:pos="851"/>
          <w:tab w:val="left" w:pos="993"/>
        </w:tabs>
        <w:spacing w:before="0"/>
      </w:pPr>
      <w:r>
        <w:t>CELEX 32014L0056</w:t>
      </w:r>
    </w:p>
    <w:p w:rsidR="00ED7E99" w:rsidRDefault="00ED7E99" w:rsidP="00F73CEB">
      <w:pPr>
        <w:pStyle w:val="Novelizanbod"/>
      </w:pPr>
      <w:r>
        <w:t>Za § 12b se vkládá nový § 12ba, který zní:</w:t>
      </w:r>
    </w:p>
    <w:p w:rsidR="00ED7E99" w:rsidRDefault="00ED7E99" w:rsidP="00F73CEB">
      <w:pPr>
        <w:pStyle w:val="Paragraf"/>
        <w:keepNext w:val="0"/>
        <w:keepLines w:val="0"/>
        <w:tabs>
          <w:tab w:val="left" w:pos="425"/>
          <w:tab w:val="left" w:pos="851"/>
          <w:tab w:val="left" w:pos="993"/>
        </w:tabs>
      </w:pPr>
      <w:r>
        <w:t>„§ 12ba</w:t>
      </w:r>
    </w:p>
    <w:p w:rsidR="00ED7E99" w:rsidRPr="00DA02DD" w:rsidRDefault="00375989" w:rsidP="00F73CEB">
      <w:pPr>
        <w:pStyle w:val="Textparagrafu"/>
        <w:tabs>
          <w:tab w:val="left" w:pos="425"/>
          <w:tab w:val="left" w:pos="851"/>
          <w:tab w:val="left" w:pos="993"/>
        </w:tabs>
        <w:ind w:firstLine="0"/>
      </w:pPr>
      <w:r w:rsidRPr="00375989">
        <w:tab/>
      </w:r>
      <w:r w:rsidR="00ED7E99" w:rsidRPr="00B64D9E">
        <w:rPr>
          <w:u w:val="single"/>
        </w:rPr>
        <w:t xml:space="preserve">V případě </w:t>
      </w:r>
      <w:r w:rsidR="00372B3B" w:rsidRPr="00372B3B">
        <w:rPr>
          <w:u w:val="single"/>
        </w:rPr>
        <w:t>zaregistrovaných auditorských osob</w:t>
      </w:r>
      <w:r w:rsidR="00ED7E99" w:rsidRPr="00B64D9E">
        <w:rPr>
          <w:u w:val="single"/>
        </w:rPr>
        <w:t xml:space="preserve"> se do rejstříku zapisují údaje podle § 12a.</w:t>
      </w:r>
      <w:r w:rsidR="00ED7E99">
        <w:t>“.</w:t>
      </w:r>
    </w:p>
    <w:p w:rsidR="00ED7E99" w:rsidRPr="005027DA" w:rsidRDefault="00EF019E" w:rsidP="00F73CEB">
      <w:pPr>
        <w:pStyle w:val="CELEX"/>
        <w:tabs>
          <w:tab w:val="left" w:pos="425"/>
          <w:tab w:val="left" w:pos="851"/>
          <w:tab w:val="left" w:pos="993"/>
        </w:tabs>
        <w:spacing w:before="0"/>
      </w:pPr>
      <w:r>
        <w:t>CELEX 32014L0056</w:t>
      </w:r>
    </w:p>
    <w:p w:rsidR="00ED7E99" w:rsidRDefault="00ED7E99" w:rsidP="00F73CEB">
      <w:pPr>
        <w:pStyle w:val="Novelizanbod"/>
      </w:pPr>
      <w:r>
        <w:t>Za § 13 se vkládá nový § 13a, který včetně nadpisu zní:</w:t>
      </w:r>
    </w:p>
    <w:p w:rsidR="00ED7E99" w:rsidRDefault="00ED7E99" w:rsidP="00F73CEB">
      <w:pPr>
        <w:pStyle w:val="Paragraf"/>
        <w:keepNext w:val="0"/>
        <w:keepLines w:val="0"/>
        <w:tabs>
          <w:tab w:val="left" w:pos="425"/>
          <w:tab w:val="left" w:pos="851"/>
          <w:tab w:val="left" w:pos="993"/>
        </w:tabs>
      </w:pPr>
      <w:r>
        <w:t>„§ 13a</w:t>
      </w:r>
    </w:p>
    <w:p w:rsidR="00ED7E99" w:rsidRDefault="00ED7E99" w:rsidP="00F73CEB">
      <w:pPr>
        <w:pStyle w:val="Nadpisparagrafu"/>
        <w:keepNext w:val="0"/>
        <w:keepLines w:val="0"/>
        <w:tabs>
          <w:tab w:val="left" w:pos="425"/>
          <w:tab w:val="left" w:pos="851"/>
          <w:tab w:val="left" w:pos="993"/>
        </w:tabs>
      </w:pPr>
      <w:r>
        <w:t>Profesní skepticismus</w:t>
      </w:r>
    </w:p>
    <w:p w:rsidR="00ED7E99" w:rsidRPr="00B64D9E" w:rsidRDefault="00B64D9E" w:rsidP="00F73CEB">
      <w:pPr>
        <w:widowControl w:val="0"/>
        <w:tabs>
          <w:tab w:val="left" w:pos="425"/>
          <w:tab w:val="left" w:pos="851"/>
          <w:tab w:val="left" w:pos="993"/>
        </w:tabs>
        <w:spacing w:before="120" w:after="120"/>
        <w:rPr>
          <w:szCs w:val="24"/>
          <w:u w:val="single"/>
        </w:rPr>
      </w:pPr>
      <w:r w:rsidRPr="00B64D9E">
        <w:rPr>
          <w:szCs w:val="24"/>
        </w:rPr>
        <w:tab/>
      </w:r>
      <w:r w:rsidRPr="00B64D9E">
        <w:rPr>
          <w:szCs w:val="24"/>
          <w:u w:val="single"/>
        </w:rPr>
        <w:t>(1)</w:t>
      </w:r>
      <w:r>
        <w:rPr>
          <w:szCs w:val="24"/>
          <w:u w:val="single"/>
        </w:rPr>
        <w:tab/>
      </w:r>
      <w:r w:rsidR="00ED7E99" w:rsidRPr="00B64D9E">
        <w:rPr>
          <w:szCs w:val="24"/>
          <w:u w:val="single"/>
        </w:rPr>
        <w:t>Statutární auditor při provádění povinného auditu uplatňuje profesní skepticismus. Statutární auditor uplatňuje profesní skepticismus zejména při přezkumu odhadů vedení účetní jednotky, pokud jde o</w:t>
      </w:r>
    </w:p>
    <w:p w:rsidR="00ED7E99" w:rsidRPr="002841A7" w:rsidRDefault="00ED7E99" w:rsidP="00F73CEB">
      <w:pPr>
        <w:widowControl w:val="0"/>
        <w:tabs>
          <w:tab w:val="left" w:pos="425"/>
          <w:tab w:val="left" w:pos="851"/>
          <w:tab w:val="left" w:pos="993"/>
        </w:tabs>
        <w:rPr>
          <w:bCs/>
          <w:szCs w:val="24"/>
          <w:u w:val="single"/>
        </w:rPr>
      </w:pPr>
      <w:r w:rsidRPr="002841A7">
        <w:rPr>
          <w:bCs/>
          <w:szCs w:val="24"/>
          <w:u w:val="single"/>
        </w:rPr>
        <w:t>a)</w:t>
      </w:r>
      <w:r w:rsidRPr="002841A7">
        <w:rPr>
          <w:bCs/>
          <w:szCs w:val="24"/>
          <w:u w:val="single"/>
        </w:rPr>
        <w:tab/>
        <w:t>oceňování reálnou hodnotou,</w:t>
      </w:r>
    </w:p>
    <w:p w:rsidR="00ED7E99" w:rsidRPr="002841A7" w:rsidRDefault="00ED7E99" w:rsidP="00F73CEB">
      <w:pPr>
        <w:widowControl w:val="0"/>
        <w:tabs>
          <w:tab w:val="left" w:pos="425"/>
          <w:tab w:val="left" w:pos="851"/>
          <w:tab w:val="left" w:pos="993"/>
        </w:tabs>
        <w:rPr>
          <w:bCs/>
          <w:szCs w:val="24"/>
          <w:u w:val="single"/>
        </w:rPr>
      </w:pPr>
      <w:r w:rsidRPr="002841A7">
        <w:rPr>
          <w:bCs/>
          <w:szCs w:val="24"/>
          <w:u w:val="single"/>
        </w:rPr>
        <w:t>b)</w:t>
      </w:r>
      <w:r w:rsidRPr="002841A7">
        <w:rPr>
          <w:bCs/>
          <w:szCs w:val="24"/>
          <w:u w:val="single"/>
        </w:rPr>
        <w:tab/>
        <w:t>snížení hodnoty aktiv účetní jednotky,</w:t>
      </w:r>
    </w:p>
    <w:p w:rsidR="00ED7E99" w:rsidRPr="002841A7" w:rsidRDefault="00ED7E99" w:rsidP="00F73CEB">
      <w:pPr>
        <w:widowControl w:val="0"/>
        <w:tabs>
          <w:tab w:val="left" w:pos="425"/>
          <w:tab w:val="left" w:pos="851"/>
          <w:tab w:val="left" w:pos="993"/>
        </w:tabs>
        <w:rPr>
          <w:bCs/>
          <w:szCs w:val="24"/>
          <w:u w:val="single"/>
        </w:rPr>
      </w:pPr>
      <w:r w:rsidRPr="002841A7">
        <w:rPr>
          <w:bCs/>
          <w:szCs w:val="24"/>
          <w:u w:val="single"/>
        </w:rPr>
        <w:t>c)</w:t>
      </w:r>
      <w:r w:rsidRPr="002841A7">
        <w:rPr>
          <w:bCs/>
          <w:szCs w:val="24"/>
          <w:u w:val="single"/>
        </w:rPr>
        <w:tab/>
        <w:t>tvorbu, změny, oceňování a použití rezerv účetní jednotky, a</w:t>
      </w:r>
    </w:p>
    <w:p w:rsidR="00ED7E99" w:rsidRPr="002841A7" w:rsidRDefault="00ED7E99" w:rsidP="00375989">
      <w:pPr>
        <w:widowControl w:val="0"/>
        <w:tabs>
          <w:tab w:val="left" w:pos="425"/>
          <w:tab w:val="left" w:pos="851"/>
          <w:tab w:val="left" w:pos="993"/>
        </w:tabs>
        <w:ind w:left="420" w:hanging="420"/>
        <w:rPr>
          <w:bCs/>
          <w:szCs w:val="24"/>
          <w:u w:val="single"/>
        </w:rPr>
      </w:pPr>
      <w:r w:rsidRPr="002841A7">
        <w:rPr>
          <w:bCs/>
          <w:szCs w:val="24"/>
          <w:u w:val="single"/>
        </w:rPr>
        <w:t>d)</w:t>
      </w:r>
      <w:r w:rsidRPr="002841A7">
        <w:rPr>
          <w:bCs/>
          <w:szCs w:val="24"/>
          <w:u w:val="single"/>
        </w:rPr>
        <w:tab/>
        <w:t xml:space="preserve">budoucí peněžní toky ve vztahu k předpokladu časově nepřetržitého trvání účetní </w:t>
      </w:r>
      <w:r w:rsidRPr="002841A7">
        <w:rPr>
          <w:bCs/>
          <w:szCs w:val="24"/>
          <w:u w:val="single"/>
        </w:rPr>
        <w:lastRenderedPageBreak/>
        <w:t>jednotky.</w:t>
      </w:r>
    </w:p>
    <w:p w:rsidR="00ED7E99" w:rsidRPr="00B64D9E" w:rsidRDefault="00B64D9E" w:rsidP="00F73CEB">
      <w:pPr>
        <w:widowControl w:val="0"/>
        <w:tabs>
          <w:tab w:val="left" w:pos="425"/>
          <w:tab w:val="left" w:pos="851"/>
          <w:tab w:val="left" w:pos="993"/>
        </w:tabs>
        <w:spacing w:before="120" w:after="120"/>
        <w:rPr>
          <w:szCs w:val="24"/>
          <w:u w:val="single"/>
        </w:rPr>
      </w:pPr>
      <w:r w:rsidRPr="00B64D9E">
        <w:rPr>
          <w:szCs w:val="24"/>
        </w:rPr>
        <w:tab/>
      </w:r>
      <w:r>
        <w:rPr>
          <w:szCs w:val="24"/>
          <w:u w:val="single"/>
        </w:rPr>
        <w:t>(2)</w:t>
      </w:r>
      <w:r>
        <w:rPr>
          <w:szCs w:val="24"/>
          <w:u w:val="single"/>
        </w:rPr>
        <w:tab/>
      </w:r>
      <w:r w:rsidR="00ED7E99" w:rsidRPr="00B64D9E">
        <w:rPr>
          <w:szCs w:val="24"/>
          <w:u w:val="single"/>
        </w:rPr>
        <w:t>Profesním skepticismem se rozumí postoj, který obn</w:t>
      </w:r>
      <w:r w:rsidR="00FA2AE5">
        <w:rPr>
          <w:szCs w:val="24"/>
          <w:u w:val="single"/>
        </w:rPr>
        <w:t>áší kritické myšlení, všímavost</w:t>
      </w:r>
      <w:r w:rsidR="00ED7E99" w:rsidRPr="00B64D9E">
        <w:rPr>
          <w:szCs w:val="24"/>
          <w:u w:val="single"/>
        </w:rPr>
        <w:t xml:space="preserve"> a citlivost na okolnosti, které by mohly ukazovat na možnou nesprávnost způsobenou chybou nebo podvodem a kritické posuzování důkazních informací.</w:t>
      </w:r>
    </w:p>
    <w:p w:rsidR="00ED7E99" w:rsidRPr="00B64D9E" w:rsidRDefault="00B64D9E" w:rsidP="00F73CEB">
      <w:pPr>
        <w:widowControl w:val="0"/>
        <w:tabs>
          <w:tab w:val="left" w:pos="425"/>
          <w:tab w:val="left" w:pos="851"/>
          <w:tab w:val="left" w:pos="993"/>
        </w:tabs>
        <w:spacing w:before="120" w:after="120"/>
        <w:rPr>
          <w:szCs w:val="24"/>
          <w:u w:val="single"/>
        </w:rPr>
      </w:pPr>
      <w:r w:rsidRPr="00B64D9E">
        <w:rPr>
          <w:szCs w:val="24"/>
        </w:rPr>
        <w:tab/>
      </w:r>
      <w:r w:rsidRPr="00B64D9E">
        <w:rPr>
          <w:szCs w:val="24"/>
          <w:u w:val="single"/>
        </w:rPr>
        <w:t>(3)</w:t>
      </w:r>
      <w:r>
        <w:rPr>
          <w:szCs w:val="24"/>
          <w:u w:val="single"/>
        </w:rPr>
        <w:tab/>
      </w:r>
      <w:r w:rsidR="00ED7E99" w:rsidRPr="00B64D9E">
        <w:rPr>
          <w:szCs w:val="24"/>
          <w:u w:val="single"/>
        </w:rPr>
        <w:t>Statutární auditor musí mít na zřeteli možnost výskytu významné nesprávnosti způsobené skutečnostmi nebo chováním ukazujícím na nesrovnalosti, včetně podvodu nebo chyby, a to nezávisle na jeho dřívější zkušenosti s poctivostí a integritou vedení účetní jednotky, u které provádí povi</w:t>
      </w:r>
      <w:r w:rsidR="00DD51F2">
        <w:rPr>
          <w:szCs w:val="24"/>
          <w:u w:val="single"/>
        </w:rPr>
        <w:t>nný audit</w:t>
      </w:r>
      <w:r w:rsidR="00524FB6">
        <w:rPr>
          <w:szCs w:val="24"/>
          <w:u w:val="single"/>
        </w:rPr>
        <w:t>,</w:t>
      </w:r>
      <w:r w:rsidR="00DD51F2">
        <w:rPr>
          <w:szCs w:val="24"/>
          <w:u w:val="single"/>
        </w:rPr>
        <w:t xml:space="preserve"> a osob pověřených jejím</w:t>
      </w:r>
      <w:r w:rsidR="00ED7E99" w:rsidRPr="00B64D9E">
        <w:rPr>
          <w:szCs w:val="24"/>
          <w:u w:val="single"/>
        </w:rPr>
        <w:t xml:space="preserve"> řízením.</w:t>
      </w:r>
      <w:r w:rsidR="00ED7E99" w:rsidRPr="00B64D9E">
        <w:rPr>
          <w:szCs w:val="24"/>
        </w:rPr>
        <w:t>“.</w:t>
      </w:r>
    </w:p>
    <w:p w:rsidR="00ED7E99" w:rsidRPr="00004A38" w:rsidRDefault="00EF019E" w:rsidP="00F73CEB">
      <w:pPr>
        <w:pStyle w:val="CELEX"/>
        <w:tabs>
          <w:tab w:val="left" w:pos="425"/>
          <w:tab w:val="left" w:pos="851"/>
          <w:tab w:val="left" w:pos="993"/>
        </w:tabs>
        <w:spacing w:before="0"/>
      </w:pPr>
      <w:r>
        <w:t>CELEX 32014L0056</w:t>
      </w:r>
    </w:p>
    <w:p w:rsidR="00ED7E99" w:rsidRDefault="00ED7E99" w:rsidP="00F73CEB">
      <w:pPr>
        <w:pStyle w:val="Novelizanbod"/>
        <w:rPr>
          <w:szCs w:val="24"/>
        </w:rPr>
      </w:pPr>
      <w:r>
        <w:t>V § 14 odst. 1 větě první se slova „</w:t>
      </w:r>
      <w:r w:rsidRPr="00405B57">
        <w:t>při provádění auditorské činnosti“</w:t>
      </w:r>
      <w:r>
        <w:t xml:space="preserve"> zrušují a slova „</w:t>
      </w:r>
      <w:r w:rsidRPr="00405B57">
        <w:t>auditované osobě, zejména se nesmí podílet na jejím rozhodování“</w:t>
      </w:r>
      <w:r>
        <w:t xml:space="preserve"> se nahrazují slovy „</w:t>
      </w:r>
      <w:r w:rsidRPr="00405B57">
        <w:rPr>
          <w:szCs w:val="24"/>
        </w:rPr>
        <w:t>účetní jednotce, u které provádí auditorskou činnost</w:t>
      </w:r>
      <w:r>
        <w:rPr>
          <w:szCs w:val="24"/>
        </w:rPr>
        <w:t>“.</w:t>
      </w:r>
    </w:p>
    <w:p w:rsidR="00ED7E99" w:rsidRDefault="00ED7E99" w:rsidP="00F73CEB">
      <w:pPr>
        <w:pStyle w:val="Novelizanbod"/>
      </w:pPr>
      <w:r>
        <w:t>V § 14 odst. 1 se věta druhá nahrazuje větou „</w:t>
      </w:r>
      <w:r w:rsidRPr="00CC1671">
        <w:rPr>
          <w:u w:val="single"/>
        </w:rPr>
        <w:t>Provádí-li auditor u účetní jednotky povinný audit, musí být nezávislý nejméně po dobu odpovídající účetnímu období, za které se účetní závěrka nebo konsolidovaná účetní závěrka sestavuje, a dále do vydání zprávy auditora.</w:t>
      </w:r>
      <w:r>
        <w:t>“.</w:t>
      </w:r>
    </w:p>
    <w:p w:rsidR="00ED7E99" w:rsidRPr="000E2A13" w:rsidRDefault="00EF019E" w:rsidP="00F73CEB">
      <w:pPr>
        <w:pStyle w:val="CELEX"/>
        <w:tabs>
          <w:tab w:val="left" w:pos="425"/>
          <w:tab w:val="left" w:pos="851"/>
          <w:tab w:val="left" w:pos="993"/>
        </w:tabs>
        <w:spacing w:before="0"/>
      </w:pPr>
      <w:r>
        <w:t>CELEX 32014L0056</w:t>
      </w:r>
    </w:p>
    <w:p w:rsidR="00ED7E99" w:rsidRDefault="0093782B" w:rsidP="00F73CEB">
      <w:pPr>
        <w:pStyle w:val="Novelizanbod"/>
      </w:pPr>
      <w:r>
        <w:t>V § 14 odstavce 2 až 5</w:t>
      </w:r>
      <w:r w:rsidR="00ED7E99">
        <w:t xml:space="preserve"> znějí:</w:t>
      </w:r>
    </w:p>
    <w:p w:rsidR="00ED7E99" w:rsidRPr="0068608C" w:rsidRDefault="00ED7E99" w:rsidP="00F73CEB">
      <w:pPr>
        <w:widowControl w:val="0"/>
        <w:tabs>
          <w:tab w:val="left" w:pos="425"/>
          <w:tab w:val="left" w:pos="851"/>
          <w:tab w:val="left" w:pos="993"/>
        </w:tabs>
        <w:spacing w:before="120" w:after="120"/>
        <w:rPr>
          <w:bCs/>
          <w:szCs w:val="24"/>
          <w:u w:val="single"/>
        </w:rPr>
      </w:pPr>
      <w:r w:rsidRPr="0068608C">
        <w:t>„</w:t>
      </w:r>
      <w:r w:rsidRPr="0068608C">
        <w:rPr>
          <w:bCs/>
          <w:szCs w:val="24"/>
          <w:u w:val="single"/>
        </w:rPr>
        <w:t>(2)</w:t>
      </w:r>
      <w:r w:rsidRPr="0068608C">
        <w:rPr>
          <w:bCs/>
          <w:szCs w:val="24"/>
          <w:u w:val="single"/>
        </w:rPr>
        <w:tab/>
        <w:t>Auditora nelze považovat za nezávislého na účetní jednotce, zejména pokud</w:t>
      </w:r>
    </w:p>
    <w:p w:rsidR="00ED7E99" w:rsidRPr="0068608C" w:rsidRDefault="00ED7E99" w:rsidP="00F73CEB">
      <w:pPr>
        <w:widowControl w:val="0"/>
        <w:tabs>
          <w:tab w:val="left" w:pos="425"/>
          <w:tab w:val="left" w:pos="851"/>
          <w:tab w:val="left" w:pos="993"/>
        </w:tabs>
        <w:rPr>
          <w:bCs/>
          <w:szCs w:val="24"/>
          <w:u w:val="single"/>
        </w:rPr>
      </w:pPr>
      <w:r>
        <w:rPr>
          <w:bCs/>
          <w:szCs w:val="24"/>
          <w:u w:val="single"/>
        </w:rPr>
        <w:t>a)</w:t>
      </w:r>
      <w:r>
        <w:rPr>
          <w:bCs/>
          <w:szCs w:val="24"/>
          <w:u w:val="single"/>
        </w:rPr>
        <w:tab/>
      </w:r>
      <w:r w:rsidRPr="0068608C">
        <w:rPr>
          <w:bCs/>
          <w:szCs w:val="24"/>
          <w:u w:val="single"/>
        </w:rPr>
        <w:t>se podílí na rozhodování účetní jednotky,</w:t>
      </w:r>
    </w:p>
    <w:p w:rsidR="00ED7E99" w:rsidRPr="0068608C" w:rsidRDefault="00ED7E99" w:rsidP="00F73CEB">
      <w:pPr>
        <w:widowControl w:val="0"/>
        <w:tabs>
          <w:tab w:val="left" w:pos="425"/>
          <w:tab w:val="left" w:pos="851"/>
          <w:tab w:val="left" w:pos="993"/>
        </w:tabs>
        <w:rPr>
          <w:bCs/>
          <w:szCs w:val="24"/>
          <w:u w:val="single"/>
        </w:rPr>
      </w:pPr>
      <w:r>
        <w:rPr>
          <w:bCs/>
          <w:szCs w:val="24"/>
          <w:u w:val="single"/>
        </w:rPr>
        <w:t>b)</w:t>
      </w:r>
      <w:r>
        <w:rPr>
          <w:bCs/>
          <w:szCs w:val="24"/>
          <w:u w:val="single"/>
        </w:rPr>
        <w:tab/>
      </w:r>
      <w:r w:rsidRPr="0068608C">
        <w:rPr>
          <w:bCs/>
          <w:szCs w:val="24"/>
          <w:u w:val="single"/>
        </w:rPr>
        <w:t>je dlouhodobě závislý na příjmech ze služeb poskytnutých účetní jednotce,</w:t>
      </w:r>
    </w:p>
    <w:p w:rsidR="00ED7E99" w:rsidRPr="0068608C" w:rsidRDefault="00ED7E99" w:rsidP="00375989">
      <w:pPr>
        <w:tabs>
          <w:tab w:val="left" w:pos="425"/>
          <w:tab w:val="left" w:pos="851"/>
          <w:tab w:val="left" w:pos="993"/>
        </w:tabs>
        <w:ind w:left="420" w:hanging="420"/>
        <w:rPr>
          <w:u w:val="single"/>
        </w:rPr>
      </w:pPr>
      <w:r>
        <w:rPr>
          <w:bCs/>
          <w:szCs w:val="24"/>
          <w:u w:val="single"/>
        </w:rPr>
        <w:t>c)</w:t>
      </w:r>
      <w:r>
        <w:rPr>
          <w:bCs/>
          <w:szCs w:val="24"/>
          <w:u w:val="single"/>
        </w:rPr>
        <w:tab/>
      </w:r>
      <w:r w:rsidR="00425042" w:rsidRPr="00425042">
        <w:rPr>
          <w:bCs/>
          <w:szCs w:val="24"/>
          <w:u w:val="single"/>
        </w:rPr>
        <w:t>auditor, statutární auditor provádějící povinný audit jeho jménem, klíčový auditorský partner, pracovník nebo zástupce auditora, fyzická osoba, jejíž služby auditor využívá, osoba jinak propojená s auditorem, kteří se přímo podílejí na činnostech souvisejících s povinným auditem u účetní jednotky nebo osoba úzce propojená s auditorem, drží investiční nástroje vydané, jištěné nebo jinak podporované účetní jednotkou, s výjimkou cenných papírů kolektivního investování vlastněných nepřímo prostřednictvím investičních fondů nebo fondů obhospodařovaných penzijní společností, nebo má na takových investičních nástrojích hmotný zájem a přímý podíl na prospěchu z nich nebo se účastní transakce s nimi.</w:t>
      </w:r>
    </w:p>
    <w:p w:rsidR="002A193A" w:rsidRPr="002A193A" w:rsidRDefault="002A193A" w:rsidP="00F73CEB">
      <w:pPr>
        <w:tabs>
          <w:tab w:val="left" w:pos="425"/>
          <w:tab w:val="left" w:pos="851"/>
          <w:tab w:val="left" w:pos="993"/>
        </w:tabs>
        <w:spacing w:before="120" w:after="120"/>
        <w:rPr>
          <w:u w:val="single"/>
        </w:rPr>
      </w:pPr>
      <w:r w:rsidRPr="002A193A">
        <w:tab/>
      </w:r>
      <w:r w:rsidRPr="002A193A">
        <w:rPr>
          <w:u w:val="single"/>
        </w:rPr>
        <w:t>(3)</w:t>
      </w:r>
      <w:r w:rsidRPr="002A193A">
        <w:rPr>
          <w:u w:val="single"/>
        </w:rPr>
        <w:tab/>
        <w:t xml:space="preserve">Auditora </w:t>
      </w:r>
      <w:r w:rsidR="00432698">
        <w:rPr>
          <w:u w:val="single"/>
        </w:rPr>
        <w:t>dále</w:t>
      </w:r>
      <w:r w:rsidRPr="002A193A">
        <w:rPr>
          <w:u w:val="single"/>
        </w:rPr>
        <w:t xml:space="preserve"> nelze považovat za nezávislého na účetní jednotce, pokud</w:t>
      </w:r>
    </w:p>
    <w:p w:rsidR="002A193A" w:rsidRPr="002A193A" w:rsidRDefault="002A193A" w:rsidP="00375989">
      <w:pPr>
        <w:pStyle w:val="Textpsmene"/>
        <w:widowControl w:val="0"/>
        <w:tabs>
          <w:tab w:val="left" w:pos="425"/>
          <w:tab w:val="left" w:pos="851"/>
          <w:tab w:val="left" w:pos="993"/>
        </w:tabs>
        <w:ind w:left="420" w:hanging="420"/>
        <w:rPr>
          <w:bCs/>
          <w:szCs w:val="24"/>
          <w:u w:val="single"/>
        </w:rPr>
      </w:pPr>
      <w:r w:rsidRPr="002A193A">
        <w:rPr>
          <w:bCs/>
          <w:szCs w:val="24"/>
          <w:u w:val="single"/>
        </w:rPr>
        <w:t>a)</w:t>
      </w:r>
      <w:r w:rsidRPr="002A193A">
        <w:rPr>
          <w:bCs/>
          <w:szCs w:val="24"/>
          <w:u w:val="single"/>
        </w:rPr>
        <w:tab/>
        <w:t>existuje jakýkoli přímý nebo nepřímý finanční, obchodní, pracovně právní nebo jiný vztah, včetně poskytování neauditorských služeb, mezi ním nebo osobami tvořícími s ním síť a účetní jednotkou,</w:t>
      </w:r>
    </w:p>
    <w:p w:rsidR="002A193A" w:rsidRPr="002A193A" w:rsidRDefault="002A193A" w:rsidP="00375989">
      <w:pPr>
        <w:pStyle w:val="Textpsmene"/>
        <w:widowControl w:val="0"/>
        <w:tabs>
          <w:tab w:val="left" w:pos="425"/>
          <w:tab w:val="left" w:pos="851"/>
          <w:tab w:val="left" w:pos="993"/>
        </w:tabs>
        <w:ind w:left="420" w:hanging="420"/>
        <w:rPr>
          <w:bCs/>
          <w:szCs w:val="24"/>
          <w:u w:val="single"/>
        </w:rPr>
      </w:pPr>
      <w:r w:rsidRPr="002A193A">
        <w:rPr>
          <w:bCs/>
          <w:szCs w:val="24"/>
          <w:u w:val="single"/>
        </w:rPr>
        <w:t>b)</w:t>
      </w:r>
      <w:r w:rsidRPr="002A193A">
        <w:rPr>
          <w:bCs/>
          <w:szCs w:val="24"/>
          <w:u w:val="single"/>
        </w:rPr>
        <w:tab/>
        <w:t>by při provádění povinného auditu u účetní jednotky docházelo ke kontrole vlastních služeb, nebo</w:t>
      </w:r>
    </w:p>
    <w:p w:rsidR="002A193A" w:rsidRDefault="002A193A" w:rsidP="00375989">
      <w:pPr>
        <w:pStyle w:val="Textpsmene"/>
        <w:widowControl w:val="0"/>
        <w:tabs>
          <w:tab w:val="left" w:pos="425"/>
          <w:tab w:val="left" w:pos="851"/>
          <w:tab w:val="left" w:pos="993"/>
        </w:tabs>
        <w:ind w:left="420" w:hanging="420"/>
        <w:rPr>
          <w:bCs/>
          <w:szCs w:val="24"/>
          <w:u w:val="single"/>
        </w:rPr>
      </w:pPr>
      <w:r w:rsidRPr="002A193A">
        <w:rPr>
          <w:bCs/>
          <w:szCs w:val="24"/>
          <w:u w:val="single"/>
        </w:rPr>
        <w:t>c)</w:t>
      </w:r>
      <w:r w:rsidRPr="002A193A">
        <w:rPr>
          <w:bCs/>
          <w:szCs w:val="24"/>
          <w:u w:val="single"/>
        </w:rPr>
        <w:tab/>
        <w:t xml:space="preserve">by při provádění povinného auditu u účetní jednotky existoval vlastní zájem nebo by existovaly další skutečnosti ohrožující nezávislost </w:t>
      </w:r>
      <w:r w:rsidR="004A13CA" w:rsidRPr="004A13CA">
        <w:rPr>
          <w:bCs/>
          <w:szCs w:val="24"/>
          <w:u w:val="single"/>
        </w:rPr>
        <w:t>a nestrannost auditora</w:t>
      </w:r>
      <w:r w:rsidRPr="002A193A">
        <w:rPr>
          <w:bCs/>
          <w:szCs w:val="24"/>
          <w:u w:val="single"/>
        </w:rPr>
        <w:t>.</w:t>
      </w:r>
    </w:p>
    <w:p w:rsidR="002A193A" w:rsidRPr="002A193A" w:rsidRDefault="002A193A" w:rsidP="00F73CEB">
      <w:pPr>
        <w:tabs>
          <w:tab w:val="left" w:pos="425"/>
          <w:tab w:val="left" w:pos="851"/>
          <w:tab w:val="left" w:pos="993"/>
        </w:tabs>
        <w:spacing w:before="120" w:after="120"/>
        <w:rPr>
          <w:u w:val="single"/>
        </w:rPr>
      </w:pPr>
      <w:r w:rsidRPr="002A193A">
        <w:tab/>
      </w:r>
      <w:r w:rsidRPr="002A193A">
        <w:rPr>
          <w:u w:val="single"/>
        </w:rPr>
        <w:t>(4)</w:t>
      </w:r>
      <w:r w:rsidRPr="002A193A">
        <w:rPr>
          <w:u w:val="single"/>
        </w:rPr>
        <w:tab/>
        <w:t xml:space="preserve">Auditora nelze považovat za nezávislého na účetní jednotce, pokud by nestranná, rozumně uvažující a poučená třetí strana po zvážení všech dostupných informací a okolností došla k závěru, že skutečnosti uvedené v odstavci 3 ohrožují nezávislost </w:t>
      </w:r>
      <w:r w:rsidR="004A13CA">
        <w:rPr>
          <w:u w:val="single"/>
        </w:rPr>
        <w:t xml:space="preserve">a nestrannost </w:t>
      </w:r>
      <w:r w:rsidRPr="002A193A">
        <w:rPr>
          <w:u w:val="single"/>
        </w:rPr>
        <w:lastRenderedPageBreak/>
        <w:t>auditora nebo by mohly vyvolat střet zájmů a nelze-li přistoupit k opatření s cílem tato ohrožení snížit na zjevně nevýznamnou úroveň, která by neohrozila dodržování požadavků stanovených tímto zákonem.</w:t>
      </w:r>
    </w:p>
    <w:p w:rsidR="0093782B" w:rsidRPr="0093782B" w:rsidRDefault="0093782B" w:rsidP="00F73CEB">
      <w:pPr>
        <w:pStyle w:val="Textodstavce"/>
        <w:widowControl w:val="0"/>
        <w:tabs>
          <w:tab w:val="clear" w:pos="357"/>
          <w:tab w:val="left" w:pos="425"/>
          <w:tab w:val="left" w:pos="993"/>
        </w:tabs>
        <w:ind w:left="0" w:firstLine="0"/>
        <w:rPr>
          <w:szCs w:val="24"/>
          <w:u w:val="single"/>
        </w:rPr>
      </w:pPr>
      <w:r w:rsidRPr="0093782B">
        <w:rPr>
          <w:szCs w:val="24"/>
        </w:rPr>
        <w:tab/>
      </w:r>
      <w:r w:rsidRPr="0093782B">
        <w:rPr>
          <w:szCs w:val="24"/>
          <w:u w:val="single"/>
        </w:rPr>
        <w:t>(5)</w:t>
      </w:r>
      <w:r w:rsidRPr="0093782B">
        <w:rPr>
          <w:szCs w:val="24"/>
          <w:u w:val="single"/>
        </w:rPr>
        <w:tab/>
        <w:t xml:space="preserve">Odstavce 1 až 4 se </w:t>
      </w:r>
      <w:r w:rsidR="005B2068">
        <w:rPr>
          <w:szCs w:val="24"/>
          <w:u w:val="single"/>
        </w:rPr>
        <w:t>obdobně</w:t>
      </w:r>
      <w:r w:rsidRPr="0093782B">
        <w:rPr>
          <w:szCs w:val="24"/>
          <w:u w:val="single"/>
        </w:rPr>
        <w:t xml:space="preserve"> použijí i na osobu, která přímo nebo nepřímo ovlivňuje provádění povinného auditu.</w:t>
      </w:r>
      <w:r w:rsidRPr="0093782B">
        <w:rPr>
          <w:szCs w:val="24"/>
        </w:rPr>
        <w:t>“.</w:t>
      </w:r>
    </w:p>
    <w:p w:rsidR="00771179" w:rsidRDefault="00EF019E" w:rsidP="00F73CEB">
      <w:pPr>
        <w:pStyle w:val="CELEX"/>
        <w:tabs>
          <w:tab w:val="left" w:pos="425"/>
          <w:tab w:val="left" w:pos="851"/>
          <w:tab w:val="left" w:pos="993"/>
        </w:tabs>
        <w:spacing w:before="0"/>
      </w:pPr>
      <w:r>
        <w:t>CELEX 32014L0056</w:t>
      </w:r>
    </w:p>
    <w:p w:rsidR="00EE4436" w:rsidRDefault="002A193A" w:rsidP="00F73CEB">
      <w:pPr>
        <w:pStyle w:val="Novelizanbod"/>
      </w:pPr>
      <w:r>
        <w:t xml:space="preserve">V § 14 </w:t>
      </w:r>
      <w:r w:rsidR="00EE4436">
        <w:t>se odstavc</w:t>
      </w:r>
      <w:r w:rsidR="007D7CA3">
        <w:t>e</w:t>
      </w:r>
      <w:r w:rsidR="00EE4436">
        <w:t xml:space="preserve"> </w:t>
      </w:r>
      <w:r w:rsidR="007D7CA3">
        <w:t>6 až 8 zrušují.</w:t>
      </w:r>
    </w:p>
    <w:p w:rsidR="00ED7E99" w:rsidRDefault="00ED7E99" w:rsidP="00F73CEB">
      <w:pPr>
        <w:pStyle w:val="Novelizanbod"/>
      </w:pPr>
      <w:r>
        <w:t xml:space="preserve">Za § </w:t>
      </w:r>
      <w:r w:rsidR="008D2D94">
        <w:t>14 se vkládají nové § 14a až 14i</w:t>
      </w:r>
      <w:r>
        <w:t>, které včetně nadpisů znějí:</w:t>
      </w:r>
    </w:p>
    <w:p w:rsidR="008D2D94" w:rsidRPr="008D2D94" w:rsidRDefault="00ED7E99" w:rsidP="00F73CEB">
      <w:pPr>
        <w:pStyle w:val="Paragraf"/>
        <w:widowControl w:val="0"/>
        <w:tabs>
          <w:tab w:val="left" w:pos="425"/>
          <w:tab w:val="left" w:pos="851"/>
          <w:tab w:val="left" w:pos="993"/>
        </w:tabs>
        <w:rPr>
          <w:szCs w:val="24"/>
        </w:rPr>
      </w:pPr>
      <w:r w:rsidRPr="008D2D94">
        <w:rPr>
          <w:szCs w:val="24"/>
        </w:rPr>
        <w:t>„</w:t>
      </w:r>
      <w:r w:rsidR="008D2D94" w:rsidRPr="008D2D94">
        <w:rPr>
          <w:szCs w:val="24"/>
        </w:rPr>
        <w:t>§ 14a</w:t>
      </w:r>
    </w:p>
    <w:p w:rsidR="008D2D94" w:rsidRPr="008D2D94" w:rsidRDefault="008D2D94" w:rsidP="00F73CEB">
      <w:pPr>
        <w:pStyle w:val="Nadpisparagrafu"/>
        <w:widowControl w:val="0"/>
        <w:tabs>
          <w:tab w:val="left" w:pos="425"/>
          <w:tab w:val="left" w:pos="851"/>
          <w:tab w:val="left" w:pos="993"/>
        </w:tabs>
        <w:rPr>
          <w:szCs w:val="24"/>
        </w:rPr>
      </w:pPr>
      <w:r w:rsidRPr="008D2D94">
        <w:rPr>
          <w:szCs w:val="24"/>
        </w:rPr>
        <w:t>Nezávislost osob při provádění auditorské činnosti</w:t>
      </w:r>
    </w:p>
    <w:p w:rsidR="008D2D94" w:rsidRPr="008D2D94" w:rsidRDefault="008D2D94" w:rsidP="00F73CEB">
      <w:pPr>
        <w:tabs>
          <w:tab w:val="left" w:pos="425"/>
          <w:tab w:val="left" w:pos="851"/>
          <w:tab w:val="left" w:pos="993"/>
        </w:tabs>
        <w:spacing w:before="120" w:after="120"/>
        <w:rPr>
          <w:u w:val="single"/>
        </w:rPr>
      </w:pPr>
      <w:r w:rsidRPr="008D2D94">
        <w:tab/>
      </w:r>
      <w:r w:rsidRPr="008D2D94">
        <w:rPr>
          <w:u w:val="single"/>
        </w:rPr>
        <w:t>(1) Vykonává-li statutární auditor auditorskou činnost pro auditorskou společnost, nesmějí společníci, vedoucí pracovníci, členové řídicích a kontrolních orgánů této auditorské společnosti</w:t>
      </w:r>
      <w:r w:rsidRPr="008D2D94">
        <w:rPr>
          <w:bCs/>
          <w:u w:val="single"/>
        </w:rPr>
        <w:t xml:space="preserve">, klíčoví auditorští partneři, fyzické osoby, jejichž služeb auditorská společnost využívá, a dále osoby úzce propojené s auditorem, osoby jinak propojené s auditorem </w:t>
      </w:r>
      <w:r w:rsidRPr="008D2D94">
        <w:rPr>
          <w:u w:val="single"/>
        </w:rPr>
        <w:t>a osoby tvořící síť s auditorskou společností, zasahovat do provádění auditorské činnosti způsobem, který ohrožuje nezávislost a nestrannost statutárního auditora při provádění této auditorské činnosti.</w:t>
      </w:r>
    </w:p>
    <w:p w:rsidR="008D2D94" w:rsidRPr="008D2D94" w:rsidRDefault="008D2D94" w:rsidP="00F73CEB">
      <w:pPr>
        <w:tabs>
          <w:tab w:val="left" w:pos="425"/>
          <w:tab w:val="left" w:pos="851"/>
          <w:tab w:val="left" w:pos="993"/>
        </w:tabs>
        <w:spacing w:before="120" w:after="120"/>
        <w:rPr>
          <w:u w:val="single"/>
        </w:rPr>
      </w:pPr>
      <w:r w:rsidRPr="008D2D94">
        <w:tab/>
      </w:r>
      <w:r w:rsidRPr="008D2D94">
        <w:rPr>
          <w:u w:val="single"/>
        </w:rPr>
        <w:t>(2) Vykonává-li statutární auditor auditorskou činnost pro statutárního auditora vykonávajícího auditorskou činnost vlastním jménem a na vlastní účet, nesmí statutární auditor, pro něhož je auditorská činnost prováděna, jeho vedoucí pracovníci, klíčoví auditorští partneři, fyzické osoby, jejichž služeb auditor využívá, a dále osoby úzce propojené s auditorem, osoby jinak propojené s auditorem a osoby tvořící síť se statutárním auditorem vykonávajícím auditorskou činnost vlastním jménem a na vlastní účet, zasahovat do provádění auditorské činnosti způsobem, který ohrožuje nezávislost a nestrannost statutárního auditora při provádění této auditorské činnosti.</w:t>
      </w:r>
    </w:p>
    <w:p w:rsidR="008D2D94" w:rsidRPr="008D2D94" w:rsidRDefault="008D2D94" w:rsidP="00F73CEB">
      <w:pPr>
        <w:tabs>
          <w:tab w:val="left" w:pos="425"/>
          <w:tab w:val="left" w:pos="851"/>
          <w:tab w:val="left" w:pos="993"/>
        </w:tabs>
        <w:spacing w:before="120" w:after="120"/>
        <w:rPr>
          <w:bCs/>
          <w:u w:val="single"/>
        </w:rPr>
      </w:pPr>
      <w:r w:rsidRPr="008D2D94">
        <w:rPr>
          <w:bCs/>
        </w:rPr>
        <w:tab/>
      </w:r>
      <w:r w:rsidRPr="008D2D94">
        <w:rPr>
          <w:bCs/>
          <w:u w:val="single"/>
        </w:rPr>
        <w:t>(3)</w:t>
      </w:r>
      <w:r w:rsidRPr="008D2D94">
        <w:rPr>
          <w:bCs/>
          <w:u w:val="single"/>
        </w:rPr>
        <w:tab/>
        <w:t xml:space="preserve">Auditor, statutární auditor provádějící povinný audit jeho jménem, klíčový auditorský partner, pracovník </w:t>
      </w:r>
      <w:r w:rsidR="002D57E5">
        <w:rPr>
          <w:bCs/>
          <w:u w:val="single"/>
        </w:rPr>
        <w:t xml:space="preserve">nebo zástupce </w:t>
      </w:r>
      <w:r w:rsidRPr="008D2D94">
        <w:rPr>
          <w:bCs/>
          <w:u w:val="single"/>
        </w:rPr>
        <w:t>auditora, fyzická osoba, jejíž služby auditor využívá, osoba jinak propojená s auditorem, kteří se přímo podílejí na činnostech souvisejících s povinným auditem u účetní jednotky nebo osoba úzce propojená s auditorem nesmějí požadovat ani přijímat peněžité, nepeněžité dary nebo jiné výhody od účetní jednotky, u které auditor provádí povinný audit nebo od jiné osoby, se kterou je tato účetní jednotka kapitálově propojena nebo jinak spřízněna, ledaže by nestranná, rozumně uvažující a poučená třetí strana po zvážení všech dostupných informací a okolností označila hodnotu takových peněžitých nebo nepeněžitých darů nebo jiných výhod za nepodstatnou nebo nevýznamnou.</w:t>
      </w:r>
    </w:p>
    <w:p w:rsidR="008D2D94" w:rsidRDefault="008D2D94" w:rsidP="00F73CEB">
      <w:pPr>
        <w:tabs>
          <w:tab w:val="left" w:pos="425"/>
          <w:tab w:val="left" w:pos="851"/>
          <w:tab w:val="left" w:pos="993"/>
        </w:tabs>
        <w:spacing w:before="120" w:after="120"/>
      </w:pPr>
      <w:r w:rsidRPr="008D2D94">
        <w:tab/>
        <w:t>(4) Auditor je povinen uvést ve spisu auditora všechna významná ohrožení své nezávislosti, jakož i opatření přijatá k jejich zmírnění.</w:t>
      </w:r>
    </w:p>
    <w:p w:rsidR="008D2D94" w:rsidRPr="008D2D94" w:rsidRDefault="008D2D94" w:rsidP="00F73CEB">
      <w:pPr>
        <w:pStyle w:val="Paragraf"/>
        <w:widowControl w:val="0"/>
        <w:tabs>
          <w:tab w:val="left" w:pos="425"/>
          <w:tab w:val="left" w:pos="851"/>
          <w:tab w:val="left" w:pos="993"/>
        </w:tabs>
        <w:rPr>
          <w:szCs w:val="24"/>
        </w:rPr>
      </w:pPr>
      <w:r w:rsidRPr="008D2D94">
        <w:rPr>
          <w:szCs w:val="24"/>
        </w:rPr>
        <w:lastRenderedPageBreak/>
        <w:t>§ 14b</w:t>
      </w:r>
    </w:p>
    <w:p w:rsidR="008D2D94" w:rsidRPr="008D2D94" w:rsidRDefault="008D2D94" w:rsidP="00F73CEB">
      <w:pPr>
        <w:pStyle w:val="Nadpisparagrafu"/>
        <w:widowControl w:val="0"/>
        <w:tabs>
          <w:tab w:val="left" w:pos="425"/>
          <w:tab w:val="left" w:pos="851"/>
          <w:tab w:val="left" w:pos="993"/>
        </w:tabs>
        <w:rPr>
          <w:szCs w:val="24"/>
        </w:rPr>
      </w:pPr>
      <w:r w:rsidRPr="008D2D94">
        <w:rPr>
          <w:szCs w:val="24"/>
        </w:rPr>
        <w:t>Posuzování rizika ohrožení nezávislosti</w:t>
      </w:r>
    </w:p>
    <w:p w:rsidR="008D2D94" w:rsidRPr="008D2D94" w:rsidRDefault="008D2D94" w:rsidP="00F73CEB">
      <w:pPr>
        <w:tabs>
          <w:tab w:val="left" w:pos="425"/>
          <w:tab w:val="left" w:pos="851"/>
          <w:tab w:val="left" w:pos="993"/>
        </w:tabs>
        <w:spacing w:before="120" w:after="120"/>
        <w:rPr>
          <w:u w:val="single"/>
        </w:rPr>
      </w:pPr>
      <w:r w:rsidRPr="008D2D94">
        <w:tab/>
      </w:r>
      <w:r w:rsidRPr="008D2D94">
        <w:rPr>
          <w:u w:val="single"/>
        </w:rPr>
        <w:t>(1)</w:t>
      </w:r>
      <w:r w:rsidRPr="008D2D94">
        <w:rPr>
          <w:u w:val="single"/>
        </w:rPr>
        <w:tab/>
        <w:t>Auditor před přijetím auditorské zakázky nebo při jejím pokračování posoudí zejména zda:</w:t>
      </w:r>
    </w:p>
    <w:p w:rsidR="008D2D94" w:rsidRPr="008D2D94" w:rsidRDefault="008D2D94" w:rsidP="00F73CEB">
      <w:pPr>
        <w:tabs>
          <w:tab w:val="left" w:pos="425"/>
          <w:tab w:val="left" w:pos="851"/>
          <w:tab w:val="left" w:pos="993"/>
        </w:tabs>
        <w:rPr>
          <w:bCs/>
          <w:u w:val="single"/>
        </w:rPr>
      </w:pPr>
      <w:r w:rsidRPr="008D2D94">
        <w:rPr>
          <w:bCs/>
          <w:u w:val="single"/>
        </w:rPr>
        <w:t>a)</w:t>
      </w:r>
      <w:r w:rsidRPr="008D2D94">
        <w:rPr>
          <w:bCs/>
          <w:u w:val="single"/>
        </w:rPr>
        <w:tab/>
        <w:t>splňuje požadavky nezávislosti uvedené v § 14</w:t>
      </w:r>
      <w:r w:rsidR="00D67ECC">
        <w:rPr>
          <w:bCs/>
          <w:u w:val="single"/>
        </w:rPr>
        <w:t xml:space="preserve"> a 14a</w:t>
      </w:r>
      <w:r w:rsidRPr="008D2D94">
        <w:rPr>
          <w:bCs/>
          <w:u w:val="single"/>
        </w:rPr>
        <w:t>,</w:t>
      </w:r>
    </w:p>
    <w:p w:rsidR="008D2D94" w:rsidRPr="008D2D94" w:rsidRDefault="008D2D94" w:rsidP="00375989">
      <w:pPr>
        <w:tabs>
          <w:tab w:val="left" w:pos="425"/>
          <w:tab w:val="left" w:pos="851"/>
          <w:tab w:val="left" w:pos="993"/>
        </w:tabs>
        <w:ind w:left="420" w:hanging="420"/>
        <w:rPr>
          <w:bCs/>
          <w:u w:val="single"/>
        </w:rPr>
      </w:pPr>
      <w:r w:rsidRPr="008D2D94">
        <w:rPr>
          <w:bCs/>
          <w:u w:val="single"/>
        </w:rPr>
        <w:t>b)</w:t>
      </w:r>
      <w:r w:rsidRPr="008D2D94">
        <w:rPr>
          <w:bCs/>
          <w:u w:val="single"/>
        </w:rPr>
        <w:tab/>
        <w:t>existují rizika ohrožení nezávislosti nebo ve vztahu k ochranným opatřením, která byla přijata s cílem tato rizika zmírnit,</w:t>
      </w:r>
    </w:p>
    <w:p w:rsidR="008D2D94" w:rsidRPr="008D2D94" w:rsidRDefault="008D2D94" w:rsidP="00375989">
      <w:pPr>
        <w:tabs>
          <w:tab w:val="left" w:pos="425"/>
          <w:tab w:val="left" w:pos="851"/>
          <w:tab w:val="left" w:pos="993"/>
        </w:tabs>
        <w:ind w:left="420" w:hanging="420"/>
        <w:rPr>
          <w:bCs/>
          <w:u w:val="single"/>
        </w:rPr>
      </w:pPr>
      <w:r w:rsidRPr="008D2D94">
        <w:rPr>
          <w:bCs/>
          <w:u w:val="single"/>
        </w:rPr>
        <w:t>c)</w:t>
      </w:r>
      <w:r w:rsidRPr="008D2D94">
        <w:rPr>
          <w:bCs/>
          <w:u w:val="single"/>
        </w:rPr>
        <w:tab/>
        <w:t>jsou splněny požadavky uvedené v § 14</w:t>
      </w:r>
      <w:r w:rsidR="002D57E5">
        <w:rPr>
          <w:bCs/>
          <w:u w:val="single"/>
        </w:rPr>
        <w:t>g</w:t>
      </w:r>
      <w:r w:rsidRPr="008D2D94">
        <w:rPr>
          <w:bCs/>
          <w:u w:val="single"/>
        </w:rPr>
        <w:t xml:space="preserve"> odst. 4 tak, aby byl povinný audit proveden podle tohoto zákona a </w:t>
      </w:r>
      <w:r w:rsidR="00B938DF">
        <w:rPr>
          <w:bCs/>
          <w:u w:val="single"/>
        </w:rPr>
        <w:t xml:space="preserve">nařízení Evropského parlamentu a Rady </w:t>
      </w:r>
      <w:r w:rsidR="00316074">
        <w:rPr>
          <w:bCs/>
          <w:u w:val="single"/>
        </w:rPr>
        <w:t>(EU) č. 537/2014</w:t>
      </w:r>
      <w:r w:rsidRPr="008D2D94">
        <w:rPr>
          <w:bCs/>
          <w:u w:val="single"/>
        </w:rPr>
        <w:t>,</w:t>
      </w:r>
    </w:p>
    <w:p w:rsidR="008D2D94" w:rsidRPr="008D2D94" w:rsidRDefault="008D2D94" w:rsidP="00F73CEB">
      <w:pPr>
        <w:tabs>
          <w:tab w:val="left" w:pos="425"/>
          <w:tab w:val="left" w:pos="851"/>
          <w:tab w:val="left" w:pos="993"/>
        </w:tabs>
        <w:rPr>
          <w:bCs/>
          <w:u w:val="single"/>
        </w:rPr>
      </w:pPr>
      <w:r w:rsidRPr="008D2D94">
        <w:rPr>
          <w:bCs/>
          <w:u w:val="single"/>
        </w:rPr>
        <w:t>d)</w:t>
      </w:r>
      <w:r w:rsidRPr="008D2D94">
        <w:rPr>
          <w:bCs/>
          <w:u w:val="single"/>
        </w:rPr>
        <w:tab/>
        <w:t>jsou splněny požadavky § 5 odst. 1 písm. a), případně § 10b odst. 2, a</w:t>
      </w:r>
    </w:p>
    <w:p w:rsidR="008D2D94" w:rsidRPr="008D2D94" w:rsidRDefault="008D2D94" w:rsidP="00375989">
      <w:pPr>
        <w:tabs>
          <w:tab w:val="left" w:pos="425"/>
          <w:tab w:val="left" w:pos="851"/>
          <w:tab w:val="left" w:pos="993"/>
        </w:tabs>
        <w:ind w:left="420" w:hanging="420"/>
        <w:rPr>
          <w:bCs/>
          <w:u w:val="single"/>
        </w:rPr>
      </w:pPr>
      <w:r w:rsidRPr="008D2D94">
        <w:rPr>
          <w:bCs/>
          <w:u w:val="single"/>
        </w:rPr>
        <w:t>e)</w:t>
      </w:r>
      <w:r w:rsidRPr="008D2D94">
        <w:rPr>
          <w:bCs/>
          <w:u w:val="single"/>
        </w:rPr>
        <w:tab/>
        <w:t xml:space="preserve">v případě provádění činností prostřednictvím jiné osoby, nedojde ke snížení účinnosti vnitřního systému řízení kvality a k omezení výkonu veřejného dohledu podle tohoto zákona a </w:t>
      </w:r>
      <w:r w:rsidR="00B938DF">
        <w:rPr>
          <w:bCs/>
          <w:u w:val="single"/>
        </w:rPr>
        <w:t xml:space="preserve">nařízení Evropského parlamentu a Rady </w:t>
      </w:r>
      <w:r w:rsidR="00316074">
        <w:rPr>
          <w:bCs/>
          <w:u w:val="single"/>
        </w:rPr>
        <w:t>(EU) č. 537/2014</w:t>
      </w:r>
      <w:r w:rsidRPr="008D2D94">
        <w:rPr>
          <w:bCs/>
          <w:u w:val="single"/>
        </w:rPr>
        <w:t>.</w:t>
      </w:r>
    </w:p>
    <w:p w:rsidR="008D2D94" w:rsidRPr="008D2D94" w:rsidRDefault="008D2D94" w:rsidP="00F73CEB">
      <w:pPr>
        <w:tabs>
          <w:tab w:val="left" w:pos="425"/>
          <w:tab w:val="left" w:pos="851"/>
          <w:tab w:val="left" w:pos="993"/>
        </w:tabs>
        <w:spacing w:before="120" w:after="120"/>
        <w:rPr>
          <w:u w:val="single"/>
        </w:rPr>
      </w:pPr>
      <w:r w:rsidRPr="008D2D94">
        <w:tab/>
      </w:r>
      <w:r w:rsidRPr="008D2D94">
        <w:rPr>
          <w:u w:val="single"/>
        </w:rPr>
        <w:t>(2)</w:t>
      </w:r>
      <w:r w:rsidRPr="008D2D94">
        <w:rPr>
          <w:u w:val="single"/>
        </w:rPr>
        <w:tab/>
        <w:t>Skutečnosti podle odstavce 1 auditor zdokumentuje, a pokud přijme auditorskou zakázku, založí jako součást spisu auditora.</w:t>
      </w:r>
    </w:p>
    <w:p w:rsidR="008D2D94" w:rsidRPr="008D2D94" w:rsidRDefault="008D2D94" w:rsidP="00F73CEB">
      <w:pPr>
        <w:pStyle w:val="Paragraf"/>
        <w:widowControl w:val="0"/>
        <w:tabs>
          <w:tab w:val="left" w:pos="425"/>
          <w:tab w:val="left" w:pos="851"/>
          <w:tab w:val="left" w:pos="993"/>
        </w:tabs>
      </w:pPr>
      <w:r w:rsidRPr="008D2D94">
        <w:t>§ 14c</w:t>
      </w:r>
    </w:p>
    <w:p w:rsidR="008D2D94" w:rsidRPr="008D2D94" w:rsidRDefault="008D2D94" w:rsidP="00F73CEB">
      <w:pPr>
        <w:pStyle w:val="Paragraf"/>
        <w:widowControl w:val="0"/>
        <w:tabs>
          <w:tab w:val="left" w:pos="425"/>
          <w:tab w:val="left" w:pos="851"/>
          <w:tab w:val="left" w:pos="993"/>
        </w:tabs>
        <w:rPr>
          <w:b/>
        </w:rPr>
      </w:pPr>
      <w:r w:rsidRPr="008D2D94">
        <w:rPr>
          <w:b/>
        </w:rPr>
        <w:t>Řídicí a kontrolní systém auditora</w:t>
      </w:r>
    </w:p>
    <w:p w:rsidR="008D2D94" w:rsidRPr="008D2D94" w:rsidRDefault="008D2D94" w:rsidP="00F73CEB">
      <w:pPr>
        <w:tabs>
          <w:tab w:val="left" w:pos="425"/>
          <w:tab w:val="left" w:pos="851"/>
          <w:tab w:val="left" w:pos="993"/>
        </w:tabs>
        <w:spacing w:before="120" w:after="120"/>
        <w:rPr>
          <w:u w:val="single"/>
        </w:rPr>
      </w:pPr>
      <w:r w:rsidRPr="008D2D94">
        <w:tab/>
      </w:r>
      <w:r w:rsidRPr="008D2D94">
        <w:rPr>
          <w:u w:val="single"/>
        </w:rPr>
        <w:t>(1)</w:t>
      </w:r>
      <w:r w:rsidRPr="008D2D94">
        <w:rPr>
          <w:u w:val="single"/>
        </w:rPr>
        <w:tab/>
        <w:t>Auditorská společnost zavede řídicí a kontrolní systém, který zahrnuje</w:t>
      </w:r>
    </w:p>
    <w:p w:rsidR="008D2D94" w:rsidRPr="008D2D94" w:rsidRDefault="008D2D94" w:rsidP="00F73CEB">
      <w:pPr>
        <w:tabs>
          <w:tab w:val="left" w:pos="425"/>
          <w:tab w:val="left" w:pos="851"/>
          <w:tab w:val="left" w:pos="993"/>
        </w:tabs>
        <w:rPr>
          <w:bCs/>
          <w:u w:val="single"/>
        </w:rPr>
      </w:pPr>
      <w:r w:rsidRPr="008D2D94">
        <w:rPr>
          <w:bCs/>
          <w:u w:val="single"/>
        </w:rPr>
        <w:t>a)</w:t>
      </w:r>
      <w:r w:rsidRPr="008D2D94">
        <w:rPr>
          <w:bCs/>
          <w:u w:val="single"/>
        </w:rPr>
        <w:tab/>
        <w:t>předpoklady řádné správy a řízení společnosti</w:t>
      </w:r>
      <w:r w:rsidRPr="00C13D92">
        <w:rPr>
          <w:bCs/>
        </w:rPr>
        <w:t>, a to vždy</w:t>
      </w:r>
    </w:p>
    <w:p w:rsidR="008D2D94" w:rsidRPr="008D2D94" w:rsidRDefault="008D2D94" w:rsidP="00F73CEB">
      <w:pPr>
        <w:tabs>
          <w:tab w:val="left" w:pos="425"/>
          <w:tab w:val="left" w:pos="851"/>
          <w:tab w:val="left" w:pos="993"/>
        </w:tabs>
      </w:pPr>
      <w:r w:rsidRPr="008D2D94">
        <w:tab/>
        <w:t>1.</w:t>
      </w:r>
      <w:r w:rsidRPr="008D2D94">
        <w:tab/>
        <w:t>zásady a postupy řízení,</w:t>
      </w:r>
    </w:p>
    <w:p w:rsidR="008D2D94" w:rsidRPr="008D2D94" w:rsidRDefault="008D2D94" w:rsidP="00375989">
      <w:pPr>
        <w:tabs>
          <w:tab w:val="left" w:pos="425"/>
          <w:tab w:val="left" w:pos="851"/>
          <w:tab w:val="left" w:pos="993"/>
        </w:tabs>
        <w:ind w:left="851" w:hanging="851"/>
      </w:pPr>
      <w:r w:rsidRPr="008D2D94">
        <w:tab/>
        <w:t>2.</w:t>
      </w:r>
      <w:r w:rsidRPr="008D2D94">
        <w:tab/>
        <w:t>organizační uspořádání s řádným, průhledným a uceleným vymezením působnosti a rozhodovací pravomoci,</w:t>
      </w:r>
    </w:p>
    <w:p w:rsidR="008D2D94" w:rsidRPr="008D2D94" w:rsidRDefault="008D2D94" w:rsidP="00375989">
      <w:pPr>
        <w:tabs>
          <w:tab w:val="left" w:pos="425"/>
          <w:tab w:val="left" w:pos="851"/>
          <w:tab w:val="left" w:pos="993"/>
        </w:tabs>
        <w:ind w:left="851" w:hanging="851"/>
        <w:rPr>
          <w:u w:val="single"/>
        </w:rPr>
      </w:pPr>
      <w:r w:rsidRPr="008D2D94">
        <w:tab/>
      </w:r>
      <w:r w:rsidRPr="008D2D94">
        <w:rPr>
          <w:u w:val="single"/>
        </w:rPr>
        <w:t>3.</w:t>
      </w:r>
      <w:r w:rsidRPr="008D2D94">
        <w:rPr>
          <w:u w:val="single"/>
        </w:rPr>
        <w:tab/>
        <w:t>postupy pro zamezení vzniku možného střetu zájmů nebo ohrožení nezávislosti</w:t>
      </w:r>
      <w:r w:rsidR="00365F21">
        <w:rPr>
          <w:u w:val="single"/>
        </w:rPr>
        <w:t xml:space="preserve"> a nestrannosti auditora</w:t>
      </w:r>
      <w:r w:rsidRPr="008D2D94">
        <w:rPr>
          <w:u w:val="single"/>
        </w:rPr>
        <w:t>,</w:t>
      </w:r>
    </w:p>
    <w:p w:rsidR="008D2D94" w:rsidRPr="008D2D94" w:rsidRDefault="008D2D94" w:rsidP="00375989">
      <w:pPr>
        <w:tabs>
          <w:tab w:val="left" w:pos="425"/>
          <w:tab w:val="left" w:pos="851"/>
          <w:tab w:val="left" w:pos="993"/>
        </w:tabs>
        <w:ind w:left="851" w:hanging="851"/>
        <w:rPr>
          <w:u w:val="single"/>
        </w:rPr>
      </w:pPr>
      <w:r w:rsidRPr="008D2D94">
        <w:tab/>
      </w:r>
      <w:r w:rsidRPr="008D2D94">
        <w:rPr>
          <w:u w:val="single"/>
        </w:rPr>
        <w:t>4.</w:t>
      </w:r>
      <w:r w:rsidRPr="008D2D94">
        <w:rPr>
          <w:u w:val="single"/>
        </w:rPr>
        <w:tab/>
        <w:t>řádné administrativní postupy a účetní postupy v souladu se zvláštními právními předpisy,</w:t>
      </w:r>
    </w:p>
    <w:p w:rsidR="008D2D94" w:rsidRPr="008D2D94" w:rsidRDefault="008D2D94" w:rsidP="00375989">
      <w:pPr>
        <w:tabs>
          <w:tab w:val="left" w:pos="425"/>
          <w:tab w:val="left" w:pos="851"/>
          <w:tab w:val="left" w:pos="993"/>
        </w:tabs>
        <w:ind w:left="851" w:hanging="851"/>
        <w:rPr>
          <w:u w:val="single"/>
        </w:rPr>
      </w:pPr>
      <w:r w:rsidRPr="008D2D94">
        <w:tab/>
      </w:r>
      <w:r w:rsidRPr="008D2D94">
        <w:rPr>
          <w:u w:val="single"/>
        </w:rPr>
        <w:t>5.</w:t>
      </w:r>
      <w:r w:rsidRPr="008D2D94">
        <w:rPr>
          <w:u w:val="single"/>
        </w:rPr>
        <w:tab/>
        <w:t xml:space="preserve">systém odměňování statutárních auditorů, </w:t>
      </w:r>
      <w:r w:rsidR="001B38C1">
        <w:rPr>
          <w:u w:val="single"/>
        </w:rPr>
        <w:t>pracovníků nebo zástupců</w:t>
      </w:r>
      <w:r w:rsidRPr="008D2D94">
        <w:rPr>
          <w:u w:val="single"/>
        </w:rPr>
        <w:t>, osob, jejichž služeb auditor využívá, společníků a členů řídicích a kontrolních orgánů, včetně postupů pro přijímání rozhodnutí o odměňování a způsobu posuzování výkonnosti tak, aby systém odměňování přispíval k řádnému a účinnému řízení rizik a byl s ním v souladu; zejména nesmí být velikost odměn, které auditorská společnost obdrží z poskytování neauditorských služeb účetní jednotce, u níž provádí auditorskou činnost, součástí hodnocení výkonnosti a odměňování jakékoli osoby, která se podílí na provádění auditorské činnosti nebo jej může ovlivnit,</w:t>
      </w:r>
    </w:p>
    <w:p w:rsidR="008D2D94" w:rsidRPr="008D2D94" w:rsidRDefault="008D2D94" w:rsidP="00F73CEB">
      <w:pPr>
        <w:tabs>
          <w:tab w:val="left" w:pos="425"/>
          <w:tab w:val="left" w:pos="851"/>
          <w:tab w:val="left" w:pos="993"/>
        </w:tabs>
        <w:rPr>
          <w:u w:val="single"/>
        </w:rPr>
      </w:pPr>
      <w:r w:rsidRPr="008D2D94">
        <w:rPr>
          <w:u w:val="single"/>
        </w:rPr>
        <w:t>b)</w:t>
      </w:r>
      <w:r w:rsidRPr="008D2D94">
        <w:rPr>
          <w:u w:val="single"/>
        </w:rPr>
        <w:tab/>
        <w:t>systém řízení rizik</w:t>
      </w:r>
      <w:r w:rsidRPr="00C13D92">
        <w:t>, který vždy zahrnuje</w:t>
      </w:r>
    </w:p>
    <w:p w:rsidR="008D2D94" w:rsidRPr="008D2D94" w:rsidRDefault="008D2D94" w:rsidP="00F73CEB">
      <w:pPr>
        <w:tabs>
          <w:tab w:val="left" w:pos="425"/>
          <w:tab w:val="left" w:pos="851"/>
          <w:tab w:val="left" w:pos="993"/>
        </w:tabs>
      </w:pPr>
      <w:r w:rsidRPr="008D2D94">
        <w:tab/>
        <w:t>1.</w:t>
      </w:r>
      <w:r w:rsidRPr="008D2D94">
        <w:tab/>
        <w:t>postupy rozpoznávání, vyhodnocování, měření a sledování rizik,</w:t>
      </w:r>
    </w:p>
    <w:p w:rsidR="008D2D94" w:rsidRPr="008D2D94" w:rsidRDefault="008D2D94" w:rsidP="00F73CEB">
      <w:pPr>
        <w:tabs>
          <w:tab w:val="left" w:pos="425"/>
          <w:tab w:val="left" w:pos="851"/>
          <w:tab w:val="left" w:pos="993"/>
        </w:tabs>
      </w:pPr>
      <w:r w:rsidRPr="008D2D94">
        <w:tab/>
        <w:t>2.</w:t>
      </w:r>
      <w:r w:rsidRPr="008D2D94">
        <w:tab/>
        <w:t>požadavek na řízení rizik,</w:t>
      </w:r>
    </w:p>
    <w:p w:rsidR="008D2D94" w:rsidRPr="008D2D94" w:rsidRDefault="008D2D94" w:rsidP="00F73CEB">
      <w:pPr>
        <w:tabs>
          <w:tab w:val="left" w:pos="425"/>
          <w:tab w:val="left" w:pos="851"/>
          <w:tab w:val="left" w:pos="993"/>
        </w:tabs>
      </w:pPr>
      <w:r w:rsidRPr="008D2D94">
        <w:tab/>
        <w:t>3.</w:t>
      </w:r>
      <w:r w:rsidRPr="008D2D94">
        <w:tab/>
        <w:t>postupy přijímání opatření vedoucích k omezení rizik nebo jejich dopadů,</w:t>
      </w:r>
    </w:p>
    <w:p w:rsidR="008D2D94" w:rsidRPr="008D2D94" w:rsidRDefault="008D2D94" w:rsidP="00375989">
      <w:pPr>
        <w:tabs>
          <w:tab w:val="left" w:pos="425"/>
          <w:tab w:val="left" w:pos="851"/>
          <w:tab w:val="left" w:pos="993"/>
        </w:tabs>
        <w:ind w:left="420" w:hanging="420"/>
        <w:rPr>
          <w:u w:val="single"/>
        </w:rPr>
      </w:pPr>
      <w:r w:rsidRPr="008D2D94">
        <w:rPr>
          <w:u w:val="single"/>
        </w:rPr>
        <w:t>c)</w:t>
      </w:r>
      <w:r w:rsidRPr="008D2D94">
        <w:rPr>
          <w:u w:val="single"/>
        </w:rPr>
        <w:tab/>
        <w:t>systém vnitřní kontroly, který vždy zahrnuje pravidelnou kontrolu dodržování právních předpisů a povinností plynoucích z </w:t>
      </w:r>
      <w:r w:rsidR="00F57C0A">
        <w:rPr>
          <w:u w:val="single"/>
        </w:rPr>
        <w:t>e</w:t>
      </w:r>
      <w:r w:rsidRPr="008D2D94">
        <w:rPr>
          <w:u w:val="single"/>
        </w:rPr>
        <w:t>tického kodexu, auditorských standardů</w:t>
      </w:r>
      <w:r w:rsidR="00F57C0A">
        <w:rPr>
          <w:u w:val="single"/>
        </w:rPr>
        <w:t xml:space="preserve"> podle § 18</w:t>
      </w:r>
      <w:r w:rsidRPr="008D2D94">
        <w:rPr>
          <w:u w:val="single"/>
        </w:rPr>
        <w:t xml:space="preserve">, </w:t>
      </w:r>
      <w:r w:rsidR="00B938DF">
        <w:rPr>
          <w:u w:val="single"/>
        </w:rPr>
        <w:t xml:space="preserve">nařízení Evropského parlamentu a Rady </w:t>
      </w:r>
      <w:r w:rsidR="00316074">
        <w:rPr>
          <w:u w:val="single"/>
        </w:rPr>
        <w:t>(EU) č. 537/2014</w:t>
      </w:r>
      <w:r w:rsidRPr="008D2D94">
        <w:rPr>
          <w:u w:val="single"/>
        </w:rPr>
        <w:t xml:space="preserve"> a vnitřních předpisů nebo metodik auditorské společnosti.</w:t>
      </w:r>
    </w:p>
    <w:p w:rsidR="008D2D94" w:rsidRPr="008D2D94" w:rsidRDefault="008D2D94" w:rsidP="00F73CEB">
      <w:pPr>
        <w:tabs>
          <w:tab w:val="left" w:pos="425"/>
          <w:tab w:val="left" w:pos="851"/>
          <w:tab w:val="left" w:pos="993"/>
        </w:tabs>
        <w:spacing w:before="120" w:after="120"/>
        <w:rPr>
          <w:u w:val="single"/>
        </w:rPr>
      </w:pPr>
      <w:r w:rsidRPr="008D2D94">
        <w:tab/>
      </w:r>
      <w:r w:rsidRPr="008D2D94">
        <w:rPr>
          <w:u w:val="single"/>
        </w:rPr>
        <w:t xml:space="preserve">(2) </w:t>
      </w:r>
      <w:r w:rsidRPr="008D2D94">
        <w:rPr>
          <w:u w:val="single"/>
        </w:rPr>
        <w:tab/>
      </w:r>
      <w:r w:rsidR="002D2271" w:rsidRPr="002D2271">
        <w:rPr>
          <w:u w:val="single"/>
        </w:rPr>
        <w:t>Statutární auditor vykonávající auditorskou činnost vlastním jménem a na vlastní účet zavede řídicí a kontrolní systém, který zahrnuje požadavky podle odst</w:t>
      </w:r>
      <w:r w:rsidR="00B86E67">
        <w:rPr>
          <w:u w:val="single"/>
        </w:rPr>
        <w:t>avce</w:t>
      </w:r>
      <w:r w:rsidR="002D2271" w:rsidRPr="002D2271">
        <w:rPr>
          <w:u w:val="single"/>
        </w:rPr>
        <w:t xml:space="preserve"> 1 písm. a) bod 1 a 3 až 5 a písmene b) a c).</w:t>
      </w:r>
    </w:p>
    <w:p w:rsidR="008D2D94" w:rsidRPr="008D2D94" w:rsidRDefault="008D2D94" w:rsidP="00F73CEB">
      <w:pPr>
        <w:tabs>
          <w:tab w:val="left" w:pos="425"/>
          <w:tab w:val="left" w:pos="851"/>
          <w:tab w:val="left" w:pos="993"/>
        </w:tabs>
        <w:spacing w:before="120" w:after="120"/>
        <w:rPr>
          <w:u w:val="single"/>
        </w:rPr>
      </w:pPr>
      <w:r w:rsidRPr="008D2D94">
        <w:lastRenderedPageBreak/>
        <w:tab/>
      </w:r>
      <w:r w:rsidRPr="008D2D94">
        <w:rPr>
          <w:u w:val="single"/>
        </w:rPr>
        <w:t xml:space="preserve">(3) </w:t>
      </w:r>
      <w:r w:rsidRPr="008D2D94">
        <w:rPr>
          <w:u w:val="single"/>
        </w:rPr>
        <w:tab/>
        <w:t xml:space="preserve">Statutární auditor vykonávající auditorskou činnost vlastním jménem a na vlastní účet nemusí zavést řídicí a kontrolní systém podle odstavce 2, provádí-li auditorskou činnost pouze u mikro nebo malých účetních jednotek podle zákona o účetnictví nebo provádí-li auditorskou činnost s výjimkou povinného auditu; v takovém případě zavede alespoň postupy pro zamezení vzniku možného střetu zájmů nebo ohrožení nezávislosti </w:t>
      </w:r>
      <w:r w:rsidR="00C4393D" w:rsidRPr="00C4393D">
        <w:rPr>
          <w:u w:val="single"/>
        </w:rPr>
        <w:t>a nestrannosti auditora</w:t>
      </w:r>
      <w:r w:rsidR="00C4393D">
        <w:rPr>
          <w:u w:val="single"/>
        </w:rPr>
        <w:t xml:space="preserve"> </w:t>
      </w:r>
      <w:r w:rsidRPr="008D2D94">
        <w:rPr>
          <w:u w:val="single"/>
        </w:rPr>
        <w:t xml:space="preserve">a pravidelnou kontrolu dodržování právních povinností a povinností plynoucích z </w:t>
      </w:r>
      <w:r w:rsidR="00F57C0A">
        <w:rPr>
          <w:u w:val="single"/>
        </w:rPr>
        <w:t>e</w:t>
      </w:r>
      <w:r w:rsidRPr="008D2D94">
        <w:rPr>
          <w:u w:val="single"/>
        </w:rPr>
        <w:t xml:space="preserve">tického kodexu, auditorských standardů </w:t>
      </w:r>
      <w:r w:rsidR="00F57C0A">
        <w:rPr>
          <w:u w:val="single"/>
        </w:rPr>
        <w:t xml:space="preserve">podle § 18 </w:t>
      </w:r>
      <w:r w:rsidRPr="008D2D94">
        <w:rPr>
          <w:u w:val="single"/>
        </w:rPr>
        <w:t>a vnitřních předpisů nebo metodik.</w:t>
      </w:r>
    </w:p>
    <w:p w:rsidR="008D2D94" w:rsidRPr="008D2D94" w:rsidRDefault="008D2D94" w:rsidP="00F73CEB">
      <w:pPr>
        <w:tabs>
          <w:tab w:val="left" w:pos="425"/>
          <w:tab w:val="left" w:pos="851"/>
          <w:tab w:val="left" w:pos="993"/>
        </w:tabs>
        <w:spacing w:before="120" w:after="120"/>
        <w:rPr>
          <w:u w:val="single"/>
        </w:rPr>
      </w:pPr>
      <w:r w:rsidRPr="008D2D94">
        <w:rPr>
          <w:color w:val="0070C0"/>
        </w:rPr>
        <w:tab/>
      </w:r>
      <w:r w:rsidRPr="008D2D94">
        <w:rPr>
          <w:u w:val="single"/>
        </w:rPr>
        <w:t>(4)</w:t>
      </w:r>
      <w:r w:rsidRPr="008D2D94">
        <w:rPr>
          <w:u w:val="single"/>
        </w:rPr>
        <w:tab/>
        <w:t>Řídicí a kontrolní systém musí být účinný, ucelený a přiměřený charakteru, rozsahu a složitosti rizik spojených s auditorskou činností auditorské společnosti nebo statutárního auditora vykonávajícího auditorskou činnost vlastním jménem a na vlastní účet a musí pokrývat všechny jejich činnosti.</w:t>
      </w:r>
    </w:p>
    <w:p w:rsidR="008D2D94" w:rsidRPr="008D2D94" w:rsidRDefault="008D2D94" w:rsidP="00F73CEB">
      <w:pPr>
        <w:tabs>
          <w:tab w:val="left" w:pos="425"/>
          <w:tab w:val="left" w:pos="851"/>
          <w:tab w:val="left" w:pos="993"/>
        </w:tabs>
        <w:spacing w:before="120" w:after="120"/>
        <w:rPr>
          <w:u w:val="single"/>
        </w:rPr>
      </w:pPr>
      <w:r w:rsidRPr="008D2D94">
        <w:tab/>
      </w:r>
      <w:r w:rsidRPr="008D2D94">
        <w:rPr>
          <w:u w:val="single"/>
        </w:rPr>
        <w:t xml:space="preserve">(5) </w:t>
      </w:r>
      <w:r w:rsidR="002D2271" w:rsidRPr="002D2271">
        <w:rPr>
          <w:u w:val="single"/>
        </w:rPr>
        <w:t>Auditorská společnost a statutární auditor vykonávající auditorskou činnost vlastním jménem a na vlastní účet zajistí, že požadavky stanovené na řídicí a kontrolní systém a jeho součásti a postupy k jejich splnění, jakož i požadavky podle § 14d</w:t>
      </w:r>
      <w:r w:rsidR="00457B21">
        <w:rPr>
          <w:u w:val="single"/>
        </w:rPr>
        <w:t xml:space="preserve"> až </w:t>
      </w:r>
      <w:r w:rsidR="002D2271" w:rsidRPr="002D2271">
        <w:rPr>
          <w:u w:val="single"/>
        </w:rPr>
        <w:t>14f, jsou promítnuty do vnitřních předpisů nebo metodik. Auditorská společnost a statutární auditor vykonávající auditorskou činnost vlastním jménem a na vlastní účet stanoví postup pro přijímání, změnu a uplatňování vnitřních předpisů nebo metodik.</w:t>
      </w:r>
    </w:p>
    <w:p w:rsidR="008D2D94" w:rsidRPr="008D2D94" w:rsidRDefault="008D2D94" w:rsidP="00F73CEB">
      <w:pPr>
        <w:pStyle w:val="Paragraf"/>
        <w:widowControl w:val="0"/>
        <w:tabs>
          <w:tab w:val="left" w:pos="425"/>
          <w:tab w:val="left" w:pos="851"/>
          <w:tab w:val="left" w:pos="993"/>
        </w:tabs>
      </w:pPr>
      <w:r w:rsidRPr="008D2D94">
        <w:t>§ 14d</w:t>
      </w:r>
    </w:p>
    <w:p w:rsidR="008D2D94" w:rsidRPr="008D2D94" w:rsidRDefault="008D2D94" w:rsidP="00F73CEB">
      <w:pPr>
        <w:pStyle w:val="Paragraf"/>
        <w:widowControl w:val="0"/>
        <w:tabs>
          <w:tab w:val="left" w:pos="425"/>
          <w:tab w:val="left" w:pos="851"/>
          <w:tab w:val="left" w:pos="993"/>
        </w:tabs>
        <w:rPr>
          <w:b/>
        </w:rPr>
      </w:pPr>
      <w:r w:rsidRPr="008D2D94">
        <w:rPr>
          <w:b/>
        </w:rPr>
        <w:t>Zabezpečení a uspořádání výkonu činnosti auditora</w:t>
      </w:r>
    </w:p>
    <w:p w:rsidR="008D2D94" w:rsidRPr="008D2D94" w:rsidRDefault="008D2D94" w:rsidP="00F73CEB">
      <w:pPr>
        <w:pStyle w:val="Textodstavce"/>
        <w:widowControl w:val="0"/>
        <w:tabs>
          <w:tab w:val="clear" w:pos="357"/>
          <w:tab w:val="left" w:pos="425"/>
          <w:tab w:val="left" w:pos="993"/>
        </w:tabs>
        <w:ind w:left="0" w:firstLine="0"/>
        <w:rPr>
          <w:u w:val="single"/>
        </w:rPr>
      </w:pPr>
      <w:r w:rsidRPr="008D2D94">
        <w:tab/>
      </w:r>
      <w:r w:rsidRPr="008D2D94">
        <w:rPr>
          <w:u w:val="single"/>
        </w:rPr>
        <w:t>(1)</w:t>
      </w:r>
      <w:r w:rsidRPr="008D2D94">
        <w:rPr>
          <w:u w:val="single"/>
        </w:rPr>
        <w:tab/>
        <w:t>Auditorská společnost a statutární auditor vykonávající auditorskou činnost vlastním jménem a na vlastní účet zavedou</w:t>
      </w:r>
    </w:p>
    <w:p w:rsidR="008D2D94" w:rsidRPr="008D2D94" w:rsidRDefault="008D2D94" w:rsidP="00375989">
      <w:pPr>
        <w:tabs>
          <w:tab w:val="left" w:pos="425"/>
          <w:tab w:val="left" w:pos="851"/>
          <w:tab w:val="left" w:pos="993"/>
        </w:tabs>
        <w:ind w:left="420" w:hanging="420"/>
        <w:rPr>
          <w:u w:val="single"/>
        </w:rPr>
      </w:pPr>
      <w:r w:rsidRPr="008D2D94">
        <w:rPr>
          <w:u w:val="single"/>
        </w:rPr>
        <w:t>a)</w:t>
      </w:r>
      <w:r w:rsidRPr="008D2D94">
        <w:rPr>
          <w:u w:val="single"/>
        </w:rPr>
        <w:tab/>
        <w:t xml:space="preserve">strategie a postupy, jejichž prostřednictvím zajistí, aby statutární auditoři a </w:t>
      </w:r>
      <w:r w:rsidR="001B38C1">
        <w:rPr>
          <w:u w:val="single"/>
        </w:rPr>
        <w:t>pracovníci</w:t>
      </w:r>
      <w:r w:rsidRPr="008D2D94">
        <w:rPr>
          <w:u w:val="single"/>
        </w:rPr>
        <w:t>, kteří se podílejí na činnosti související s povinným auditem, disponovali náležitými odbornými znalostmi a dovednostmi pro provádění povinného auditu,</w:t>
      </w:r>
    </w:p>
    <w:p w:rsidR="008D2D94" w:rsidRPr="008D2D94" w:rsidRDefault="008D2D94" w:rsidP="00375989">
      <w:pPr>
        <w:tabs>
          <w:tab w:val="left" w:pos="425"/>
          <w:tab w:val="left" w:pos="851"/>
          <w:tab w:val="left" w:pos="993"/>
        </w:tabs>
        <w:ind w:left="420" w:hanging="420"/>
        <w:rPr>
          <w:u w:val="single"/>
        </w:rPr>
      </w:pPr>
      <w:r w:rsidRPr="008D2D94">
        <w:rPr>
          <w:u w:val="single"/>
        </w:rPr>
        <w:t>b)</w:t>
      </w:r>
      <w:r w:rsidRPr="008D2D94">
        <w:rPr>
          <w:u w:val="single"/>
        </w:rPr>
        <w:tab/>
      </w:r>
      <w:r w:rsidR="002D2271" w:rsidRPr="002D2271">
        <w:rPr>
          <w:u w:val="single"/>
        </w:rPr>
        <w:t>postupy, které zabezpečí rozpoznávání, vyhodnocování, měření, sledování a ohlašování ohrožení nezávislosti nebo porušení požadavků uvedených v § 14</w:t>
      </w:r>
      <w:r w:rsidR="00F619BF">
        <w:rPr>
          <w:u w:val="single"/>
        </w:rPr>
        <w:t xml:space="preserve">g až </w:t>
      </w:r>
      <w:r w:rsidR="002D2271" w:rsidRPr="002D2271">
        <w:rPr>
          <w:u w:val="single"/>
        </w:rPr>
        <w:t>14</w:t>
      </w:r>
      <w:r w:rsidR="00F619BF">
        <w:rPr>
          <w:u w:val="single"/>
        </w:rPr>
        <w:t>i</w:t>
      </w:r>
      <w:r w:rsidR="002D2271" w:rsidRPr="002D2271">
        <w:rPr>
          <w:u w:val="single"/>
        </w:rPr>
        <w:t>,</w:t>
      </w:r>
    </w:p>
    <w:p w:rsidR="008D2D94" w:rsidRPr="008D2D94" w:rsidRDefault="008D2D94" w:rsidP="00375989">
      <w:pPr>
        <w:tabs>
          <w:tab w:val="left" w:pos="425"/>
          <w:tab w:val="left" w:pos="851"/>
          <w:tab w:val="left" w:pos="993"/>
        </w:tabs>
        <w:ind w:left="420" w:hanging="420"/>
        <w:rPr>
          <w:u w:val="single"/>
        </w:rPr>
      </w:pPr>
      <w:r w:rsidRPr="008D2D94">
        <w:rPr>
          <w:u w:val="single"/>
        </w:rPr>
        <w:t>c)</w:t>
      </w:r>
      <w:r w:rsidRPr="008D2D94">
        <w:rPr>
          <w:u w:val="single"/>
        </w:rPr>
        <w:tab/>
        <w:t xml:space="preserve">strategie a postupy, které zabezpečí odborné vedení statutárních auditorů a </w:t>
      </w:r>
      <w:r w:rsidR="001B38C1">
        <w:rPr>
          <w:u w:val="single"/>
        </w:rPr>
        <w:t>pracovníků</w:t>
      </w:r>
      <w:r w:rsidRPr="008D2D94">
        <w:rPr>
          <w:u w:val="single"/>
        </w:rPr>
        <w:t>, kteří se podílejí na činnosti související s povinným auditem a dohled nad nimi,</w:t>
      </w:r>
    </w:p>
    <w:p w:rsidR="00853030" w:rsidRPr="00853030" w:rsidRDefault="00853030" w:rsidP="00375989">
      <w:pPr>
        <w:tabs>
          <w:tab w:val="left" w:pos="425"/>
          <w:tab w:val="left" w:pos="851"/>
          <w:tab w:val="left" w:pos="993"/>
        </w:tabs>
        <w:ind w:left="420" w:hanging="420"/>
        <w:rPr>
          <w:u w:val="single"/>
        </w:rPr>
      </w:pPr>
      <w:r w:rsidRPr="00853030">
        <w:rPr>
          <w:u w:val="single"/>
        </w:rPr>
        <w:t>d)</w:t>
      </w:r>
      <w:r w:rsidRPr="00853030">
        <w:rPr>
          <w:u w:val="single"/>
        </w:rPr>
        <w:tab/>
        <w:t>vnitřní systém řízení kvality, jehož cílem je zajišťování kvality provádění auditorské činnosti; odpovědnost za vnitřní systém řízení kvality nesou statutární auditoři, auditoři z jiného členského státu, auditorské společnosti nebo auditorské osoby z jiného členského státu, kteří jsou členové řídicího orgánu podle § 5 odst. 1 písm. c)</w:t>
      </w:r>
      <w:r w:rsidR="00457B21">
        <w:rPr>
          <w:u w:val="single"/>
        </w:rPr>
        <w:t xml:space="preserve"> </w:t>
      </w:r>
      <w:r w:rsidR="00457B21" w:rsidRPr="00457B21">
        <w:rPr>
          <w:u w:val="single"/>
        </w:rPr>
        <w:t>společně a nerozdílně</w:t>
      </w:r>
      <w:r w:rsidR="00A103ED">
        <w:rPr>
          <w:u w:val="single"/>
        </w:rPr>
        <w:t>,</w:t>
      </w:r>
    </w:p>
    <w:p w:rsidR="00853030" w:rsidRPr="00853030" w:rsidRDefault="00853030" w:rsidP="00F73CEB">
      <w:pPr>
        <w:tabs>
          <w:tab w:val="left" w:pos="425"/>
          <w:tab w:val="left" w:pos="851"/>
          <w:tab w:val="left" w:pos="993"/>
        </w:tabs>
        <w:rPr>
          <w:u w:val="single"/>
        </w:rPr>
      </w:pPr>
      <w:r w:rsidRPr="00853030">
        <w:rPr>
          <w:u w:val="single"/>
        </w:rPr>
        <w:t>e)</w:t>
      </w:r>
      <w:r w:rsidRPr="00853030">
        <w:rPr>
          <w:u w:val="single"/>
        </w:rPr>
        <w:tab/>
        <w:t>postupy přezkumu vnitřního systému řízení kvality,</w:t>
      </w:r>
    </w:p>
    <w:p w:rsidR="00853030" w:rsidRPr="00853030" w:rsidRDefault="00853030" w:rsidP="00F73CEB">
      <w:pPr>
        <w:tabs>
          <w:tab w:val="left" w:pos="425"/>
          <w:tab w:val="left" w:pos="851"/>
          <w:tab w:val="left" w:pos="993"/>
        </w:tabs>
        <w:rPr>
          <w:u w:val="single"/>
        </w:rPr>
      </w:pPr>
      <w:r w:rsidRPr="00853030">
        <w:rPr>
          <w:u w:val="single"/>
        </w:rPr>
        <w:t>f)</w:t>
      </w:r>
      <w:r w:rsidRPr="00853030">
        <w:rPr>
          <w:u w:val="single"/>
        </w:rPr>
        <w:tab/>
        <w:t xml:space="preserve">postupy pro řádné vedení spisů auditora, včetně </w:t>
      </w:r>
      <w:r w:rsidR="00C4393D">
        <w:rPr>
          <w:u w:val="single"/>
        </w:rPr>
        <w:t xml:space="preserve">stanovení </w:t>
      </w:r>
      <w:r w:rsidRPr="00853030">
        <w:rPr>
          <w:u w:val="single"/>
        </w:rPr>
        <w:t>jejich struktury,</w:t>
      </w:r>
    </w:p>
    <w:p w:rsidR="008D2D94" w:rsidRPr="008D2D94" w:rsidRDefault="008D2D94" w:rsidP="00375989">
      <w:pPr>
        <w:tabs>
          <w:tab w:val="left" w:pos="425"/>
          <w:tab w:val="left" w:pos="851"/>
          <w:tab w:val="left" w:pos="993"/>
        </w:tabs>
        <w:ind w:left="420" w:hanging="420"/>
        <w:rPr>
          <w:u w:val="single"/>
        </w:rPr>
      </w:pPr>
      <w:r w:rsidRPr="008D2D94">
        <w:rPr>
          <w:u w:val="single"/>
        </w:rPr>
        <w:t>g)</w:t>
      </w:r>
      <w:r w:rsidRPr="008D2D94">
        <w:rPr>
          <w:u w:val="single"/>
        </w:rPr>
        <w:tab/>
        <w:t>vhodná organizační opatření pro zaznamenávání a vyřizování událostí, které mají nebo by mohly mít vážný dopad na dobrou pověst auditora.</w:t>
      </w:r>
    </w:p>
    <w:p w:rsidR="008D2D94" w:rsidRPr="008D2D94" w:rsidRDefault="008D2D94" w:rsidP="00F73CEB">
      <w:pPr>
        <w:tabs>
          <w:tab w:val="left" w:pos="425"/>
          <w:tab w:val="left" w:pos="851"/>
          <w:tab w:val="left" w:pos="993"/>
        </w:tabs>
        <w:spacing w:before="120" w:after="120"/>
        <w:rPr>
          <w:u w:val="single"/>
        </w:rPr>
      </w:pPr>
      <w:r w:rsidRPr="008D2D94">
        <w:tab/>
      </w:r>
      <w:r w:rsidRPr="008D2D94">
        <w:rPr>
          <w:u w:val="single"/>
        </w:rPr>
        <w:t>(2)</w:t>
      </w:r>
      <w:r w:rsidRPr="008D2D94">
        <w:rPr>
          <w:u w:val="single"/>
        </w:rPr>
        <w:tab/>
        <w:t>Auditorská společnost a statutární auditor vykonávající auditorskou činnost vlastním jménem a na vlastní účet využívají vhodné systémy, zdroje a postupy s cílem zajistit kontinuitu a pravidelnost provádění činnosti související s povinným auditem.</w:t>
      </w:r>
    </w:p>
    <w:p w:rsidR="008D2D94" w:rsidRPr="008D2D94" w:rsidRDefault="008D2D94" w:rsidP="00F73CEB">
      <w:pPr>
        <w:tabs>
          <w:tab w:val="left" w:pos="425"/>
          <w:tab w:val="left" w:pos="851"/>
          <w:tab w:val="left" w:pos="993"/>
        </w:tabs>
        <w:spacing w:before="120" w:after="120"/>
        <w:rPr>
          <w:u w:val="single"/>
        </w:rPr>
      </w:pPr>
      <w:r w:rsidRPr="008D2D94">
        <w:tab/>
      </w:r>
      <w:r w:rsidRPr="008D2D94">
        <w:rPr>
          <w:u w:val="single"/>
        </w:rPr>
        <w:t>(3)</w:t>
      </w:r>
      <w:r w:rsidRPr="008D2D94">
        <w:rPr>
          <w:u w:val="single"/>
        </w:rPr>
        <w:tab/>
        <w:t xml:space="preserve">Auditorská společnost a statutární auditor vykonávající auditorskou činnost vlastním jménem a na vlastní účet pravidelně ověřují a hodnotí účinnost vnitřního systému řízení kvality a dalších opatření uvedených v odstavcích 1 a 2 a </w:t>
      </w:r>
      <w:r w:rsidR="00B938DF">
        <w:rPr>
          <w:u w:val="single"/>
        </w:rPr>
        <w:t xml:space="preserve">nařízení Evropského parlamentu a Rady </w:t>
      </w:r>
      <w:r w:rsidR="00316074">
        <w:rPr>
          <w:u w:val="single"/>
        </w:rPr>
        <w:t>(EU) č. 537/2014</w:t>
      </w:r>
      <w:r w:rsidRPr="008D2D94">
        <w:rPr>
          <w:u w:val="single"/>
        </w:rPr>
        <w:t>. Auditorská společnost a statutární auditor vykonávající auditorskou činnost vlastním jménem a na vlastní účet provedou nejméně jednou za kalendářní rok hodnocení vnitřního systému řízení kvality.</w:t>
      </w:r>
    </w:p>
    <w:p w:rsidR="008D2D94" w:rsidRPr="008D2D94" w:rsidRDefault="008D2D94" w:rsidP="00F73CEB">
      <w:pPr>
        <w:pStyle w:val="Paragraf"/>
        <w:widowControl w:val="0"/>
        <w:tabs>
          <w:tab w:val="left" w:pos="425"/>
          <w:tab w:val="left" w:pos="851"/>
          <w:tab w:val="left" w:pos="993"/>
        </w:tabs>
      </w:pPr>
      <w:r w:rsidRPr="008D2D94">
        <w:lastRenderedPageBreak/>
        <w:t>§ 14e</w:t>
      </w:r>
    </w:p>
    <w:p w:rsidR="008D2D94" w:rsidRPr="008D2D94" w:rsidRDefault="008D2D94" w:rsidP="00F73CEB">
      <w:pPr>
        <w:pStyle w:val="Paragraf"/>
        <w:widowControl w:val="0"/>
        <w:tabs>
          <w:tab w:val="left" w:pos="425"/>
          <w:tab w:val="left" w:pos="851"/>
          <w:tab w:val="left" w:pos="993"/>
        </w:tabs>
        <w:rPr>
          <w:b/>
        </w:rPr>
      </w:pPr>
      <w:r w:rsidRPr="008D2D94">
        <w:rPr>
          <w:b/>
        </w:rPr>
        <w:t>Rozpoznávání a zamezování střetu zájmů</w:t>
      </w:r>
    </w:p>
    <w:p w:rsidR="008D2D94" w:rsidRPr="008D2D94" w:rsidRDefault="008D2D94" w:rsidP="00F73CEB">
      <w:pPr>
        <w:tabs>
          <w:tab w:val="left" w:pos="425"/>
          <w:tab w:val="left" w:pos="851"/>
          <w:tab w:val="left" w:pos="993"/>
        </w:tabs>
        <w:spacing w:before="120" w:after="120"/>
        <w:rPr>
          <w:u w:val="single"/>
        </w:rPr>
      </w:pPr>
      <w:r w:rsidRPr="008D2D94">
        <w:tab/>
      </w:r>
      <w:r w:rsidRPr="008D2D94">
        <w:rPr>
          <w:u w:val="single"/>
        </w:rPr>
        <w:t>(1)</w:t>
      </w:r>
      <w:r w:rsidRPr="008D2D94">
        <w:rPr>
          <w:u w:val="single"/>
        </w:rPr>
        <w:tab/>
        <w:t>Auditorská společnost zavede postupy nebo jiná opatření, kterými zajistí, aby osoby uvedené v § 14a odst. 1 nezasahovaly do provádění auditorské činnosti způsobem, který by mohl ohrozit nezávislost a nestrannost statutárního auditora při provádění této auditorské činnosti.</w:t>
      </w:r>
    </w:p>
    <w:p w:rsidR="008D2D94" w:rsidRPr="008D2D94" w:rsidRDefault="008D2D94" w:rsidP="00F73CEB">
      <w:pPr>
        <w:tabs>
          <w:tab w:val="left" w:pos="425"/>
          <w:tab w:val="left" w:pos="851"/>
          <w:tab w:val="left" w:pos="993"/>
        </w:tabs>
        <w:spacing w:before="120" w:after="120"/>
        <w:rPr>
          <w:u w:val="single"/>
        </w:rPr>
      </w:pPr>
      <w:r w:rsidRPr="008D2D94">
        <w:tab/>
      </w:r>
      <w:r w:rsidRPr="008D2D94">
        <w:rPr>
          <w:u w:val="single"/>
        </w:rPr>
        <w:t>(2)</w:t>
      </w:r>
      <w:r w:rsidRPr="008D2D94">
        <w:rPr>
          <w:u w:val="single"/>
        </w:rPr>
        <w:tab/>
        <w:t>Statutární auditor vykonávající auditorskou činnost vlastním jménem a na vlastní účet zavede postupy nebo jiná opatření, kterými zajistí, aby osoby uvedené v § 14a odst. 2 nezasahovaly do provádění auditorské činnosti způsobem, který by mohl ohrozit nezávislost a nestrannost statutárního auditora při provádění této auditorské činnosti.</w:t>
      </w:r>
    </w:p>
    <w:p w:rsidR="008D2D94" w:rsidRPr="008D2D94" w:rsidRDefault="008D2D94" w:rsidP="00F73CEB">
      <w:pPr>
        <w:tabs>
          <w:tab w:val="left" w:pos="425"/>
          <w:tab w:val="left" w:pos="851"/>
          <w:tab w:val="left" w:pos="993"/>
        </w:tabs>
        <w:spacing w:before="120" w:after="120"/>
        <w:rPr>
          <w:u w:val="single"/>
        </w:rPr>
      </w:pPr>
      <w:r w:rsidRPr="008D2D94">
        <w:tab/>
      </w:r>
      <w:r w:rsidR="002D2271" w:rsidRPr="002D2271">
        <w:rPr>
          <w:u w:val="single"/>
        </w:rPr>
        <w:t>(3)</w:t>
      </w:r>
      <w:r w:rsidR="002D2271" w:rsidRPr="002D2271">
        <w:rPr>
          <w:u w:val="single"/>
        </w:rPr>
        <w:tab/>
        <w:t>Auditorská společnost a statutární auditor vykonávající auditorskou činnost vlastním jménem a na vlastní účet zajistí, aby v případě provádění činností prostřednictvím jiné osoby, nedošlo ke snížení účinnosti vnitřního systému řízení kvality podle § 14d odst</w:t>
      </w:r>
      <w:r w:rsidR="007E1AEF">
        <w:rPr>
          <w:u w:val="single"/>
        </w:rPr>
        <w:t>. 1 písm. d</w:t>
      </w:r>
      <w:r w:rsidR="002D2271" w:rsidRPr="002D2271">
        <w:rPr>
          <w:u w:val="single"/>
        </w:rPr>
        <w:t xml:space="preserve">) a nedošlo k omezení výkonu veřejného dohledu podle tohoto zákona a </w:t>
      </w:r>
      <w:r w:rsidR="00B938DF">
        <w:rPr>
          <w:u w:val="single"/>
        </w:rPr>
        <w:t xml:space="preserve">nařízení Evropského parlamentu a Rady </w:t>
      </w:r>
      <w:r w:rsidR="00316074">
        <w:rPr>
          <w:u w:val="single"/>
        </w:rPr>
        <w:t>(EU) č. 537/2014</w:t>
      </w:r>
      <w:r w:rsidR="002D2271" w:rsidRPr="002D2271">
        <w:rPr>
          <w:u w:val="single"/>
        </w:rPr>
        <w:t>. Postupem podle věty první není dotčena odpovědnost auditora za provedení auditorské činnosti.</w:t>
      </w:r>
    </w:p>
    <w:p w:rsidR="008D2D94" w:rsidRPr="008D2D94" w:rsidRDefault="008D2D94" w:rsidP="00F73CEB">
      <w:pPr>
        <w:tabs>
          <w:tab w:val="left" w:pos="425"/>
          <w:tab w:val="left" w:pos="851"/>
          <w:tab w:val="left" w:pos="993"/>
        </w:tabs>
        <w:spacing w:before="120" w:after="120"/>
        <w:rPr>
          <w:u w:val="single"/>
        </w:rPr>
      </w:pPr>
      <w:r w:rsidRPr="008D2D94">
        <w:tab/>
      </w:r>
      <w:r w:rsidRPr="008D2D94">
        <w:rPr>
          <w:u w:val="single"/>
        </w:rPr>
        <w:t>(4)</w:t>
      </w:r>
      <w:r w:rsidRPr="008D2D94">
        <w:rPr>
          <w:u w:val="single"/>
        </w:rPr>
        <w:tab/>
      </w:r>
      <w:r w:rsidR="00F21B11" w:rsidRPr="00F21B11">
        <w:rPr>
          <w:u w:val="single"/>
        </w:rPr>
        <w:t>Postupy nebo jiná opatření zavedená auditorskou společností a statutárním auditorem vykonávajícím auditorskou činnost vlastním jménem a na vlastní účet musí být přiměřené a úměrné rozsahu a složitosti činnosti auditorské společnosti nebo statutárního auditora vykonávajícího auditorskou činnost vlastním jménem a na vlastní účet.</w:t>
      </w:r>
    </w:p>
    <w:p w:rsidR="008D2D94" w:rsidRPr="008D2D94" w:rsidRDefault="008D2D94" w:rsidP="00F73CEB">
      <w:pPr>
        <w:pStyle w:val="Paragraf"/>
        <w:widowControl w:val="0"/>
        <w:tabs>
          <w:tab w:val="left" w:pos="425"/>
          <w:tab w:val="left" w:pos="851"/>
          <w:tab w:val="left" w:pos="993"/>
        </w:tabs>
      </w:pPr>
      <w:r w:rsidRPr="008D2D94">
        <w:t>§ 14f</w:t>
      </w:r>
    </w:p>
    <w:p w:rsidR="008D2D94" w:rsidRPr="008D2D94" w:rsidRDefault="008D2D94" w:rsidP="00F73CEB">
      <w:pPr>
        <w:pStyle w:val="Paragraf"/>
        <w:widowControl w:val="0"/>
        <w:tabs>
          <w:tab w:val="left" w:pos="425"/>
          <w:tab w:val="left" w:pos="851"/>
          <w:tab w:val="left" w:pos="993"/>
        </w:tabs>
        <w:rPr>
          <w:b/>
        </w:rPr>
      </w:pPr>
      <w:r w:rsidRPr="008D2D94">
        <w:rPr>
          <w:b/>
        </w:rPr>
        <w:t>Informace a komunikace</w:t>
      </w:r>
    </w:p>
    <w:p w:rsidR="008D2D94" w:rsidRPr="008D2D94" w:rsidRDefault="008D2D94" w:rsidP="00F73CEB">
      <w:pPr>
        <w:tabs>
          <w:tab w:val="left" w:pos="425"/>
          <w:tab w:val="left" w:pos="851"/>
          <w:tab w:val="left" w:pos="993"/>
        </w:tabs>
        <w:spacing w:before="120" w:after="120"/>
        <w:rPr>
          <w:u w:val="single"/>
        </w:rPr>
      </w:pPr>
      <w:r w:rsidRPr="008D2D94">
        <w:tab/>
      </w:r>
      <w:r w:rsidR="002D2271" w:rsidRPr="002D2271">
        <w:rPr>
          <w:u w:val="single"/>
        </w:rPr>
        <w:t>(1)</w:t>
      </w:r>
      <w:r w:rsidR="002D2271" w:rsidRPr="002D2271">
        <w:rPr>
          <w:u w:val="single"/>
        </w:rPr>
        <w:tab/>
        <w:t>Auditorská společnost a statutární auditor vykonávající auditorskou činnost vlastním jménem a na vlastní účet vedou záznamy o závěrech hodnocení podle § 14d odst. 3 a o případných opatřeních navržených za účelem změny vnitřního systému řízení kvality.</w:t>
      </w:r>
    </w:p>
    <w:p w:rsidR="008D2D94" w:rsidRPr="008D2D94" w:rsidRDefault="008D2D94" w:rsidP="00F73CEB">
      <w:pPr>
        <w:tabs>
          <w:tab w:val="left" w:pos="425"/>
          <w:tab w:val="left" w:pos="851"/>
          <w:tab w:val="left" w:pos="993"/>
        </w:tabs>
        <w:spacing w:before="120" w:after="120"/>
        <w:rPr>
          <w:u w:val="single"/>
        </w:rPr>
      </w:pPr>
      <w:r w:rsidRPr="008D2D94">
        <w:tab/>
      </w:r>
      <w:r w:rsidRPr="008D2D94">
        <w:rPr>
          <w:u w:val="single"/>
        </w:rPr>
        <w:t>(2)</w:t>
      </w:r>
      <w:r w:rsidRPr="008D2D94">
        <w:rPr>
          <w:u w:val="single"/>
        </w:rPr>
        <w:tab/>
        <w:t xml:space="preserve">Statutární auditor vykonávající auditorskou činnost vlastním jménem a na vlastní účet a auditorská společnost zavedou postupy pro své </w:t>
      </w:r>
      <w:r w:rsidR="001B38C1">
        <w:rPr>
          <w:u w:val="single"/>
        </w:rPr>
        <w:t>pracovníky</w:t>
      </w:r>
      <w:r w:rsidR="001B38C1" w:rsidRPr="008D2D94">
        <w:rPr>
          <w:u w:val="single"/>
        </w:rPr>
        <w:t xml:space="preserve"> </w:t>
      </w:r>
      <w:r w:rsidR="003B6706">
        <w:rPr>
          <w:u w:val="single"/>
        </w:rPr>
        <w:t xml:space="preserve">nebo zástupce </w:t>
      </w:r>
      <w:r w:rsidRPr="008D2D94">
        <w:rPr>
          <w:u w:val="single"/>
        </w:rPr>
        <w:t xml:space="preserve">k internímu hlášení porušení nebo hrozícího porušení tohoto zákona nebo </w:t>
      </w:r>
      <w:r w:rsidR="00B938DF">
        <w:rPr>
          <w:u w:val="single"/>
        </w:rPr>
        <w:t xml:space="preserve">nařízení Evropského parlamentu a Rady </w:t>
      </w:r>
      <w:r w:rsidR="00316074">
        <w:rPr>
          <w:u w:val="single"/>
        </w:rPr>
        <w:t>(EU) č. 537/2014</w:t>
      </w:r>
      <w:r w:rsidRPr="008D2D94">
        <w:rPr>
          <w:u w:val="single"/>
        </w:rPr>
        <w:t>, prostřednictvím zvláštního, nezávislého a samostatného komunikačního kanálu.</w:t>
      </w:r>
    </w:p>
    <w:p w:rsidR="008D2D94" w:rsidRPr="008D2D94" w:rsidRDefault="008D2D94" w:rsidP="00F73CEB">
      <w:pPr>
        <w:pStyle w:val="Paragraf"/>
        <w:keepNext w:val="0"/>
        <w:keepLines w:val="0"/>
        <w:widowControl w:val="0"/>
        <w:tabs>
          <w:tab w:val="left" w:pos="425"/>
          <w:tab w:val="left" w:pos="851"/>
          <w:tab w:val="left" w:pos="993"/>
        </w:tabs>
      </w:pPr>
      <w:r w:rsidRPr="008D2D94">
        <w:t>§ 14g</w:t>
      </w:r>
    </w:p>
    <w:p w:rsidR="008D2D94" w:rsidRPr="008D2D94" w:rsidRDefault="008D2D94" w:rsidP="00F73CEB">
      <w:pPr>
        <w:pStyle w:val="Nadpisparagrafu"/>
        <w:widowControl w:val="0"/>
        <w:tabs>
          <w:tab w:val="left" w:pos="425"/>
          <w:tab w:val="left" w:pos="851"/>
          <w:tab w:val="left" w:pos="993"/>
        </w:tabs>
      </w:pPr>
      <w:r w:rsidRPr="008D2D94">
        <w:t>Vybrané aspekty provádění auditorské činnosti</w:t>
      </w:r>
    </w:p>
    <w:p w:rsidR="008D2D94" w:rsidRPr="008D2D94" w:rsidRDefault="008D2D94" w:rsidP="00F73CEB">
      <w:pPr>
        <w:tabs>
          <w:tab w:val="left" w:pos="425"/>
          <w:tab w:val="left" w:pos="851"/>
          <w:tab w:val="left" w:pos="993"/>
        </w:tabs>
        <w:spacing w:before="120" w:after="120"/>
        <w:rPr>
          <w:u w:val="single"/>
        </w:rPr>
      </w:pPr>
      <w:r w:rsidRPr="008D2D94">
        <w:tab/>
      </w:r>
      <w:r w:rsidRPr="008D2D94">
        <w:rPr>
          <w:u w:val="single"/>
        </w:rPr>
        <w:t>(1) Auditorská společnost určí alespoň jednoho klíčového auditorského partnera, který je odpovědný za provedení povinného auditu jménem auditorské společnosti, a to u každé účetní jednotky nebo skupiny, u které provádí povinný audit.</w:t>
      </w:r>
    </w:p>
    <w:p w:rsidR="008D2D94" w:rsidRPr="008D2D94" w:rsidRDefault="008D2D94" w:rsidP="00F73CEB">
      <w:pPr>
        <w:tabs>
          <w:tab w:val="left" w:pos="425"/>
          <w:tab w:val="left" w:pos="851"/>
          <w:tab w:val="left" w:pos="993"/>
        </w:tabs>
        <w:spacing w:before="120" w:after="120"/>
        <w:rPr>
          <w:u w:val="single"/>
        </w:rPr>
      </w:pPr>
      <w:r w:rsidRPr="008D2D94">
        <w:tab/>
      </w:r>
      <w:r w:rsidRPr="008D2D94">
        <w:rPr>
          <w:u w:val="single"/>
        </w:rPr>
        <w:t>(2)</w:t>
      </w:r>
      <w:r w:rsidRPr="008D2D94">
        <w:rPr>
          <w:u w:val="single"/>
        </w:rPr>
        <w:tab/>
        <w:t xml:space="preserve">Hlavním kritériem při určení klíčového auditorského partnera je zajištění kvality povinného auditu, požadavků na nezávislost </w:t>
      </w:r>
      <w:r w:rsidR="00EE5569">
        <w:rPr>
          <w:u w:val="single"/>
        </w:rPr>
        <w:t xml:space="preserve">a nestrannost auditora </w:t>
      </w:r>
      <w:r w:rsidRPr="008D2D94">
        <w:rPr>
          <w:u w:val="single"/>
        </w:rPr>
        <w:t>a provedení povinného auditu s odbornou způsobilostí a řádnou péčí.</w:t>
      </w:r>
    </w:p>
    <w:p w:rsidR="008D2D94" w:rsidRPr="008D2D94" w:rsidRDefault="008D2D94" w:rsidP="00F73CEB">
      <w:pPr>
        <w:tabs>
          <w:tab w:val="left" w:pos="425"/>
          <w:tab w:val="left" w:pos="851"/>
          <w:tab w:val="left" w:pos="993"/>
        </w:tabs>
        <w:spacing w:before="120" w:after="120"/>
        <w:rPr>
          <w:u w:val="single"/>
        </w:rPr>
      </w:pPr>
      <w:r w:rsidRPr="008D2D94">
        <w:tab/>
      </w:r>
      <w:r w:rsidRPr="008D2D94">
        <w:rPr>
          <w:u w:val="single"/>
        </w:rPr>
        <w:t>(3)</w:t>
      </w:r>
      <w:r w:rsidRPr="008D2D94">
        <w:rPr>
          <w:u w:val="single"/>
        </w:rPr>
        <w:tab/>
        <w:t>Klíčový auditorský partner musí být aktivně zapojen do provádění povinného auditu.</w:t>
      </w:r>
    </w:p>
    <w:p w:rsidR="008D2D94" w:rsidRPr="008D2D94" w:rsidRDefault="008D2D94" w:rsidP="00F73CEB">
      <w:pPr>
        <w:tabs>
          <w:tab w:val="left" w:pos="425"/>
          <w:tab w:val="left" w:pos="851"/>
          <w:tab w:val="left" w:pos="993"/>
        </w:tabs>
        <w:spacing w:before="120" w:after="120"/>
        <w:rPr>
          <w:u w:val="single"/>
        </w:rPr>
      </w:pPr>
      <w:r w:rsidRPr="008D2D94">
        <w:tab/>
      </w:r>
      <w:r w:rsidRPr="008D2D94">
        <w:rPr>
          <w:u w:val="single"/>
        </w:rPr>
        <w:t>(4)</w:t>
      </w:r>
      <w:r w:rsidRPr="008D2D94">
        <w:rPr>
          <w:u w:val="single"/>
        </w:rPr>
        <w:tab/>
      </w:r>
      <w:r w:rsidR="00037418">
        <w:rPr>
          <w:u w:val="single"/>
        </w:rPr>
        <w:t>K</w:t>
      </w:r>
      <w:r w:rsidRPr="008D2D94">
        <w:rPr>
          <w:u w:val="single"/>
        </w:rPr>
        <w:t xml:space="preserve"> provedení povinného auditu auditorská společnost a statutární auditor vykonávající auditorskou činnost vlastním jménem a na vlastní účet zajistí</w:t>
      </w:r>
    </w:p>
    <w:p w:rsidR="008D2D94" w:rsidRPr="008D2D94" w:rsidRDefault="008D2D94" w:rsidP="00F73CEB">
      <w:pPr>
        <w:tabs>
          <w:tab w:val="left" w:pos="425"/>
          <w:tab w:val="left" w:pos="851"/>
          <w:tab w:val="left" w:pos="993"/>
        </w:tabs>
        <w:rPr>
          <w:bCs/>
          <w:u w:val="single"/>
        </w:rPr>
      </w:pPr>
      <w:r w:rsidRPr="008D2D94">
        <w:rPr>
          <w:bCs/>
          <w:u w:val="single"/>
        </w:rPr>
        <w:lastRenderedPageBreak/>
        <w:t>a)</w:t>
      </w:r>
      <w:r w:rsidRPr="008D2D94">
        <w:rPr>
          <w:bCs/>
          <w:u w:val="single"/>
        </w:rPr>
        <w:tab/>
        <w:t>vytvoření dostatečného časového rámce,</w:t>
      </w:r>
    </w:p>
    <w:p w:rsidR="008D2D94" w:rsidRPr="008D2D94" w:rsidRDefault="008D2D94" w:rsidP="00F73CEB">
      <w:pPr>
        <w:tabs>
          <w:tab w:val="left" w:pos="425"/>
          <w:tab w:val="left" w:pos="851"/>
          <w:tab w:val="left" w:pos="993"/>
        </w:tabs>
        <w:rPr>
          <w:bCs/>
          <w:u w:val="single"/>
        </w:rPr>
      </w:pPr>
      <w:r w:rsidRPr="008D2D94">
        <w:rPr>
          <w:bCs/>
          <w:u w:val="single"/>
        </w:rPr>
        <w:t>b)</w:t>
      </w:r>
      <w:r w:rsidRPr="008D2D94">
        <w:rPr>
          <w:bCs/>
          <w:u w:val="single"/>
        </w:rPr>
        <w:tab/>
        <w:t>vyčlenění vhodných zdrojů a</w:t>
      </w:r>
    </w:p>
    <w:p w:rsidR="008D2D94" w:rsidRPr="008D2D94" w:rsidRDefault="008D2D94" w:rsidP="00375989">
      <w:pPr>
        <w:tabs>
          <w:tab w:val="left" w:pos="425"/>
          <w:tab w:val="left" w:pos="851"/>
          <w:tab w:val="left" w:pos="993"/>
        </w:tabs>
        <w:ind w:left="420" w:hanging="420"/>
        <w:rPr>
          <w:bCs/>
          <w:u w:val="single"/>
        </w:rPr>
      </w:pPr>
      <w:r w:rsidRPr="008D2D94">
        <w:rPr>
          <w:bCs/>
          <w:u w:val="single"/>
        </w:rPr>
        <w:t>c)</w:t>
      </w:r>
      <w:r w:rsidRPr="008D2D94">
        <w:rPr>
          <w:bCs/>
          <w:u w:val="single"/>
        </w:rPr>
        <w:tab/>
        <w:t xml:space="preserve">vytvoření vhodného </w:t>
      </w:r>
      <w:r w:rsidR="00C4393D">
        <w:rPr>
          <w:bCs/>
          <w:u w:val="single"/>
        </w:rPr>
        <w:t xml:space="preserve">auditorského </w:t>
      </w:r>
      <w:r w:rsidRPr="008D2D94">
        <w:rPr>
          <w:bCs/>
          <w:u w:val="single"/>
        </w:rPr>
        <w:t>týmu s ohledem na požadavek provedení povinného auditu s odbornou způsobilostí a řádnou péčí a dodržením požadavku na nezávislost</w:t>
      </w:r>
      <w:r w:rsidR="00C4393D">
        <w:rPr>
          <w:bCs/>
          <w:u w:val="single"/>
        </w:rPr>
        <w:t xml:space="preserve"> </w:t>
      </w:r>
      <w:r w:rsidR="00C4393D" w:rsidRPr="00C4393D">
        <w:rPr>
          <w:bCs/>
          <w:u w:val="single"/>
        </w:rPr>
        <w:t>a nestrannost auditora</w:t>
      </w:r>
      <w:r w:rsidRPr="008D2D94">
        <w:rPr>
          <w:bCs/>
          <w:u w:val="single"/>
        </w:rPr>
        <w:t>.</w:t>
      </w:r>
    </w:p>
    <w:p w:rsidR="008D2D94" w:rsidRPr="008D2D94" w:rsidRDefault="008D2D94" w:rsidP="00F73CEB">
      <w:pPr>
        <w:pStyle w:val="Paragraf"/>
        <w:keepNext w:val="0"/>
        <w:keepLines w:val="0"/>
        <w:widowControl w:val="0"/>
        <w:tabs>
          <w:tab w:val="left" w:pos="425"/>
          <w:tab w:val="left" w:pos="851"/>
          <w:tab w:val="left" w:pos="993"/>
        </w:tabs>
      </w:pPr>
      <w:r w:rsidRPr="008D2D94">
        <w:t>§ 14h</w:t>
      </w:r>
    </w:p>
    <w:p w:rsidR="008D2D94" w:rsidRPr="008D2D94" w:rsidRDefault="008D2D94" w:rsidP="00F73CEB">
      <w:pPr>
        <w:pStyle w:val="Nadpisparagrafu"/>
        <w:widowControl w:val="0"/>
        <w:tabs>
          <w:tab w:val="left" w:pos="425"/>
          <w:tab w:val="left" w:pos="851"/>
          <w:tab w:val="left" w:pos="993"/>
        </w:tabs>
      </w:pPr>
      <w:r w:rsidRPr="008D2D94">
        <w:t>Záznamy, evidence a archivace</w:t>
      </w:r>
    </w:p>
    <w:p w:rsidR="008D2D94" w:rsidRPr="008D2D94" w:rsidRDefault="008D2D94" w:rsidP="00F73CEB">
      <w:pPr>
        <w:tabs>
          <w:tab w:val="left" w:pos="425"/>
          <w:tab w:val="left" w:pos="851"/>
          <w:tab w:val="left" w:pos="993"/>
        </w:tabs>
        <w:spacing w:before="120" w:after="120"/>
        <w:rPr>
          <w:u w:val="single"/>
        </w:rPr>
      </w:pPr>
      <w:r w:rsidRPr="008D2D94">
        <w:tab/>
      </w:r>
      <w:r w:rsidRPr="008D2D94">
        <w:rPr>
          <w:u w:val="single"/>
        </w:rPr>
        <w:t>(1)</w:t>
      </w:r>
      <w:r w:rsidRPr="008D2D94">
        <w:rPr>
          <w:u w:val="single"/>
        </w:rPr>
        <w:tab/>
        <w:t xml:space="preserve">Auditorská společnost a statutární auditor vykonávající auditorskou činnost vlastním jménem a na vlastní účet vedou záznamy o všech </w:t>
      </w:r>
      <w:r w:rsidR="00161E0B">
        <w:rPr>
          <w:u w:val="single"/>
        </w:rPr>
        <w:t xml:space="preserve">závažných </w:t>
      </w:r>
      <w:r w:rsidRPr="008D2D94">
        <w:rPr>
          <w:u w:val="single"/>
        </w:rPr>
        <w:t xml:space="preserve">porušeních tohoto zákona a </w:t>
      </w:r>
      <w:r w:rsidR="00B938DF">
        <w:rPr>
          <w:u w:val="single"/>
        </w:rPr>
        <w:t xml:space="preserve">nařízení Evropského parlamentu a Rady </w:t>
      </w:r>
      <w:r w:rsidR="00316074">
        <w:rPr>
          <w:u w:val="single"/>
        </w:rPr>
        <w:t>(EU) č. 537/2014</w:t>
      </w:r>
      <w:r w:rsidRPr="008D2D94">
        <w:rPr>
          <w:u w:val="single"/>
        </w:rPr>
        <w:t xml:space="preserve"> a záznamy o veškerých důsledcích těchto porušení, včetně opatření přijatých za účelem nápravy a za účelem změny vnitřního systému řízení kvality. Auditorská společnost a statutární auditor vykonávající auditorskou činnost vlastním jménem a na vlastní účet sestaví alespoň jednou za kalendářní rok přehled všech opatření přijatých podle věty první a učiní </w:t>
      </w:r>
      <w:r w:rsidR="00037418">
        <w:rPr>
          <w:u w:val="single"/>
        </w:rPr>
        <w:t>ho</w:t>
      </w:r>
      <w:r w:rsidRPr="008D2D94">
        <w:rPr>
          <w:u w:val="single"/>
        </w:rPr>
        <w:t xml:space="preserve"> předmětem interního sdělení.</w:t>
      </w:r>
    </w:p>
    <w:p w:rsidR="008D2D94" w:rsidRPr="008D2D94" w:rsidRDefault="008D2D94" w:rsidP="00F73CEB">
      <w:pPr>
        <w:tabs>
          <w:tab w:val="left" w:pos="425"/>
          <w:tab w:val="left" w:pos="851"/>
          <w:tab w:val="left" w:pos="993"/>
        </w:tabs>
        <w:spacing w:before="120" w:after="120"/>
        <w:rPr>
          <w:u w:val="single"/>
        </w:rPr>
      </w:pPr>
      <w:r w:rsidRPr="008D2D94">
        <w:tab/>
      </w:r>
      <w:r w:rsidRPr="008D2D94">
        <w:rPr>
          <w:u w:val="single"/>
        </w:rPr>
        <w:t>(2)</w:t>
      </w:r>
      <w:r w:rsidRPr="008D2D94">
        <w:rPr>
          <w:u w:val="single"/>
        </w:rPr>
        <w:tab/>
        <w:t>Auditorská společnost a statutární auditor vykonávající auditorskou činnost vlastním jménem a na vlastní účet zdokumentují provádění činností prostřednictvím jiné osoby.</w:t>
      </w:r>
    </w:p>
    <w:p w:rsidR="008D2D94" w:rsidRPr="008D2D94" w:rsidRDefault="008D2D94" w:rsidP="00F73CEB">
      <w:pPr>
        <w:tabs>
          <w:tab w:val="left" w:pos="425"/>
          <w:tab w:val="left" w:pos="851"/>
          <w:tab w:val="left" w:pos="993"/>
        </w:tabs>
        <w:spacing w:before="120" w:after="120"/>
        <w:rPr>
          <w:u w:val="single"/>
        </w:rPr>
      </w:pPr>
      <w:r w:rsidRPr="008D2D94">
        <w:tab/>
      </w:r>
      <w:r w:rsidRPr="008D2D94">
        <w:rPr>
          <w:u w:val="single"/>
        </w:rPr>
        <w:t>(3)</w:t>
      </w:r>
      <w:r w:rsidRPr="008D2D94">
        <w:rPr>
          <w:u w:val="single"/>
        </w:rPr>
        <w:tab/>
        <w:t>Auditorská společnost a statutární auditor vykonávající auditorskou činnost vlastním jménem a na vlastní účet vedou záznamy o účetní jednotce, u které provádí povinný audit. Tyto záznamy obsahují:</w:t>
      </w:r>
    </w:p>
    <w:p w:rsidR="008D2D94" w:rsidRPr="008D2D94" w:rsidRDefault="008D2D94" w:rsidP="00375989">
      <w:pPr>
        <w:tabs>
          <w:tab w:val="left" w:pos="425"/>
          <w:tab w:val="left" w:pos="851"/>
          <w:tab w:val="left" w:pos="993"/>
        </w:tabs>
        <w:ind w:left="420" w:hanging="420"/>
        <w:rPr>
          <w:bCs/>
          <w:u w:val="single"/>
        </w:rPr>
      </w:pPr>
      <w:r w:rsidRPr="008D2D94">
        <w:rPr>
          <w:bCs/>
          <w:u w:val="single"/>
        </w:rPr>
        <w:t>a)</w:t>
      </w:r>
      <w:r w:rsidRPr="008D2D94">
        <w:rPr>
          <w:bCs/>
          <w:u w:val="single"/>
        </w:rPr>
        <w:tab/>
        <w:t>jméno podnikatele, adresu sídla nebo adresu bydliště, liší-li se od adresy sídla u auditované účetní jednotky, která je fyzickou osobou nebo zahraniční fyzickou osobou, nebo název a adresu sídla u auditované účetní jednotky, která je právnickou osobou zahraniční právnickou osobou, pobočkou nebo organizační složkou,</w:t>
      </w:r>
    </w:p>
    <w:p w:rsidR="008D2D94" w:rsidRPr="008D2D94" w:rsidRDefault="008D2D94" w:rsidP="00F73CEB">
      <w:pPr>
        <w:tabs>
          <w:tab w:val="left" w:pos="425"/>
          <w:tab w:val="left" w:pos="851"/>
          <w:tab w:val="left" w:pos="993"/>
        </w:tabs>
        <w:rPr>
          <w:bCs/>
          <w:u w:val="single"/>
        </w:rPr>
      </w:pPr>
      <w:r w:rsidRPr="008D2D94">
        <w:rPr>
          <w:bCs/>
          <w:u w:val="single"/>
        </w:rPr>
        <w:t>b)</w:t>
      </w:r>
      <w:r w:rsidRPr="008D2D94">
        <w:rPr>
          <w:bCs/>
          <w:u w:val="single"/>
        </w:rPr>
        <w:tab/>
        <w:t>v případě auditorské společnosti jméno klíčového auditorského partnera,</w:t>
      </w:r>
    </w:p>
    <w:p w:rsidR="008D2D94" w:rsidRPr="008D2D94" w:rsidRDefault="008D2D94" w:rsidP="00375989">
      <w:pPr>
        <w:tabs>
          <w:tab w:val="left" w:pos="425"/>
          <w:tab w:val="left" w:pos="851"/>
          <w:tab w:val="left" w:pos="993"/>
        </w:tabs>
        <w:ind w:left="420" w:hanging="420"/>
        <w:rPr>
          <w:bCs/>
          <w:u w:val="single"/>
        </w:rPr>
      </w:pPr>
      <w:r w:rsidRPr="008D2D94">
        <w:rPr>
          <w:bCs/>
          <w:u w:val="single"/>
        </w:rPr>
        <w:t>c)</w:t>
      </w:r>
      <w:r w:rsidRPr="008D2D94">
        <w:rPr>
          <w:bCs/>
          <w:u w:val="single"/>
        </w:rPr>
        <w:tab/>
        <w:t>údaje o odměnách účtovaných auditorskou společností nebo účtovaných nebo evidovaných statutárním auditorem vykonávající auditorskou činnost vlastním jménem a na vlastní účet, a to za každé účetní období</w:t>
      </w:r>
      <w:r w:rsidR="00140CE3">
        <w:rPr>
          <w:bCs/>
          <w:u w:val="single"/>
        </w:rPr>
        <w:t>,</w:t>
      </w:r>
      <w:r w:rsidRPr="008D2D94">
        <w:rPr>
          <w:bCs/>
          <w:u w:val="single"/>
        </w:rPr>
        <w:t xml:space="preserve"> v  členění na odměny účtované nebo evidované za</w:t>
      </w:r>
    </w:p>
    <w:p w:rsidR="008D2D94" w:rsidRPr="008D2D94" w:rsidRDefault="008D2D94" w:rsidP="00F73CEB">
      <w:pPr>
        <w:tabs>
          <w:tab w:val="left" w:pos="425"/>
          <w:tab w:val="left" w:pos="851"/>
          <w:tab w:val="left" w:pos="993"/>
        </w:tabs>
        <w:rPr>
          <w:u w:val="single"/>
        </w:rPr>
      </w:pPr>
      <w:r w:rsidRPr="008D2D94">
        <w:tab/>
      </w:r>
      <w:r w:rsidRPr="008D2D94">
        <w:rPr>
          <w:u w:val="single"/>
        </w:rPr>
        <w:t>1.</w:t>
      </w:r>
      <w:r w:rsidRPr="008D2D94">
        <w:rPr>
          <w:u w:val="single"/>
        </w:rPr>
        <w:tab/>
        <w:t>povinný audit</w:t>
      </w:r>
    </w:p>
    <w:p w:rsidR="008D2D94" w:rsidRPr="008D2D94" w:rsidRDefault="008D2D94" w:rsidP="00F73CEB">
      <w:pPr>
        <w:tabs>
          <w:tab w:val="left" w:pos="425"/>
          <w:tab w:val="left" w:pos="851"/>
          <w:tab w:val="left" w:pos="993"/>
        </w:tabs>
        <w:rPr>
          <w:u w:val="single"/>
        </w:rPr>
      </w:pPr>
      <w:r w:rsidRPr="008D2D94">
        <w:tab/>
      </w:r>
      <w:r w:rsidRPr="008D2D94">
        <w:rPr>
          <w:u w:val="single"/>
        </w:rPr>
        <w:t>2.</w:t>
      </w:r>
      <w:r w:rsidRPr="008D2D94">
        <w:rPr>
          <w:u w:val="single"/>
        </w:rPr>
        <w:tab/>
        <w:t>ostatní auditorskou činnost, a</w:t>
      </w:r>
    </w:p>
    <w:p w:rsidR="008D2D94" w:rsidRPr="008D2D94" w:rsidRDefault="008D2D94" w:rsidP="00F73CEB">
      <w:pPr>
        <w:tabs>
          <w:tab w:val="left" w:pos="425"/>
          <w:tab w:val="left" w:pos="851"/>
          <w:tab w:val="left" w:pos="993"/>
        </w:tabs>
        <w:rPr>
          <w:u w:val="single"/>
        </w:rPr>
      </w:pPr>
      <w:r w:rsidRPr="008D2D94">
        <w:tab/>
      </w:r>
      <w:r w:rsidRPr="008D2D94">
        <w:rPr>
          <w:u w:val="single"/>
        </w:rPr>
        <w:t>3.</w:t>
      </w:r>
      <w:r w:rsidRPr="008D2D94">
        <w:rPr>
          <w:u w:val="single"/>
        </w:rPr>
        <w:tab/>
        <w:t>neauditorské služby.</w:t>
      </w:r>
    </w:p>
    <w:p w:rsidR="008D2D94" w:rsidRPr="008D2D94" w:rsidRDefault="008D2D94" w:rsidP="00F73CEB">
      <w:pPr>
        <w:tabs>
          <w:tab w:val="left" w:pos="425"/>
          <w:tab w:val="left" w:pos="851"/>
          <w:tab w:val="left" w:pos="993"/>
        </w:tabs>
        <w:spacing w:before="120" w:after="120"/>
        <w:rPr>
          <w:u w:val="single"/>
        </w:rPr>
      </w:pPr>
      <w:r w:rsidRPr="008D2D94">
        <w:tab/>
      </w:r>
      <w:r w:rsidRPr="008D2D94">
        <w:rPr>
          <w:u w:val="single"/>
        </w:rPr>
        <w:t>(4) Auditorská společnost a statutární auditor vykonávající auditorskou činnost vlastním jménem a na vlastní účet vedou záznamy o případných písemných stížnostech v souvislosti s prováděním povinných auditů.</w:t>
      </w:r>
    </w:p>
    <w:p w:rsidR="008D2D94" w:rsidRPr="008D2D94" w:rsidRDefault="008D2D94" w:rsidP="00F73CEB">
      <w:pPr>
        <w:pStyle w:val="Textodstavce"/>
        <w:widowControl w:val="0"/>
        <w:tabs>
          <w:tab w:val="clear" w:pos="357"/>
          <w:tab w:val="left" w:pos="425"/>
          <w:tab w:val="left" w:pos="993"/>
        </w:tabs>
        <w:ind w:left="0" w:firstLine="0"/>
        <w:rPr>
          <w:u w:val="single"/>
        </w:rPr>
      </w:pPr>
      <w:r w:rsidRPr="008D2D94">
        <w:tab/>
      </w:r>
      <w:r w:rsidRPr="008D2D94">
        <w:rPr>
          <w:u w:val="single"/>
        </w:rPr>
        <w:t>(5)</w:t>
      </w:r>
      <w:r w:rsidRPr="008D2D94">
        <w:rPr>
          <w:u w:val="single"/>
        </w:rPr>
        <w:tab/>
        <w:t xml:space="preserve">Auditorská společnost a statutární auditor vykonávající auditorskou činnost vlastním jménem a na vlastní účet uchovávají záznamy vyhotovené v souladu s tímto ustanovením a čl. 6 a 8 </w:t>
      </w:r>
      <w:r w:rsidR="00B938DF">
        <w:rPr>
          <w:u w:val="single"/>
        </w:rPr>
        <w:t xml:space="preserve">nařízení Evropského parlamentu a Rady </w:t>
      </w:r>
      <w:r w:rsidR="00316074">
        <w:rPr>
          <w:u w:val="single"/>
        </w:rPr>
        <w:t>(EU) č. 537/2014</w:t>
      </w:r>
      <w:r w:rsidRPr="008D2D94">
        <w:rPr>
          <w:u w:val="single"/>
        </w:rPr>
        <w:t xml:space="preserve"> nejméně po dobu 10 let od uplynutí kalendářního roku, ve kterém byly vyhotoveny.</w:t>
      </w:r>
    </w:p>
    <w:p w:rsidR="008D2D94" w:rsidRPr="008D2D94" w:rsidRDefault="008D2D94" w:rsidP="00F73CEB">
      <w:pPr>
        <w:pStyle w:val="Paragraf"/>
        <w:widowControl w:val="0"/>
        <w:tabs>
          <w:tab w:val="left" w:pos="425"/>
          <w:tab w:val="left" w:pos="851"/>
          <w:tab w:val="left" w:pos="993"/>
        </w:tabs>
        <w:rPr>
          <w:szCs w:val="24"/>
        </w:rPr>
      </w:pPr>
      <w:r w:rsidRPr="008D2D94">
        <w:rPr>
          <w:szCs w:val="24"/>
        </w:rPr>
        <w:t>§ 14i</w:t>
      </w:r>
    </w:p>
    <w:p w:rsidR="008D2D94" w:rsidRPr="008D2D94" w:rsidRDefault="008D2D94" w:rsidP="00F73CEB">
      <w:pPr>
        <w:pStyle w:val="Nadpisparagrafu"/>
        <w:widowControl w:val="0"/>
        <w:tabs>
          <w:tab w:val="left" w:pos="425"/>
          <w:tab w:val="left" w:pos="851"/>
          <w:tab w:val="left" w:pos="993"/>
        </w:tabs>
        <w:rPr>
          <w:szCs w:val="24"/>
        </w:rPr>
      </w:pPr>
      <w:r w:rsidRPr="008D2D94">
        <w:rPr>
          <w:szCs w:val="24"/>
        </w:rPr>
        <w:t>Vztah statutárního auditora k auditované účetní jednotce</w:t>
      </w:r>
    </w:p>
    <w:p w:rsidR="008D2D94" w:rsidRPr="008D2D94" w:rsidRDefault="008D2D94" w:rsidP="00F73CEB">
      <w:pPr>
        <w:tabs>
          <w:tab w:val="left" w:pos="425"/>
          <w:tab w:val="left" w:pos="851"/>
          <w:tab w:val="left" w:pos="993"/>
        </w:tabs>
        <w:spacing w:before="120" w:after="120"/>
        <w:rPr>
          <w:u w:val="single"/>
        </w:rPr>
      </w:pPr>
      <w:r w:rsidRPr="008D2D94">
        <w:tab/>
      </w:r>
      <w:r w:rsidRPr="008D2D94">
        <w:rPr>
          <w:u w:val="single"/>
        </w:rPr>
        <w:t>(1)</w:t>
      </w:r>
      <w:r w:rsidRPr="008D2D94">
        <w:rPr>
          <w:u w:val="single"/>
        </w:rPr>
        <w:tab/>
        <w:t>Statutární auditor nesmí přijmout v účetní jednotce pozici osoby v klíčové funkci, funkci člena výboru pro audit nebo nevýkonného člena řídicího nebo kontrolního orgánu, před uplynutím 1 roku poté, co provedl povinný audit této účetní jednotky nebo se podílel na činnostech souvisejících s povinným auditem.</w:t>
      </w:r>
    </w:p>
    <w:p w:rsidR="008D2D94" w:rsidRPr="008D2D94" w:rsidRDefault="008D2D94" w:rsidP="00F73CEB">
      <w:pPr>
        <w:tabs>
          <w:tab w:val="left" w:pos="425"/>
          <w:tab w:val="left" w:pos="851"/>
          <w:tab w:val="left" w:pos="993"/>
        </w:tabs>
        <w:spacing w:before="120" w:after="120"/>
        <w:rPr>
          <w:u w:val="single"/>
        </w:rPr>
      </w:pPr>
      <w:r w:rsidRPr="008D2D94">
        <w:lastRenderedPageBreak/>
        <w:tab/>
      </w:r>
      <w:r w:rsidRPr="008D2D94">
        <w:rPr>
          <w:u w:val="single"/>
        </w:rPr>
        <w:t>(2)</w:t>
      </w:r>
      <w:r w:rsidRPr="008D2D94">
        <w:rPr>
          <w:u w:val="single"/>
        </w:rPr>
        <w:tab/>
        <w:t>Odstavec 1 se použije obdobně na fyzickou osobu, která prováděla povinný audit nebo se podílela na činnostech souvisejících s povinným auditem, které zaniklo oprávnění k výkonu auditorské činnosti.</w:t>
      </w:r>
    </w:p>
    <w:p w:rsidR="008D2D94" w:rsidRPr="008D2D94" w:rsidRDefault="008D2D94" w:rsidP="00F73CEB">
      <w:pPr>
        <w:tabs>
          <w:tab w:val="left" w:pos="425"/>
          <w:tab w:val="left" w:pos="851"/>
          <w:tab w:val="left" w:pos="993"/>
        </w:tabs>
        <w:spacing w:before="120" w:after="120"/>
        <w:rPr>
          <w:u w:val="single"/>
        </w:rPr>
      </w:pPr>
      <w:r w:rsidRPr="008D2D94">
        <w:tab/>
      </w:r>
      <w:r w:rsidRPr="008D2D94">
        <w:rPr>
          <w:u w:val="single"/>
        </w:rPr>
        <w:t>(3)</w:t>
      </w:r>
      <w:r w:rsidRPr="008D2D94">
        <w:rPr>
          <w:u w:val="single"/>
        </w:rPr>
        <w:tab/>
        <w:t>Fyzická osoba, která se podílela na činnosti související s povinným auditem, které bylo vydáno auditorské oprávnění k výkonu auditorské činnosti, nesmí v účetní jednotce přijmout pozici nebo funkci uvedenou v odstavci 1, neuplynul-li od ukončení činnosti na povinném auditu nejméně 1 rok.</w:t>
      </w:r>
      <w:r w:rsidRPr="008D2D94">
        <w:t>“.</w:t>
      </w:r>
    </w:p>
    <w:p w:rsidR="008D2D94" w:rsidRPr="008D2D94" w:rsidRDefault="00E268BC" w:rsidP="00F73CEB">
      <w:pPr>
        <w:pStyle w:val="CELEX"/>
        <w:tabs>
          <w:tab w:val="left" w:pos="425"/>
          <w:tab w:val="left" w:pos="851"/>
          <w:tab w:val="left" w:pos="993"/>
        </w:tabs>
        <w:spacing w:before="0"/>
      </w:pPr>
      <w:r w:rsidRPr="00E268BC">
        <w:t>CELEX 32006L0043, CELEX 32014L0056</w:t>
      </w:r>
    </w:p>
    <w:p w:rsidR="00ED7E99" w:rsidRDefault="00A62E61" w:rsidP="00F73CEB">
      <w:pPr>
        <w:pStyle w:val="Novelizanbod"/>
      </w:pPr>
      <w:r>
        <w:t>Nadpis § 15 zní: „</w:t>
      </w:r>
      <w:r w:rsidRPr="00C856E9">
        <w:rPr>
          <w:b/>
        </w:rPr>
        <w:t>Povinnost mlčenlivosti auditora</w:t>
      </w:r>
      <w:r>
        <w:t>“</w:t>
      </w:r>
      <w:r w:rsidR="00ED7E99">
        <w:t>.</w:t>
      </w:r>
    </w:p>
    <w:p w:rsidR="00ED7E99" w:rsidRDefault="00ED7E99" w:rsidP="00F73CEB">
      <w:pPr>
        <w:pStyle w:val="Novelizanbod"/>
      </w:pPr>
      <w:r>
        <w:t xml:space="preserve">V § 15 odst. 1 větě druhé se slova „ </w:t>
      </w:r>
      <w:r w:rsidRPr="006D53F7">
        <w:t>, členy Prezidia Rady, členy orgánů Komory, zaměstnance Komory a Rady, kontrolory kvality a dále na osoby, které na základě pověření Komorou nebo Radou mají nebo měly k takovým informacím přístup</w:t>
      </w:r>
      <w:r w:rsidR="001B38C1" w:rsidRPr="001B38C1">
        <w:t>, zaměstnance</w:t>
      </w:r>
      <w:r>
        <w:t xml:space="preserve">“ </w:t>
      </w:r>
      <w:r w:rsidR="001B38C1">
        <w:t>nahrazují slovy „pracovníky nebo zástupce“</w:t>
      </w:r>
      <w:r>
        <w:t xml:space="preserve"> a na konci </w:t>
      </w:r>
      <w:r w:rsidR="00901D19">
        <w:t xml:space="preserve">textu </w:t>
      </w:r>
      <w:r>
        <w:t xml:space="preserve">odstavce se doplňují slova „ </w:t>
      </w:r>
      <w:r w:rsidRPr="004712E7">
        <w:t xml:space="preserve">, </w:t>
      </w:r>
      <w:r w:rsidRPr="006D53F7">
        <w:rPr>
          <w:u w:val="single"/>
        </w:rPr>
        <w:t>fyzické osoby, jejichž služeb auditor využívá, osob úzce propojených s auditorem a osob jinak propojených s</w:t>
      </w:r>
      <w:r>
        <w:rPr>
          <w:u w:val="single"/>
        </w:rPr>
        <w:t> </w:t>
      </w:r>
      <w:r w:rsidRPr="006D53F7">
        <w:rPr>
          <w:u w:val="single"/>
        </w:rPr>
        <w:t>auditorem</w:t>
      </w:r>
      <w:r>
        <w:t>“.</w:t>
      </w:r>
    </w:p>
    <w:p w:rsidR="00ED7E99" w:rsidRDefault="00ED7E99" w:rsidP="00F73CEB">
      <w:pPr>
        <w:pStyle w:val="CELEX"/>
        <w:tabs>
          <w:tab w:val="left" w:pos="425"/>
          <w:tab w:val="left" w:pos="851"/>
          <w:tab w:val="left" w:pos="993"/>
        </w:tabs>
        <w:spacing w:before="0"/>
      </w:pPr>
      <w:r w:rsidRPr="00D4198F">
        <w:t>CELEX</w:t>
      </w:r>
      <w:r>
        <w:t xml:space="preserve"> </w:t>
      </w:r>
      <w:r w:rsidR="00EF019E">
        <w:t>32006L0043</w:t>
      </w:r>
    </w:p>
    <w:p w:rsidR="0048362D" w:rsidRDefault="00ED7E99" w:rsidP="00F73CEB">
      <w:pPr>
        <w:pStyle w:val="Novelizanbod"/>
      </w:pPr>
      <w:r>
        <w:t xml:space="preserve">V § 15 </w:t>
      </w:r>
      <w:r w:rsidR="0048362D">
        <w:t xml:space="preserve">se </w:t>
      </w:r>
      <w:r>
        <w:t xml:space="preserve">odstavec 2 </w:t>
      </w:r>
      <w:r w:rsidR="0048362D">
        <w:t>zrušuje.</w:t>
      </w:r>
    </w:p>
    <w:p w:rsidR="0048362D" w:rsidRDefault="0048362D" w:rsidP="00F73CEB">
      <w:pPr>
        <w:tabs>
          <w:tab w:val="left" w:pos="425"/>
          <w:tab w:val="left" w:pos="851"/>
          <w:tab w:val="left" w:pos="993"/>
        </w:tabs>
      </w:pPr>
      <w:r>
        <w:t>Dosavadní odstavce 3 a 4 se označují jako odstavce 2 a 3.</w:t>
      </w:r>
    </w:p>
    <w:p w:rsidR="00ED7E99" w:rsidRDefault="0048362D" w:rsidP="00F73CEB">
      <w:pPr>
        <w:pStyle w:val="Novelizanbod"/>
      </w:pPr>
      <w:r w:rsidDel="0048362D">
        <w:t xml:space="preserve"> </w:t>
      </w:r>
      <w:r w:rsidR="00ED7E99">
        <w:t xml:space="preserve">V § 15 odst. </w:t>
      </w:r>
      <w:r w:rsidR="00CD2BE9">
        <w:t>3</w:t>
      </w:r>
      <w:r w:rsidR="00ED7E99">
        <w:t xml:space="preserve"> písm. a) se slova „</w:t>
      </w:r>
      <w:r w:rsidR="00ED7E99" w:rsidRPr="00C8715A">
        <w:t>§ 37 odst. 2“</w:t>
      </w:r>
      <w:r w:rsidR="00ED7E99">
        <w:t xml:space="preserve"> nahrazují slovy „</w:t>
      </w:r>
      <w:r w:rsidR="00ED7E99" w:rsidRPr="004712E7">
        <w:rPr>
          <w:u w:val="single"/>
        </w:rPr>
        <w:t xml:space="preserve">tohoto zákona a </w:t>
      </w:r>
      <w:r w:rsidR="00B938DF">
        <w:rPr>
          <w:u w:val="single"/>
        </w:rPr>
        <w:t xml:space="preserve">nařízení Evropského parlamentu a Rady </w:t>
      </w:r>
      <w:r w:rsidR="00316074">
        <w:rPr>
          <w:u w:val="single"/>
        </w:rPr>
        <w:t>(EU) č. 537/2014</w:t>
      </w:r>
      <w:r w:rsidR="00ED7E99">
        <w:t>“.</w:t>
      </w:r>
    </w:p>
    <w:p w:rsidR="00ED7E99" w:rsidRDefault="00EF019E" w:rsidP="00F73CEB">
      <w:pPr>
        <w:pStyle w:val="CELEX"/>
        <w:tabs>
          <w:tab w:val="left" w:pos="425"/>
          <w:tab w:val="left" w:pos="851"/>
          <w:tab w:val="left" w:pos="993"/>
        </w:tabs>
        <w:spacing w:before="0"/>
      </w:pPr>
      <w:r w:rsidRPr="008D2D94">
        <w:t>CELEX 32014L0056</w:t>
      </w:r>
      <w:r>
        <w:t>, CELEX 32014R0537</w:t>
      </w:r>
    </w:p>
    <w:p w:rsidR="00CD2BE9" w:rsidRDefault="00CD2BE9" w:rsidP="00F73CEB">
      <w:pPr>
        <w:pStyle w:val="Novelizanbod"/>
      </w:pPr>
      <w:r>
        <w:t xml:space="preserve">V § 15 odst. 3 písm. b) se číslo „3“ nahrazuje číslem „2“ a na konci </w:t>
      </w:r>
      <w:r w:rsidR="00B4371E">
        <w:t xml:space="preserve">textu </w:t>
      </w:r>
      <w:r>
        <w:t>písmene se d</w:t>
      </w:r>
      <w:r w:rsidR="007D1354">
        <w:t>o</w:t>
      </w:r>
      <w:r>
        <w:t xml:space="preserve">plňují slova „ </w:t>
      </w:r>
      <w:r w:rsidRPr="00A07CCF">
        <w:t xml:space="preserve">; </w:t>
      </w:r>
      <w:r w:rsidRPr="004712E7">
        <w:rPr>
          <w:u w:val="single"/>
        </w:rPr>
        <w:t>pro účely předávání informací auditorovi skupiny, který se nachází v třetí zemi, se použije zákon upravující ochranu osobních údajů</w:t>
      </w:r>
      <w:r>
        <w:t>“.</w:t>
      </w:r>
    </w:p>
    <w:p w:rsidR="00B4371E" w:rsidRDefault="00EF019E" w:rsidP="00F73CEB">
      <w:pPr>
        <w:pStyle w:val="CELEX"/>
        <w:tabs>
          <w:tab w:val="left" w:pos="425"/>
          <w:tab w:val="left" w:pos="851"/>
          <w:tab w:val="left" w:pos="993"/>
        </w:tabs>
        <w:spacing w:before="0"/>
      </w:pPr>
      <w:r w:rsidRPr="008D2D94">
        <w:t>CELEX 32014L0056</w:t>
      </w:r>
    </w:p>
    <w:p w:rsidR="00ED7E99" w:rsidRDefault="00ED7E99" w:rsidP="00F73CEB">
      <w:pPr>
        <w:pStyle w:val="Novelizanbod"/>
      </w:pPr>
      <w:r>
        <w:t xml:space="preserve">V § 15 odst. </w:t>
      </w:r>
      <w:r w:rsidR="00CD2BE9">
        <w:t>3</w:t>
      </w:r>
      <w:r>
        <w:t xml:space="preserve"> se za písmeno b) vkládá nové písmeno c), které zní:</w:t>
      </w:r>
    </w:p>
    <w:p w:rsidR="00ED7E99" w:rsidRDefault="00ED7E99" w:rsidP="00375989">
      <w:pPr>
        <w:tabs>
          <w:tab w:val="left" w:pos="425"/>
          <w:tab w:val="left" w:pos="851"/>
          <w:tab w:val="left" w:pos="993"/>
        </w:tabs>
        <w:ind w:left="420" w:hanging="420"/>
      </w:pPr>
      <w:r>
        <w:t>„</w:t>
      </w:r>
      <w:r w:rsidR="00375989">
        <w:rPr>
          <w:u w:val="single"/>
        </w:rPr>
        <w:t>c)</w:t>
      </w:r>
      <w:r w:rsidR="00375989">
        <w:rPr>
          <w:u w:val="single"/>
        </w:rPr>
        <w:tab/>
      </w:r>
      <w:r w:rsidRPr="00D74F1B">
        <w:rPr>
          <w:u w:val="single"/>
        </w:rPr>
        <w:t xml:space="preserve">poskytnutí informací jinému statutárnímu auditorovi pro účely přezkumu řízení kvality </w:t>
      </w:r>
      <w:r w:rsidR="00B40116">
        <w:rPr>
          <w:u w:val="single"/>
        </w:rPr>
        <w:t xml:space="preserve">zakázky </w:t>
      </w:r>
      <w:r w:rsidRPr="00D74F1B">
        <w:rPr>
          <w:u w:val="single"/>
        </w:rPr>
        <w:t xml:space="preserve">a monitorování zásad a postupů </w:t>
      </w:r>
      <w:r w:rsidR="00B40116">
        <w:rPr>
          <w:u w:val="single"/>
        </w:rPr>
        <w:t xml:space="preserve">vnitřního systému </w:t>
      </w:r>
      <w:r w:rsidRPr="00D74F1B">
        <w:rPr>
          <w:u w:val="single"/>
        </w:rPr>
        <w:t>řízení kvality,</w:t>
      </w:r>
      <w:r>
        <w:t>“.</w:t>
      </w:r>
    </w:p>
    <w:p w:rsidR="00ED7E99" w:rsidRDefault="00ED7E99" w:rsidP="00F73CEB">
      <w:pPr>
        <w:tabs>
          <w:tab w:val="left" w:pos="425"/>
          <w:tab w:val="left" w:pos="851"/>
          <w:tab w:val="left" w:pos="993"/>
        </w:tabs>
      </w:pPr>
      <w:r>
        <w:t>Dosavadní písmena c) až h) se označují jako písmena d) až i).</w:t>
      </w:r>
    </w:p>
    <w:p w:rsidR="00E268BC" w:rsidRDefault="00E268BC" w:rsidP="00E268BC">
      <w:pPr>
        <w:pStyle w:val="CELEX"/>
        <w:tabs>
          <w:tab w:val="left" w:pos="425"/>
          <w:tab w:val="left" w:pos="851"/>
          <w:tab w:val="left" w:pos="993"/>
        </w:tabs>
      </w:pPr>
      <w:r>
        <w:t>CELEX 32014R0537</w:t>
      </w:r>
    </w:p>
    <w:p w:rsidR="00ED7E99" w:rsidRDefault="00ED7E99" w:rsidP="00F73CEB">
      <w:pPr>
        <w:pStyle w:val="Novelizanbod"/>
      </w:pPr>
      <w:r>
        <w:t xml:space="preserve">V § 15 odst. </w:t>
      </w:r>
      <w:r w:rsidR="00CD2BE9">
        <w:t>3</w:t>
      </w:r>
      <w:r>
        <w:t xml:space="preserve"> se na konci písmene i) tečka nahrazuje čárkou a doplňují se písmena j) a k), která znějí:</w:t>
      </w:r>
    </w:p>
    <w:p w:rsidR="00ED7E99" w:rsidRDefault="00ED7E99" w:rsidP="00375989">
      <w:pPr>
        <w:tabs>
          <w:tab w:val="left" w:pos="425"/>
          <w:tab w:val="left" w:pos="851"/>
          <w:tab w:val="left" w:pos="993"/>
        </w:tabs>
        <w:ind w:left="420" w:hanging="420"/>
      </w:pPr>
      <w:r>
        <w:t>„</w:t>
      </w:r>
      <w:r>
        <w:rPr>
          <w:u w:val="single"/>
        </w:rPr>
        <w:t>j)</w:t>
      </w:r>
      <w:r>
        <w:rPr>
          <w:u w:val="single"/>
        </w:rPr>
        <w:tab/>
      </w:r>
      <w:r w:rsidRPr="007E5F71">
        <w:rPr>
          <w:u w:val="single"/>
        </w:rPr>
        <w:t xml:space="preserve">plnění informačních povinností podle </w:t>
      </w:r>
      <w:r w:rsidR="00B938DF">
        <w:rPr>
          <w:u w:val="single"/>
        </w:rPr>
        <w:t xml:space="preserve">nařízení Evropského parlamentu a Rady </w:t>
      </w:r>
      <w:r w:rsidR="00316074">
        <w:rPr>
          <w:u w:val="single"/>
        </w:rPr>
        <w:t>(EU) č. 537/2014</w:t>
      </w:r>
      <w:r w:rsidRPr="007E5F71">
        <w:rPr>
          <w:u w:val="single"/>
        </w:rPr>
        <w:t>,</w:t>
      </w:r>
    </w:p>
    <w:p w:rsidR="00ED7E99" w:rsidRDefault="00ED7E99" w:rsidP="00375989">
      <w:pPr>
        <w:tabs>
          <w:tab w:val="left" w:pos="425"/>
          <w:tab w:val="left" w:pos="851"/>
          <w:tab w:val="left" w:pos="993"/>
        </w:tabs>
        <w:ind w:left="420" w:hanging="420"/>
      </w:pPr>
      <w:r>
        <w:rPr>
          <w:u w:val="single"/>
        </w:rPr>
        <w:lastRenderedPageBreak/>
        <w:t>k)</w:t>
      </w:r>
      <w:r>
        <w:rPr>
          <w:u w:val="single"/>
        </w:rPr>
        <w:tab/>
      </w:r>
      <w:r w:rsidRPr="007E5F71">
        <w:rPr>
          <w:u w:val="single"/>
        </w:rPr>
        <w:t xml:space="preserve">poskytnutí informací Evropské radě pro systémová rizika a Výboru evropských orgánů dohledu nad auditem podle </w:t>
      </w:r>
      <w:r w:rsidR="00B938DF">
        <w:rPr>
          <w:u w:val="single"/>
        </w:rPr>
        <w:t xml:space="preserve">nařízení Evropského parlamentu a Rady </w:t>
      </w:r>
      <w:r w:rsidR="00316074">
        <w:rPr>
          <w:u w:val="single"/>
        </w:rPr>
        <w:t>(EU) č. 537/2014</w:t>
      </w:r>
      <w:r w:rsidRPr="007E5F71">
        <w:rPr>
          <w:u w:val="single"/>
        </w:rPr>
        <w:t>.</w:t>
      </w:r>
      <w:r>
        <w:t>“.</w:t>
      </w:r>
    </w:p>
    <w:p w:rsidR="00ED7E99" w:rsidRDefault="00EF019E" w:rsidP="00F73CEB">
      <w:pPr>
        <w:pStyle w:val="CELEX"/>
        <w:tabs>
          <w:tab w:val="left" w:pos="425"/>
          <w:tab w:val="left" w:pos="851"/>
          <w:tab w:val="left" w:pos="993"/>
        </w:tabs>
      </w:pPr>
      <w:r>
        <w:t>CELEX 32014R0537</w:t>
      </w:r>
    </w:p>
    <w:p w:rsidR="00ED7E99" w:rsidRDefault="00ED7E99" w:rsidP="00F73CEB">
      <w:pPr>
        <w:pStyle w:val="Novelizanbod"/>
      </w:pPr>
      <w:r>
        <w:t>V § 15 se doplňuj</w:t>
      </w:r>
      <w:r w:rsidR="00CD2BE9">
        <w:t>e odstavec 4, který zní:</w:t>
      </w:r>
    </w:p>
    <w:p w:rsidR="00ED7E99" w:rsidRDefault="00ED7E99" w:rsidP="00F73CEB">
      <w:pPr>
        <w:tabs>
          <w:tab w:val="left" w:pos="425"/>
          <w:tab w:val="left" w:pos="851"/>
          <w:tab w:val="left" w:pos="993"/>
        </w:tabs>
        <w:spacing w:before="120" w:after="120"/>
      </w:pPr>
      <w:r>
        <w:tab/>
        <w:t>„</w:t>
      </w:r>
      <w:r w:rsidR="00CD2BE9" w:rsidRPr="00CD2BE9">
        <w:rPr>
          <w:u w:val="single"/>
        </w:rPr>
        <w:t>(4)</w:t>
      </w:r>
      <w:r w:rsidR="00CD2BE9" w:rsidRPr="00CD2BE9">
        <w:rPr>
          <w:u w:val="single"/>
        </w:rPr>
        <w:tab/>
        <w:t xml:space="preserve">Povinnosti mlčenlivosti se auditor nemůže dovolávat v souvislosti s uplatňováním práv a povinností Komory nebo Rady v souvislosti s kontrolní činností a dohledovou činností nebo uplatňováním </w:t>
      </w:r>
      <w:r w:rsidR="00B938DF">
        <w:rPr>
          <w:u w:val="single"/>
        </w:rPr>
        <w:t xml:space="preserve">nařízení Evropského parlamentu a Rady </w:t>
      </w:r>
      <w:r w:rsidR="00316074">
        <w:rPr>
          <w:u w:val="single"/>
        </w:rPr>
        <w:t>(EU) č. 537/2014</w:t>
      </w:r>
      <w:r w:rsidR="00CD2BE9" w:rsidRPr="00CD2BE9">
        <w:rPr>
          <w:u w:val="single"/>
        </w:rPr>
        <w:t>.</w:t>
      </w:r>
      <w:r>
        <w:t>“.</w:t>
      </w:r>
    </w:p>
    <w:p w:rsidR="00CD2BE9" w:rsidRDefault="00EF019E" w:rsidP="00F73CEB">
      <w:pPr>
        <w:pStyle w:val="CELEX"/>
        <w:tabs>
          <w:tab w:val="left" w:pos="425"/>
          <w:tab w:val="left" w:pos="851"/>
          <w:tab w:val="left" w:pos="993"/>
        </w:tabs>
      </w:pPr>
      <w:r w:rsidRPr="008D2D94">
        <w:t>CELEX 32014L0056</w:t>
      </w:r>
      <w:r w:rsidR="00CD2BE9">
        <w:t>, CELEX</w:t>
      </w:r>
      <w:r>
        <w:t xml:space="preserve"> 32014R0537</w:t>
      </w:r>
    </w:p>
    <w:p w:rsidR="00ED7E99" w:rsidRDefault="00ED7E99" w:rsidP="00F73CEB">
      <w:pPr>
        <w:pStyle w:val="Novelizanbod"/>
      </w:pPr>
      <w:r>
        <w:t>Za § 15 se vklád</w:t>
      </w:r>
      <w:r w:rsidR="00CD2BE9">
        <w:t>ají</w:t>
      </w:r>
      <w:r>
        <w:t xml:space="preserve"> nov</w:t>
      </w:r>
      <w:r w:rsidR="00CD2BE9">
        <w:t>é</w:t>
      </w:r>
      <w:r>
        <w:t xml:space="preserve"> § 15a</w:t>
      </w:r>
      <w:r w:rsidR="00CD2BE9">
        <w:t xml:space="preserve"> a 15b</w:t>
      </w:r>
      <w:r>
        <w:t>, kter</w:t>
      </w:r>
      <w:r w:rsidR="00CD2BE9">
        <w:t>é</w:t>
      </w:r>
      <w:r>
        <w:t xml:space="preserve"> </w:t>
      </w:r>
      <w:r w:rsidR="00A62E61">
        <w:t>včetně nadpis</w:t>
      </w:r>
      <w:r w:rsidR="00CD2BE9">
        <w:t>ů</w:t>
      </w:r>
      <w:r w:rsidR="00A62E61">
        <w:t xml:space="preserve"> </w:t>
      </w:r>
      <w:r>
        <w:t>zn</w:t>
      </w:r>
      <w:r w:rsidR="00CD2BE9">
        <w:t>ějí</w:t>
      </w:r>
      <w:r>
        <w:t>:</w:t>
      </w:r>
    </w:p>
    <w:p w:rsidR="00CD2BE9" w:rsidRPr="00A07CCF" w:rsidRDefault="00ED7E99" w:rsidP="00F73CEB">
      <w:pPr>
        <w:pStyle w:val="Paragraf"/>
        <w:keepNext w:val="0"/>
        <w:keepLines w:val="0"/>
        <w:tabs>
          <w:tab w:val="left" w:pos="425"/>
          <w:tab w:val="left" w:pos="851"/>
          <w:tab w:val="left" w:pos="993"/>
        </w:tabs>
      </w:pPr>
      <w:r w:rsidRPr="00E33050">
        <w:t>„</w:t>
      </w:r>
      <w:r w:rsidR="00CD2BE9" w:rsidRPr="00A07CCF">
        <w:rPr>
          <w:szCs w:val="24"/>
        </w:rPr>
        <w:t>§ 15a</w:t>
      </w:r>
    </w:p>
    <w:p w:rsidR="00CD2BE9" w:rsidRDefault="00CD2BE9" w:rsidP="00F73CEB">
      <w:pPr>
        <w:pStyle w:val="Nadpisparagrafu"/>
        <w:keepNext w:val="0"/>
        <w:keepLines w:val="0"/>
        <w:widowControl w:val="0"/>
        <w:tabs>
          <w:tab w:val="left" w:pos="425"/>
          <w:tab w:val="left" w:pos="851"/>
        </w:tabs>
        <w:rPr>
          <w:szCs w:val="24"/>
        </w:rPr>
      </w:pPr>
      <w:r>
        <w:rPr>
          <w:szCs w:val="24"/>
        </w:rPr>
        <w:t>Zproštění mlčenlivosti auditora</w:t>
      </w:r>
    </w:p>
    <w:p w:rsidR="00CD2BE9" w:rsidRPr="00A07CCF" w:rsidRDefault="00CD2BE9" w:rsidP="00F73CEB">
      <w:pPr>
        <w:tabs>
          <w:tab w:val="left" w:pos="425"/>
          <w:tab w:val="left" w:pos="851"/>
        </w:tabs>
        <w:spacing w:before="120" w:after="120"/>
        <w:rPr>
          <w:u w:val="single"/>
        </w:rPr>
      </w:pPr>
      <w:r w:rsidRPr="00E33050">
        <w:tab/>
      </w:r>
      <w:r w:rsidRPr="00A07CCF">
        <w:rPr>
          <w:u w:val="single"/>
        </w:rPr>
        <w:t>(1)</w:t>
      </w:r>
      <w:r w:rsidRPr="00A07CCF">
        <w:rPr>
          <w:u w:val="single"/>
        </w:rPr>
        <w:tab/>
        <w:t>Povinnosti mlčenlivosti může auditora zprostit</w:t>
      </w:r>
    </w:p>
    <w:p w:rsidR="00CD2BE9" w:rsidRPr="00A07CCF" w:rsidRDefault="00CD2BE9" w:rsidP="00375989">
      <w:pPr>
        <w:tabs>
          <w:tab w:val="left" w:pos="425"/>
          <w:tab w:val="left" w:pos="851"/>
        </w:tabs>
        <w:ind w:left="420" w:hanging="420"/>
        <w:rPr>
          <w:u w:val="single"/>
        </w:rPr>
      </w:pPr>
      <w:r w:rsidRPr="00A07CCF">
        <w:rPr>
          <w:u w:val="single"/>
        </w:rPr>
        <w:t>a)</w:t>
      </w:r>
      <w:r w:rsidRPr="00A07CCF">
        <w:rPr>
          <w:u w:val="single"/>
        </w:rPr>
        <w:tab/>
        <w:t>účetní jednotka nebo, v případě zániku účetní jednotky, právní nástupce účetní jednotky svým prohlášením; má-li účetní jednotka více právních nástupců, ke zproštění auditora povinnosti mlčenlivosti je potřebný souhlasný projev všech právních nástupců účetní jednotky, nebo</w:t>
      </w:r>
    </w:p>
    <w:p w:rsidR="00CD2BE9" w:rsidRPr="00A07CCF" w:rsidRDefault="00CD2BE9" w:rsidP="00F73CEB">
      <w:pPr>
        <w:tabs>
          <w:tab w:val="left" w:pos="425"/>
          <w:tab w:val="left" w:pos="851"/>
        </w:tabs>
        <w:rPr>
          <w:u w:val="single"/>
        </w:rPr>
      </w:pPr>
      <w:r w:rsidRPr="00A07CCF">
        <w:rPr>
          <w:u w:val="single"/>
        </w:rPr>
        <w:t>b)</w:t>
      </w:r>
      <w:r w:rsidRPr="00A07CCF">
        <w:rPr>
          <w:u w:val="single"/>
        </w:rPr>
        <w:tab/>
        <w:t>Komora.</w:t>
      </w:r>
    </w:p>
    <w:p w:rsidR="00CD2BE9" w:rsidRPr="00A07CCF" w:rsidRDefault="00CD2BE9" w:rsidP="00F73CEB">
      <w:pPr>
        <w:tabs>
          <w:tab w:val="left" w:pos="425"/>
          <w:tab w:val="left" w:pos="851"/>
        </w:tabs>
        <w:spacing w:before="120" w:after="120"/>
        <w:rPr>
          <w:u w:val="single"/>
        </w:rPr>
      </w:pPr>
      <w:r w:rsidRPr="00E33050">
        <w:tab/>
      </w:r>
      <w:r w:rsidRPr="00A07CCF">
        <w:rPr>
          <w:u w:val="single"/>
        </w:rPr>
        <w:t>(2)</w:t>
      </w:r>
      <w:r w:rsidRPr="00A07CCF">
        <w:rPr>
          <w:u w:val="single"/>
        </w:rPr>
        <w:tab/>
        <w:t>Povinností mlčenlivosti není auditor vázán v rozsahu nezbytném pro řízení před soudem nebo jiným orgánem, je-li předmětem řízení spor mezi ním a účetní jednotkou, ve které provádí nebo prováděl auditorskou činnost nebo jejím právním nástupcem; povinností mlčenlivosti není auditor vázán též v jiných řízeních, a to v rozsahu nezbytném pro ochranu jeho práv nebo právem chráněných zájmů jako auditora.</w:t>
      </w:r>
    </w:p>
    <w:p w:rsidR="00CD2BE9" w:rsidRPr="00A07CCF" w:rsidRDefault="00CD2BE9" w:rsidP="00F73CEB">
      <w:pPr>
        <w:tabs>
          <w:tab w:val="left" w:pos="425"/>
          <w:tab w:val="left" w:pos="851"/>
        </w:tabs>
        <w:spacing w:before="120" w:after="120"/>
        <w:rPr>
          <w:u w:val="single"/>
        </w:rPr>
      </w:pPr>
      <w:r w:rsidRPr="00E33050">
        <w:tab/>
      </w:r>
      <w:r w:rsidRPr="00A07CCF">
        <w:rPr>
          <w:u w:val="single"/>
        </w:rPr>
        <w:t>(3)</w:t>
      </w:r>
      <w:r w:rsidRPr="00A07CCF">
        <w:rPr>
          <w:u w:val="single"/>
        </w:rPr>
        <w:tab/>
        <w:t xml:space="preserve">Povinností mlčenlivosti nejsou </w:t>
      </w:r>
      <w:r w:rsidR="005A45C5">
        <w:rPr>
          <w:u w:val="single"/>
        </w:rPr>
        <w:t>pracovník nebo zástupce</w:t>
      </w:r>
      <w:r w:rsidRPr="00A07CCF">
        <w:rPr>
          <w:u w:val="single"/>
        </w:rPr>
        <w:t xml:space="preserve"> auditora, společník a člen orgánu auditorské společnosti, fyzická osoba, její</w:t>
      </w:r>
      <w:r w:rsidR="00A103ED">
        <w:rPr>
          <w:u w:val="single"/>
        </w:rPr>
        <w:t>ch</w:t>
      </w:r>
      <w:r w:rsidRPr="00A07CCF">
        <w:rPr>
          <w:u w:val="single"/>
        </w:rPr>
        <w:t>ž služeb auditor využívá, osoba úzce propojená s auditorem a osoba jinak propojená s auditorem vázáni v rozsahu nezbytném pro řízení před soudem nebo jiným orgánem, je-li předmětem řízení spor mezi auditorem a účetní jednotkou, ve které tento auditor provádí nebo prováděl auditorskou činnost nebo jejím právním nástupcem. Povinností mlčenlivosti nejsou tyto osoby vázány též v jiných řízeních s auditorem, a to v rozsahu nezbytném pro ochranu jeho práv nebo právem chráněných zájmů jako auditora.</w:t>
      </w:r>
    </w:p>
    <w:p w:rsidR="004040D0" w:rsidRPr="00895635" w:rsidRDefault="00CD2BE9" w:rsidP="00375891">
      <w:pPr>
        <w:tabs>
          <w:tab w:val="left" w:pos="425"/>
          <w:tab w:val="left" w:pos="851"/>
        </w:tabs>
        <w:spacing w:before="120" w:after="120"/>
        <w:rPr>
          <w:u w:val="single"/>
        </w:rPr>
      </w:pPr>
      <w:r w:rsidRPr="00375891">
        <w:tab/>
      </w:r>
      <w:r w:rsidR="00E33050" w:rsidRPr="004040D0">
        <w:rPr>
          <w:u w:val="single"/>
        </w:rPr>
        <w:t>(4)</w:t>
      </w:r>
      <w:r w:rsidR="00E33050" w:rsidRPr="004040D0">
        <w:rPr>
          <w:u w:val="single"/>
        </w:rPr>
        <w:tab/>
        <w:t xml:space="preserve"> </w:t>
      </w:r>
      <w:r w:rsidR="00CB3EBD" w:rsidRPr="00076950">
        <w:rPr>
          <w:u w:val="single"/>
        </w:rPr>
        <w:t>Povinností mlčenlivosti nejsou osoby uvedené v odstavci 3 větě první vázány v rozsahu, v jakém byl auditor zproštěn mlčenlivosti podle odstavce 1. Odstavec 2 a § 15 odst. 2 a 3 se na osoby uvedené v</w:t>
      </w:r>
      <w:r w:rsidR="00CB3EBD" w:rsidRPr="00895635">
        <w:rPr>
          <w:u w:val="single"/>
        </w:rPr>
        <w:t xml:space="preserve"> odstavci 3 větě první použijí přiměřeně.</w:t>
      </w:r>
    </w:p>
    <w:p w:rsidR="00ED7E99" w:rsidRDefault="00ED7E99" w:rsidP="00F73CEB">
      <w:pPr>
        <w:pStyle w:val="Paragraf"/>
        <w:keepNext w:val="0"/>
        <w:keepLines w:val="0"/>
        <w:tabs>
          <w:tab w:val="left" w:pos="425"/>
          <w:tab w:val="left" w:pos="851"/>
          <w:tab w:val="left" w:pos="993"/>
        </w:tabs>
      </w:pPr>
      <w:r>
        <w:t>§ 15</w:t>
      </w:r>
      <w:r w:rsidR="00CD2BE9">
        <w:t>b</w:t>
      </w:r>
    </w:p>
    <w:p w:rsidR="00A62E61" w:rsidRPr="00C11079" w:rsidRDefault="0063317F" w:rsidP="00F73CEB">
      <w:pPr>
        <w:pStyle w:val="Nadpisparagrafu"/>
        <w:keepNext w:val="0"/>
        <w:keepLines w:val="0"/>
        <w:widowControl w:val="0"/>
        <w:tabs>
          <w:tab w:val="left" w:pos="425"/>
          <w:tab w:val="left" w:pos="851"/>
          <w:tab w:val="left" w:pos="993"/>
        </w:tabs>
        <w:rPr>
          <w:szCs w:val="24"/>
        </w:rPr>
      </w:pPr>
      <w:r w:rsidRPr="0063317F">
        <w:rPr>
          <w:szCs w:val="24"/>
        </w:rPr>
        <w:t>Povinnost mlčenlivosti příslušných orgánů</w:t>
      </w:r>
    </w:p>
    <w:p w:rsidR="00ED7E99" w:rsidRPr="003658FC" w:rsidRDefault="00ED7E99" w:rsidP="00F73CEB">
      <w:pPr>
        <w:tabs>
          <w:tab w:val="left" w:pos="425"/>
          <w:tab w:val="left" w:pos="851"/>
          <w:tab w:val="left" w:pos="993"/>
        </w:tabs>
        <w:spacing w:before="120" w:after="120"/>
        <w:rPr>
          <w:u w:val="single"/>
        </w:rPr>
      </w:pPr>
      <w:r>
        <w:tab/>
      </w:r>
      <w:r w:rsidRPr="003658FC">
        <w:rPr>
          <w:u w:val="single"/>
        </w:rPr>
        <w:t>(1)</w:t>
      </w:r>
      <w:r w:rsidRPr="003658FC">
        <w:rPr>
          <w:u w:val="single"/>
        </w:rPr>
        <w:tab/>
      </w:r>
      <w:r w:rsidR="001F31D9" w:rsidRPr="001F31D9">
        <w:rPr>
          <w:u w:val="single"/>
        </w:rPr>
        <w:t xml:space="preserve">Člen orgánu Rady, člen orgánu Komory, </w:t>
      </w:r>
      <w:r w:rsidR="005A45C5">
        <w:rPr>
          <w:u w:val="single"/>
        </w:rPr>
        <w:t>pracovník</w:t>
      </w:r>
      <w:r w:rsidR="005A45C5" w:rsidRPr="001F31D9">
        <w:rPr>
          <w:u w:val="single"/>
        </w:rPr>
        <w:t xml:space="preserve"> </w:t>
      </w:r>
      <w:r w:rsidR="001F31D9" w:rsidRPr="001F31D9">
        <w:rPr>
          <w:u w:val="single"/>
        </w:rPr>
        <w:t xml:space="preserve">Komory, </w:t>
      </w:r>
      <w:r w:rsidR="005A45C5">
        <w:rPr>
          <w:u w:val="single"/>
        </w:rPr>
        <w:t>pracovník</w:t>
      </w:r>
      <w:r w:rsidR="005A45C5" w:rsidRPr="001F31D9">
        <w:rPr>
          <w:u w:val="single"/>
        </w:rPr>
        <w:t xml:space="preserve"> </w:t>
      </w:r>
      <w:r w:rsidR="001F31D9" w:rsidRPr="001F31D9">
        <w:rPr>
          <w:u w:val="single"/>
        </w:rPr>
        <w:t xml:space="preserve">Rady a kontrolor kvality jsou povinni, pokud tento nebo jiný zákon nestanoví jinak, zachovávat mlčenlivost o všech skutečnostech, které nejsou veřejně známy, které se dozvěděli v souvislosti s výkonem své funkce nebo zaměstnání nebo které se týkají činnosti Komory nebo Rady, a to i po zániku takové funkce nebo ukončení pracovněprávního vztahu. Tato povinnost </w:t>
      </w:r>
      <w:r w:rsidR="001F31D9" w:rsidRPr="001F31D9">
        <w:rPr>
          <w:u w:val="single"/>
        </w:rPr>
        <w:lastRenderedPageBreak/>
        <w:t>se vztahuje i na osobu, která na základě pověření Komorou nebo Radou má nebo měla k takovým informacím přístup.</w:t>
      </w:r>
    </w:p>
    <w:p w:rsidR="00665A0A" w:rsidRPr="00665A0A" w:rsidRDefault="00665A0A" w:rsidP="00F73CEB">
      <w:pPr>
        <w:pStyle w:val="CELEX"/>
        <w:tabs>
          <w:tab w:val="left" w:pos="425"/>
          <w:tab w:val="left" w:pos="851"/>
          <w:tab w:val="left" w:pos="993"/>
        </w:tabs>
        <w:rPr>
          <w:i w:val="0"/>
          <w:sz w:val="24"/>
          <w:szCs w:val="24"/>
          <w:u w:val="single"/>
        </w:rPr>
      </w:pPr>
      <w:r w:rsidRPr="00665A0A">
        <w:rPr>
          <w:i w:val="0"/>
          <w:sz w:val="24"/>
          <w:szCs w:val="24"/>
        </w:rPr>
        <w:tab/>
      </w:r>
      <w:r w:rsidRPr="00665A0A">
        <w:rPr>
          <w:i w:val="0"/>
          <w:sz w:val="24"/>
          <w:szCs w:val="24"/>
          <w:u w:val="single"/>
        </w:rPr>
        <w:t>(2)</w:t>
      </w:r>
      <w:r w:rsidRPr="00665A0A">
        <w:rPr>
          <w:i w:val="0"/>
          <w:sz w:val="24"/>
          <w:szCs w:val="24"/>
          <w:u w:val="single"/>
        </w:rPr>
        <w:tab/>
        <w:t xml:space="preserve">Osoby uvedené v odstavci 1 nebo v čl. 22 a 34 </w:t>
      </w:r>
      <w:r w:rsidR="00B938DF">
        <w:rPr>
          <w:i w:val="0"/>
          <w:sz w:val="24"/>
          <w:szCs w:val="24"/>
          <w:u w:val="single"/>
        </w:rPr>
        <w:t xml:space="preserve">nařízení Evropského parlamentu a Rady </w:t>
      </w:r>
      <w:r w:rsidR="00316074">
        <w:rPr>
          <w:i w:val="0"/>
          <w:sz w:val="24"/>
          <w:szCs w:val="24"/>
          <w:u w:val="single"/>
        </w:rPr>
        <w:t>(EU) č. 537/2014</w:t>
      </w:r>
      <w:r w:rsidRPr="00665A0A">
        <w:rPr>
          <w:i w:val="0"/>
          <w:sz w:val="24"/>
          <w:szCs w:val="24"/>
          <w:u w:val="single"/>
        </w:rPr>
        <w:t xml:space="preserve"> může ve zvlášť odůvodněných případech zprostit mlčenlivosti o skutečnostech, které nejsou veřejně známy</w:t>
      </w:r>
    </w:p>
    <w:p w:rsidR="00665A0A" w:rsidRPr="00665A0A" w:rsidRDefault="00665A0A" w:rsidP="00F73CEB">
      <w:pPr>
        <w:pStyle w:val="CELEX"/>
        <w:tabs>
          <w:tab w:val="left" w:pos="425"/>
          <w:tab w:val="left" w:pos="851"/>
          <w:tab w:val="left" w:pos="993"/>
        </w:tabs>
        <w:spacing w:before="0"/>
        <w:rPr>
          <w:i w:val="0"/>
          <w:sz w:val="24"/>
          <w:szCs w:val="24"/>
          <w:u w:val="single"/>
        </w:rPr>
      </w:pPr>
      <w:r>
        <w:rPr>
          <w:i w:val="0"/>
          <w:sz w:val="24"/>
          <w:szCs w:val="24"/>
          <w:u w:val="single"/>
        </w:rPr>
        <w:t>a)</w:t>
      </w:r>
      <w:r>
        <w:rPr>
          <w:i w:val="0"/>
          <w:sz w:val="24"/>
          <w:szCs w:val="24"/>
          <w:u w:val="single"/>
        </w:rPr>
        <w:tab/>
      </w:r>
      <w:r w:rsidRPr="00665A0A">
        <w:rPr>
          <w:i w:val="0"/>
          <w:sz w:val="24"/>
          <w:szCs w:val="24"/>
          <w:u w:val="single"/>
        </w:rPr>
        <w:t>Komora, jde-li o</w:t>
      </w:r>
    </w:p>
    <w:p w:rsidR="00665A0A" w:rsidRPr="00665A0A" w:rsidRDefault="00665A0A" w:rsidP="00F73CEB">
      <w:pPr>
        <w:pStyle w:val="CELEX"/>
        <w:tabs>
          <w:tab w:val="left" w:pos="425"/>
          <w:tab w:val="left" w:pos="851"/>
          <w:tab w:val="left" w:pos="993"/>
        </w:tabs>
        <w:spacing w:before="0"/>
        <w:rPr>
          <w:i w:val="0"/>
          <w:sz w:val="24"/>
          <w:szCs w:val="24"/>
          <w:u w:val="single"/>
        </w:rPr>
      </w:pPr>
      <w:r w:rsidRPr="00665A0A">
        <w:rPr>
          <w:i w:val="0"/>
          <w:sz w:val="24"/>
          <w:szCs w:val="24"/>
        </w:rPr>
        <w:tab/>
      </w:r>
      <w:r w:rsidRPr="00665A0A">
        <w:rPr>
          <w:i w:val="0"/>
          <w:sz w:val="24"/>
          <w:szCs w:val="24"/>
          <w:u w:val="single"/>
        </w:rPr>
        <w:t>1.</w:t>
      </w:r>
      <w:r w:rsidRPr="00665A0A">
        <w:rPr>
          <w:i w:val="0"/>
          <w:sz w:val="24"/>
          <w:szCs w:val="24"/>
          <w:u w:val="single"/>
        </w:rPr>
        <w:tab/>
        <w:t>člena orgánu Komory,</w:t>
      </w:r>
    </w:p>
    <w:p w:rsidR="00665A0A" w:rsidRPr="00665A0A" w:rsidRDefault="00665A0A" w:rsidP="00F73CEB">
      <w:pPr>
        <w:pStyle w:val="CELEX"/>
        <w:tabs>
          <w:tab w:val="left" w:pos="425"/>
          <w:tab w:val="left" w:pos="851"/>
          <w:tab w:val="left" w:pos="993"/>
        </w:tabs>
        <w:spacing w:before="0"/>
        <w:rPr>
          <w:i w:val="0"/>
          <w:sz w:val="24"/>
          <w:szCs w:val="24"/>
          <w:u w:val="single"/>
        </w:rPr>
      </w:pPr>
      <w:r w:rsidRPr="00665A0A">
        <w:rPr>
          <w:i w:val="0"/>
          <w:sz w:val="24"/>
          <w:szCs w:val="24"/>
        </w:rPr>
        <w:tab/>
      </w:r>
      <w:r w:rsidRPr="00665A0A">
        <w:rPr>
          <w:i w:val="0"/>
          <w:sz w:val="24"/>
          <w:szCs w:val="24"/>
          <w:u w:val="single"/>
        </w:rPr>
        <w:t>2.</w:t>
      </w:r>
      <w:r w:rsidRPr="00665A0A">
        <w:rPr>
          <w:i w:val="0"/>
          <w:sz w:val="24"/>
          <w:szCs w:val="24"/>
          <w:u w:val="single"/>
        </w:rPr>
        <w:tab/>
      </w:r>
      <w:r w:rsidR="005A45C5">
        <w:rPr>
          <w:i w:val="0"/>
          <w:sz w:val="24"/>
          <w:szCs w:val="24"/>
          <w:u w:val="single"/>
        </w:rPr>
        <w:t>pracovníka</w:t>
      </w:r>
      <w:r w:rsidR="005A45C5" w:rsidRPr="00665A0A">
        <w:rPr>
          <w:i w:val="0"/>
          <w:sz w:val="24"/>
          <w:szCs w:val="24"/>
          <w:u w:val="single"/>
        </w:rPr>
        <w:t xml:space="preserve"> </w:t>
      </w:r>
      <w:r w:rsidRPr="00665A0A">
        <w:rPr>
          <w:i w:val="0"/>
          <w:sz w:val="24"/>
          <w:szCs w:val="24"/>
          <w:u w:val="single"/>
        </w:rPr>
        <w:t>Komory, nebo</w:t>
      </w:r>
    </w:p>
    <w:p w:rsidR="00665A0A" w:rsidRPr="00665A0A" w:rsidRDefault="00665A0A" w:rsidP="00F73CEB">
      <w:pPr>
        <w:pStyle w:val="CELEX"/>
        <w:tabs>
          <w:tab w:val="left" w:pos="425"/>
          <w:tab w:val="left" w:pos="851"/>
          <w:tab w:val="left" w:pos="993"/>
        </w:tabs>
        <w:spacing w:before="0"/>
        <w:rPr>
          <w:i w:val="0"/>
          <w:sz w:val="24"/>
          <w:szCs w:val="24"/>
          <w:u w:val="single"/>
        </w:rPr>
      </w:pPr>
      <w:r w:rsidRPr="00665A0A">
        <w:rPr>
          <w:i w:val="0"/>
          <w:sz w:val="24"/>
          <w:szCs w:val="24"/>
        </w:rPr>
        <w:tab/>
      </w:r>
      <w:r w:rsidRPr="00665A0A">
        <w:rPr>
          <w:i w:val="0"/>
          <w:sz w:val="24"/>
          <w:szCs w:val="24"/>
          <w:u w:val="single"/>
        </w:rPr>
        <w:t>3.</w:t>
      </w:r>
      <w:r w:rsidRPr="00665A0A">
        <w:rPr>
          <w:i w:val="0"/>
          <w:sz w:val="24"/>
          <w:szCs w:val="24"/>
          <w:u w:val="single"/>
        </w:rPr>
        <w:tab/>
        <w:t>osobu pověřenou Komorou, nebo</w:t>
      </w:r>
    </w:p>
    <w:p w:rsidR="00665A0A" w:rsidRPr="00665A0A" w:rsidRDefault="00665A0A" w:rsidP="00F73CEB">
      <w:pPr>
        <w:pStyle w:val="CELEX"/>
        <w:tabs>
          <w:tab w:val="left" w:pos="425"/>
          <w:tab w:val="left" w:pos="851"/>
          <w:tab w:val="left" w:pos="993"/>
        </w:tabs>
        <w:spacing w:before="0"/>
        <w:rPr>
          <w:i w:val="0"/>
          <w:sz w:val="24"/>
          <w:szCs w:val="24"/>
          <w:u w:val="single"/>
        </w:rPr>
      </w:pPr>
      <w:r w:rsidRPr="00665A0A">
        <w:rPr>
          <w:i w:val="0"/>
          <w:sz w:val="24"/>
          <w:szCs w:val="24"/>
          <w:u w:val="single"/>
        </w:rPr>
        <w:t>b)</w:t>
      </w:r>
      <w:r w:rsidRPr="00665A0A">
        <w:rPr>
          <w:i w:val="0"/>
          <w:sz w:val="24"/>
          <w:szCs w:val="24"/>
          <w:u w:val="single"/>
        </w:rPr>
        <w:tab/>
        <w:t>Prezident Rady, jde-li o</w:t>
      </w:r>
    </w:p>
    <w:p w:rsidR="00665A0A" w:rsidRPr="00665A0A" w:rsidRDefault="00665A0A" w:rsidP="00F73CEB">
      <w:pPr>
        <w:pStyle w:val="CELEX"/>
        <w:tabs>
          <w:tab w:val="left" w:pos="425"/>
          <w:tab w:val="left" w:pos="851"/>
          <w:tab w:val="left" w:pos="993"/>
        </w:tabs>
        <w:spacing w:before="0"/>
        <w:rPr>
          <w:i w:val="0"/>
          <w:sz w:val="24"/>
          <w:szCs w:val="24"/>
          <w:u w:val="single"/>
        </w:rPr>
      </w:pPr>
      <w:r w:rsidRPr="00665A0A">
        <w:rPr>
          <w:i w:val="0"/>
          <w:sz w:val="24"/>
          <w:szCs w:val="24"/>
        </w:rPr>
        <w:tab/>
      </w:r>
      <w:r w:rsidRPr="00665A0A">
        <w:rPr>
          <w:i w:val="0"/>
          <w:sz w:val="24"/>
          <w:szCs w:val="24"/>
          <w:u w:val="single"/>
        </w:rPr>
        <w:t>1.</w:t>
      </w:r>
      <w:r w:rsidRPr="00665A0A">
        <w:rPr>
          <w:i w:val="0"/>
          <w:sz w:val="24"/>
          <w:szCs w:val="24"/>
          <w:u w:val="single"/>
        </w:rPr>
        <w:tab/>
        <w:t>člena orgánu Rady,</w:t>
      </w:r>
    </w:p>
    <w:p w:rsidR="00665A0A" w:rsidRPr="00665A0A" w:rsidRDefault="00665A0A" w:rsidP="00F73CEB">
      <w:pPr>
        <w:pStyle w:val="CELEX"/>
        <w:tabs>
          <w:tab w:val="left" w:pos="425"/>
          <w:tab w:val="left" w:pos="851"/>
          <w:tab w:val="left" w:pos="993"/>
        </w:tabs>
        <w:spacing w:before="0"/>
        <w:rPr>
          <w:i w:val="0"/>
          <w:sz w:val="24"/>
          <w:szCs w:val="24"/>
          <w:u w:val="single"/>
        </w:rPr>
      </w:pPr>
      <w:r w:rsidRPr="00665A0A">
        <w:rPr>
          <w:i w:val="0"/>
          <w:sz w:val="24"/>
          <w:szCs w:val="24"/>
        </w:rPr>
        <w:tab/>
      </w:r>
      <w:r w:rsidRPr="00665A0A">
        <w:rPr>
          <w:i w:val="0"/>
          <w:sz w:val="24"/>
          <w:szCs w:val="24"/>
          <w:u w:val="single"/>
        </w:rPr>
        <w:t>2.</w:t>
      </w:r>
      <w:r w:rsidRPr="00665A0A">
        <w:rPr>
          <w:i w:val="0"/>
          <w:sz w:val="24"/>
          <w:szCs w:val="24"/>
          <w:u w:val="single"/>
        </w:rPr>
        <w:tab/>
      </w:r>
      <w:r w:rsidR="005A45C5">
        <w:rPr>
          <w:i w:val="0"/>
          <w:sz w:val="24"/>
          <w:szCs w:val="24"/>
          <w:u w:val="single"/>
        </w:rPr>
        <w:t>pracovníka</w:t>
      </w:r>
      <w:r w:rsidRPr="00665A0A">
        <w:rPr>
          <w:i w:val="0"/>
          <w:sz w:val="24"/>
          <w:szCs w:val="24"/>
          <w:u w:val="single"/>
        </w:rPr>
        <w:t xml:space="preserve"> Rady,</w:t>
      </w:r>
    </w:p>
    <w:p w:rsidR="00665A0A" w:rsidRPr="00665A0A" w:rsidRDefault="00665A0A" w:rsidP="00F73CEB">
      <w:pPr>
        <w:pStyle w:val="CELEX"/>
        <w:tabs>
          <w:tab w:val="left" w:pos="425"/>
          <w:tab w:val="left" w:pos="851"/>
          <w:tab w:val="left" w:pos="993"/>
        </w:tabs>
        <w:spacing w:before="0"/>
        <w:rPr>
          <w:i w:val="0"/>
          <w:sz w:val="24"/>
          <w:szCs w:val="24"/>
          <w:u w:val="single"/>
        </w:rPr>
      </w:pPr>
      <w:r w:rsidRPr="00665A0A">
        <w:rPr>
          <w:i w:val="0"/>
          <w:sz w:val="24"/>
          <w:szCs w:val="24"/>
        </w:rPr>
        <w:tab/>
      </w:r>
      <w:r w:rsidRPr="00665A0A">
        <w:rPr>
          <w:i w:val="0"/>
          <w:sz w:val="24"/>
          <w:szCs w:val="24"/>
          <w:u w:val="single"/>
        </w:rPr>
        <w:t>3.</w:t>
      </w:r>
      <w:r w:rsidRPr="00665A0A">
        <w:rPr>
          <w:i w:val="0"/>
          <w:sz w:val="24"/>
          <w:szCs w:val="24"/>
          <w:u w:val="single"/>
        </w:rPr>
        <w:tab/>
        <w:t>osobu pověřenou Radou</w:t>
      </w:r>
      <w:r>
        <w:rPr>
          <w:i w:val="0"/>
          <w:sz w:val="24"/>
          <w:szCs w:val="24"/>
          <w:u w:val="single"/>
        </w:rPr>
        <w:t>,</w:t>
      </w:r>
      <w:r w:rsidRPr="00665A0A">
        <w:rPr>
          <w:i w:val="0"/>
          <w:sz w:val="24"/>
          <w:szCs w:val="24"/>
          <w:u w:val="single"/>
        </w:rPr>
        <w:t xml:space="preserve"> nebo</w:t>
      </w:r>
    </w:p>
    <w:p w:rsidR="00665A0A" w:rsidRDefault="00665A0A" w:rsidP="00F73CEB">
      <w:pPr>
        <w:pStyle w:val="CELEX"/>
        <w:tabs>
          <w:tab w:val="left" w:pos="425"/>
          <w:tab w:val="left" w:pos="851"/>
          <w:tab w:val="left" w:pos="993"/>
        </w:tabs>
        <w:spacing w:before="0"/>
        <w:rPr>
          <w:i w:val="0"/>
          <w:sz w:val="24"/>
          <w:szCs w:val="24"/>
          <w:u w:val="single"/>
        </w:rPr>
      </w:pPr>
      <w:r w:rsidRPr="00665A0A">
        <w:rPr>
          <w:i w:val="0"/>
          <w:sz w:val="24"/>
          <w:szCs w:val="24"/>
        </w:rPr>
        <w:tab/>
      </w:r>
      <w:r w:rsidRPr="00665A0A">
        <w:rPr>
          <w:i w:val="0"/>
          <w:sz w:val="24"/>
          <w:szCs w:val="24"/>
          <w:u w:val="single"/>
        </w:rPr>
        <w:t>4.</w:t>
      </w:r>
      <w:r w:rsidRPr="00665A0A">
        <w:rPr>
          <w:i w:val="0"/>
          <w:sz w:val="24"/>
          <w:szCs w:val="24"/>
          <w:u w:val="single"/>
        </w:rPr>
        <w:tab/>
        <w:t>kontrolora kvality.</w:t>
      </w:r>
    </w:p>
    <w:p w:rsidR="00ED7E99" w:rsidRPr="003658FC" w:rsidRDefault="00ED7E99" w:rsidP="00F73CEB">
      <w:pPr>
        <w:tabs>
          <w:tab w:val="left" w:pos="425"/>
          <w:tab w:val="left" w:pos="851"/>
          <w:tab w:val="left" w:pos="993"/>
        </w:tabs>
        <w:spacing w:before="120" w:after="120"/>
        <w:rPr>
          <w:u w:val="single"/>
        </w:rPr>
      </w:pPr>
      <w:r>
        <w:tab/>
      </w:r>
      <w:r w:rsidRPr="003658FC">
        <w:rPr>
          <w:u w:val="single"/>
        </w:rPr>
        <w:t>(3)</w:t>
      </w:r>
      <w:r w:rsidRPr="003658FC">
        <w:rPr>
          <w:u w:val="single"/>
        </w:rPr>
        <w:tab/>
      </w:r>
      <w:r w:rsidR="002434C6" w:rsidRPr="002434C6">
        <w:rPr>
          <w:u w:val="single"/>
        </w:rPr>
        <w:t xml:space="preserve">Za porušení mlčenlivosti se nepovažuje poskytnutí informací osobami uvedenými v odstavci 1, čl. 22 a 34 </w:t>
      </w:r>
      <w:r w:rsidR="00B938DF">
        <w:rPr>
          <w:u w:val="single"/>
        </w:rPr>
        <w:t xml:space="preserve">nařízení Evropského parlamentu a Rady </w:t>
      </w:r>
      <w:r w:rsidR="00316074">
        <w:rPr>
          <w:u w:val="single"/>
        </w:rPr>
        <w:t>(EU) č. 537/2014</w:t>
      </w:r>
      <w:r w:rsidR="002434C6" w:rsidRPr="002434C6">
        <w:rPr>
          <w:u w:val="single"/>
        </w:rPr>
        <w:t xml:space="preserve"> o skutečnostech, které nejsou veřejně známy, Radě, Komoře, příslušným orgánům členských států nebo třetích zemí nebo Výboru evropských orgánů dohledu nad auditem pro účely výkonu působnosti Rady podle tohoto zákona a </w:t>
      </w:r>
      <w:r w:rsidR="00B938DF">
        <w:rPr>
          <w:u w:val="single"/>
        </w:rPr>
        <w:t xml:space="preserve">nařízení Evropského parlamentu a Rady </w:t>
      </w:r>
      <w:r w:rsidR="00316074">
        <w:rPr>
          <w:u w:val="single"/>
        </w:rPr>
        <w:t>(EU) č. 537/2014</w:t>
      </w:r>
      <w:r w:rsidR="002434C6" w:rsidRPr="002434C6">
        <w:rPr>
          <w:u w:val="single"/>
        </w:rPr>
        <w:t xml:space="preserve">, kontroly kvality nebo spolupráce s příslušnými orgány členských států nebo třetích zemí podle tohoto zákona </w:t>
      </w:r>
      <w:r w:rsidR="00B938DF">
        <w:rPr>
          <w:u w:val="single"/>
        </w:rPr>
        <w:t xml:space="preserve">nařízení Evropského parlamentu a Rady </w:t>
      </w:r>
      <w:r w:rsidR="00316074">
        <w:rPr>
          <w:u w:val="single"/>
        </w:rPr>
        <w:t>(EU) č. 537/2014</w:t>
      </w:r>
      <w:r w:rsidR="002434C6" w:rsidRPr="002434C6">
        <w:rPr>
          <w:u w:val="single"/>
        </w:rPr>
        <w:t>.</w:t>
      </w:r>
      <w:r w:rsidRPr="00C856E9">
        <w:t>“.</w:t>
      </w:r>
    </w:p>
    <w:p w:rsidR="004F7389" w:rsidRDefault="00E268BC" w:rsidP="00613408">
      <w:pPr>
        <w:pStyle w:val="CELEX"/>
        <w:tabs>
          <w:tab w:val="left" w:pos="425"/>
          <w:tab w:val="left" w:pos="851"/>
        </w:tabs>
      </w:pPr>
      <w:r>
        <w:t xml:space="preserve">CELEX 32006L0043, </w:t>
      </w:r>
      <w:r w:rsidR="00EF019E" w:rsidRPr="008D2D94">
        <w:t>CELEX 32014L0056</w:t>
      </w:r>
      <w:r w:rsidR="00EF019E">
        <w:t>, CELEX 32014R0537</w:t>
      </w:r>
    </w:p>
    <w:p w:rsidR="00ED7E99" w:rsidRDefault="00ED7E99" w:rsidP="00F73CEB">
      <w:pPr>
        <w:pStyle w:val="Novelizanbod"/>
      </w:pPr>
      <w:r>
        <w:t>§ 16 včetně nadpisu zní:</w:t>
      </w:r>
    </w:p>
    <w:p w:rsidR="00ED7E99" w:rsidRDefault="00ED7E99" w:rsidP="00F73CEB">
      <w:pPr>
        <w:pStyle w:val="Paragraf"/>
        <w:keepNext w:val="0"/>
        <w:keepLines w:val="0"/>
        <w:tabs>
          <w:tab w:val="left" w:pos="425"/>
          <w:tab w:val="left" w:pos="851"/>
          <w:tab w:val="left" w:pos="993"/>
        </w:tabs>
      </w:pPr>
      <w:r>
        <w:t>„§ 16</w:t>
      </w:r>
    </w:p>
    <w:p w:rsidR="00ED7E99" w:rsidRDefault="00ED7E99" w:rsidP="00F73CEB">
      <w:pPr>
        <w:pStyle w:val="Nadpisparagrafu"/>
        <w:keepNext w:val="0"/>
        <w:keepLines w:val="0"/>
        <w:tabs>
          <w:tab w:val="left" w:pos="425"/>
          <w:tab w:val="left" w:pos="851"/>
          <w:tab w:val="left" w:pos="993"/>
        </w:tabs>
      </w:pPr>
      <w:r>
        <w:t>Odměna za povinný audit</w:t>
      </w:r>
    </w:p>
    <w:p w:rsidR="00ED7E99" w:rsidRPr="00792199" w:rsidRDefault="00B953D7" w:rsidP="00F73CEB">
      <w:pPr>
        <w:pStyle w:val="Textparagrafu"/>
        <w:widowControl w:val="0"/>
        <w:tabs>
          <w:tab w:val="left" w:pos="425"/>
          <w:tab w:val="left" w:pos="782"/>
          <w:tab w:val="left" w:pos="851"/>
          <w:tab w:val="left" w:pos="993"/>
        </w:tabs>
        <w:spacing w:before="120"/>
        <w:ind w:firstLine="0"/>
        <w:rPr>
          <w:szCs w:val="24"/>
          <w:u w:val="single"/>
        </w:rPr>
      </w:pPr>
      <w:r w:rsidRPr="00B953D7">
        <w:rPr>
          <w:szCs w:val="24"/>
        </w:rPr>
        <w:tab/>
      </w:r>
      <w:r w:rsidR="00ED7E99" w:rsidRPr="00792199">
        <w:rPr>
          <w:szCs w:val="24"/>
          <w:u w:val="single"/>
        </w:rPr>
        <w:t>Auditor nesmí od účetní jednotky požadovat nebo přijmout odměnu za provedení povinného auditu, která je</w:t>
      </w:r>
    </w:p>
    <w:p w:rsidR="00ED7E99" w:rsidRPr="00792199" w:rsidRDefault="00ED7E99" w:rsidP="00375989">
      <w:pPr>
        <w:widowControl w:val="0"/>
        <w:tabs>
          <w:tab w:val="left" w:pos="425"/>
          <w:tab w:val="left" w:pos="851"/>
          <w:tab w:val="left" w:pos="993"/>
        </w:tabs>
        <w:ind w:left="420" w:hanging="420"/>
        <w:rPr>
          <w:szCs w:val="24"/>
          <w:u w:val="single"/>
        </w:rPr>
      </w:pPr>
      <w:r w:rsidRPr="00792199">
        <w:rPr>
          <w:szCs w:val="24"/>
          <w:u w:val="single"/>
        </w:rPr>
        <w:t>a)</w:t>
      </w:r>
      <w:r w:rsidRPr="00792199">
        <w:rPr>
          <w:szCs w:val="24"/>
          <w:u w:val="single"/>
        </w:rPr>
        <w:tab/>
        <w:t>ovlivněna poskytováním neauditorsk</w:t>
      </w:r>
      <w:r w:rsidR="00531356">
        <w:rPr>
          <w:szCs w:val="24"/>
          <w:u w:val="single"/>
        </w:rPr>
        <w:t>ých služeb této účetní jednotce</w:t>
      </w:r>
      <w:r w:rsidRPr="00792199">
        <w:rPr>
          <w:szCs w:val="24"/>
          <w:u w:val="single"/>
        </w:rPr>
        <w:t xml:space="preserve"> nebo stanovena na jejich základě, nebo</w:t>
      </w:r>
    </w:p>
    <w:p w:rsidR="00ED7E99" w:rsidRPr="00792199" w:rsidRDefault="00ED7E99" w:rsidP="00375989">
      <w:pPr>
        <w:tabs>
          <w:tab w:val="left" w:pos="425"/>
          <w:tab w:val="left" w:pos="851"/>
          <w:tab w:val="left" w:pos="993"/>
        </w:tabs>
        <w:ind w:left="420" w:hanging="420"/>
      </w:pPr>
      <w:r w:rsidRPr="00792199">
        <w:rPr>
          <w:szCs w:val="24"/>
          <w:u w:val="single"/>
        </w:rPr>
        <w:t>b)</w:t>
      </w:r>
      <w:r w:rsidRPr="00792199">
        <w:rPr>
          <w:szCs w:val="24"/>
          <w:u w:val="single"/>
        </w:rPr>
        <w:tab/>
        <w:t xml:space="preserve">ovlivněna nebo podmíněna dalšími skutečnostmi, které ohrožují nezávislost, nestrannost </w:t>
      </w:r>
      <w:r w:rsidR="00140CE3">
        <w:rPr>
          <w:szCs w:val="24"/>
          <w:u w:val="single"/>
        </w:rPr>
        <w:t xml:space="preserve">auditora </w:t>
      </w:r>
      <w:r w:rsidRPr="00792199">
        <w:rPr>
          <w:szCs w:val="24"/>
          <w:u w:val="single"/>
        </w:rPr>
        <w:t>nebo kvalitu povinného auditu.</w:t>
      </w:r>
      <w:r>
        <w:t>“.</w:t>
      </w:r>
    </w:p>
    <w:p w:rsidR="00ED7E99" w:rsidRDefault="00EF019E" w:rsidP="00F73CEB">
      <w:pPr>
        <w:pStyle w:val="CELEX"/>
        <w:tabs>
          <w:tab w:val="left" w:pos="425"/>
          <w:tab w:val="left" w:pos="851"/>
          <w:tab w:val="left" w:pos="993"/>
        </w:tabs>
        <w:spacing w:before="0"/>
      </w:pPr>
      <w:r>
        <w:t>CELEX 32006L0043</w:t>
      </w:r>
      <w:r w:rsidR="004F7389">
        <w:t xml:space="preserve">, </w:t>
      </w:r>
      <w:r>
        <w:t>CELEX 32014R0537</w:t>
      </w:r>
    </w:p>
    <w:p w:rsidR="002D34BD" w:rsidRPr="002D34BD" w:rsidRDefault="002D34BD" w:rsidP="00F73CEB">
      <w:pPr>
        <w:pStyle w:val="Novelizanbod"/>
      </w:pPr>
      <w:r>
        <w:t xml:space="preserve">V § 17 odst. 1 se věta druhá </w:t>
      </w:r>
      <w:r w:rsidR="00702BE1">
        <w:t>zrušuje.</w:t>
      </w:r>
    </w:p>
    <w:p w:rsidR="00ED7E99" w:rsidRDefault="00ED7E99" w:rsidP="00F73CEB">
      <w:pPr>
        <w:pStyle w:val="Novelizanbod"/>
      </w:pPr>
      <w:r>
        <w:t xml:space="preserve">V § 17 odstavec </w:t>
      </w:r>
      <w:r w:rsidR="00234F52">
        <w:t>2</w:t>
      </w:r>
      <w:r>
        <w:t xml:space="preserve"> zní:</w:t>
      </w:r>
    </w:p>
    <w:p w:rsidR="00ED7E99" w:rsidRDefault="00ED7E99" w:rsidP="00F73CEB">
      <w:pPr>
        <w:tabs>
          <w:tab w:val="left" w:pos="425"/>
          <w:tab w:val="left" w:pos="851"/>
          <w:tab w:val="left" w:pos="993"/>
        </w:tabs>
        <w:spacing w:before="120" w:after="120"/>
      </w:pPr>
      <w:r>
        <w:tab/>
        <w:t>„</w:t>
      </w:r>
      <w:r w:rsidR="00234F52" w:rsidRPr="00234F52">
        <w:rPr>
          <w:u w:val="single"/>
        </w:rPr>
        <w:t>(2)</w:t>
      </w:r>
      <w:r w:rsidR="00234F52" w:rsidRPr="00234F52">
        <w:rPr>
          <w:u w:val="single"/>
        </w:rPr>
        <w:tab/>
        <w:t>Nemá-li účetní jednotka uvedená v odstavci 1 nejvyšší orgán, určí auditorskou společnost nebo statutárního auditora vykonávajícího auditorskou činnost vlastním jménem a na vlastní účet její kontrolní orgán, nejsou-li členové kontrolního orgánu členy řídicího orgánu.</w:t>
      </w:r>
      <w:r>
        <w:t>“.</w:t>
      </w:r>
    </w:p>
    <w:p w:rsidR="00ED7E99" w:rsidRDefault="00EF019E" w:rsidP="00F73CEB">
      <w:pPr>
        <w:pStyle w:val="CELEX"/>
        <w:tabs>
          <w:tab w:val="left" w:pos="425"/>
          <w:tab w:val="left" w:pos="851"/>
          <w:tab w:val="left" w:pos="993"/>
        </w:tabs>
        <w:spacing w:before="0"/>
      </w:pPr>
      <w:r>
        <w:t>CELEX 32006L0043</w:t>
      </w:r>
    </w:p>
    <w:p w:rsidR="00ED7E99" w:rsidRDefault="00293ABC" w:rsidP="00F73CEB">
      <w:pPr>
        <w:pStyle w:val="Novelizanbod"/>
      </w:pPr>
      <w:r>
        <w:lastRenderedPageBreak/>
        <w:t>V § 17 odst. 3</w:t>
      </w:r>
      <w:r w:rsidR="00ED7E99">
        <w:t xml:space="preserve"> </w:t>
      </w:r>
      <w:r w:rsidR="00037418">
        <w:t xml:space="preserve">úvodní části ustanovení </w:t>
      </w:r>
      <w:r w:rsidR="00ED7E99">
        <w:t>se slova „odstavce</w:t>
      </w:r>
      <w:r>
        <w:t xml:space="preserve"> 1“ nahrazují slovy „odstavců 1, 2 </w:t>
      </w:r>
      <w:r w:rsidR="00ED7E99">
        <w:t xml:space="preserve">a </w:t>
      </w:r>
      <w:r>
        <w:t>4</w:t>
      </w:r>
      <w:r w:rsidR="00ED7E99">
        <w:t>“.</w:t>
      </w:r>
    </w:p>
    <w:p w:rsidR="00ED7E99" w:rsidRDefault="00293ABC" w:rsidP="00F73CEB">
      <w:pPr>
        <w:pStyle w:val="Novelizanbod"/>
      </w:pPr>
      <w:r>
        <w:t>V § 17 odst. 4</w:t>
      </w:r>
      <w:r w:rsidR="00ED7E99">
        <w:t xml:space="preserve"> se za slovo „určí“ se vkládají slova „</w:t>
      </w:r>
      <w:r w:rsidR="00ED7E99" w:rsidRPr="00EA24A2">
        <w:t>účetní jednotka</w:t>
      </w:r>
      <w:r w:rsidR="00ED7E99">
        <w:t>“.</w:t>
      </w:r>
    </w:p>
    <w:p w:rsidR="00ED7E99" w:rsidRDefault="00293ABC" w:rsidP="00F73CEB">
      <w:pPr>
        <w:pStyle w:val="Novelizanbod"/>
      </w:pPr>
      <w:r>
        <w:t>V § 17 odst. 5</w:t>
      </w:r>
      <w:r w:rsidR="00ED7E99">
        <w:t xml:space="preserve"> se slovo „jedná“ nahrazuje slovy „</w:t>
      </w:r>
      <w:r w:rsidR="00ED7E99" w:rsidRPr="00264DC2">
        <w:t xml:space="preserve">je oprávněna </w:t>
      </w:r>
      <w:r w:rsidR="00C956BF">
        <w:t xml:space="preserve">právně </w:t>
      </w:r>
      <w:r w:rsidR="00ED7E99" w:rsidRPr="00264DC2">
        <w:t>jednat“</w:t>
      </w:r>
      <w:r w:rsidR="00ED7E99">
        <w:t>.</w:t>
      </w:r>
    </w:p>
    <w:p w:rsidR="00ED7E99" w:rsidRDefault="00293ABC" w:rsidP="00F73CEB">
      <w:pPr>
        <w:pStyle w:val="Novelizanbod"/>
      </w:pPr>
      <w:r>
        <w:t>V § 17 se odstavce 6 a 7</w:t>
      </w:r>
      <w:r w:rsidR="00ED7E99">
        <w:t xml:space="preserve"> zrušují.</w:t>
      </w:r>
    </w:p>
    <w:p w:rsidR="00ED7E99" w:rsidRDefault="00ED7E99" w:rsidP="00F73CEB">
      <w:pPr>
        <w:pStyle w:val="Novelizanbod"/>
      </w:pPr>
      <w:r>
        <w:t>Za § 17 se vkládají nové § 17a a 17b, které včetně nadpis</w:t>
      </w:r>
      <w:r w:rsidR="00A44508">
        <w:t>ů</w:t>
      </w:r>
      <w:r>
        <w:t xml:space="preserve"> znějí:</w:t>
      </w:r>
    </w:p>
    <w:p w:rsidR="00ED7E99" w:rsidRDefault="00ED7E99" w:rsidP="00F73CEB">
      <w:pPr>
        <w:pStyle w:val="Paragraf"/>
        <w:keepNext w:val="0"/>
        <w:keepLines w:val="0"/>
        <w:tabs>
          <w:tab w:val="left" w:pos="425"/>
          <w:tab w:val="left" w:pos="851"/>
          <w:tab w:val="left" w:pos="993"/>
        </w:tabs>
      </w:pPr>
      <w:r>
        <w:t>„§ 17a</w:t>
      </w:r>
    </w:p>
    <w:p w:rsidR="00ED7E99" w:rsidRDefault="00ED7E99" w:rsidP="00F73CEB">
      <w:pPr>
        <w:pStyle w:val="Nadpisparagrafu"/>
        <w:keepNext w:val="0"/>
        <w:keepLines w:val="0"/>
        <w:tabs>
          <w:tab w:val="left" w:pos="425"/>
          <w:tab w:val="left" w:pos="851"/>
          <w:tab w:val="left" w:pos="993"/>
        </w:tabs>
      </w:pPr>
      <w:r>
        <w:t>Ukončení smlouvy o povinném auditu</w:t>
      </w:r>
    </w:p>
    <w:p w:rsidR="008E6C9B" w:rsidRPr="00613408" w:rsidRDefault="008E6C9B" w:rsidP="008E6C9B">
      <w:pPr>
        <w:pStyle w:val="Textodstavce"/>
        <w:widowControl w:val="0"/>
        <w:tabs>
          <w:tab w:val="clear" w:pos="357"/>
          <w:tab w:val="left" w:pos="425"/>
        </w:tabs>
        <w:ind w:left="0" w:firstLine="0"/>
        <w:rPr>
          <w:u w:val="single"/>
        </w:rPr>
      </w:pPr>
      <w:r w:rsidRPr="00613408">
        <w:tab/>
      </w:r>
      <w:r w:rsidRPr="00613408">
        <w:rPr>
          <w:u w:val="single"/>
        </w:rPr>
        <w:t>(1)</w:t>
      </w:r>
      <w:r w:rsidRPr="00613408">
        <w:rPr>
          <w:u w:val="single"/>
        </w:rPr>
        <w:tab/>
        <w:t>Smluvní vztah podle smlouvy o povinném auditu může účetní jednotka jednostranně ukončit odstoupením od smlouvy pouze:</w:t>
      </w:r>
    </w:p>
    <w:p w:rsidR="008E6C9B" w:rsidRPr="00613408" w:rsidRDefault="008E6C9B" w:rsidP="008E6C9B">
      <w:pPr>
        <w:pStyle w:val="Textpsmene"/>
        <w:widowControl w:val="0"/>
        <w:tabs>
          <w:tab w:val="left" w:pos="425"/>
          <w:tab w:val="left" w:pos="851"/>
        </w:tabs>
        <w:ind w:left="420" w:hanging="420"/>
        <w:rPr>
          <w:u w:val="single"/>
        </w:rPr>
      </w:pPr>
      <w:r w:rsidRPr="00613408">
        <w:rPr>
          <w:u w:val="single"/>
        </w:rPr>
        <w:t>a)</w:t>
      </w:r>
      <w:r w:rsidRPr="00613408">
        <w:rPr>
          <w:u w:val="single"/>
        </w:rPr>
        <w:tab/>
        <w:t>není-li povinný audit auditorem prováděn v souladu s právními předpisy, auditorskými standardy podle § 18 nebo etickým kodexem,</w:t>
      </w:r>
    </w:p>
    <w:p w:rsidR="008E6C9B" w:rsidRPr="00613408" w:rsidRDefault="008E6C9B" w:rsidP="008E6C9B">
      <w:pPr>
        <w:pStyle w:val="Textpsmene"/>
        <w:widowControl w:val="0"/>
        <w:tabs>
          <w:tab w:val="left" w:pos="425"/>
          <w:tab w:val="left" w:pos="851"/>
        </w:tabs>
        <w:ind w:left="420" w:hanging="420"/>
        <w:rPr>
          <w:u w:val="single"/>
        </w:rPr>
      </w:pPr>
      <w:r w:rsidRPr="00613408">
        <w:rPr>
          <w:u w:val="single"/>
        </w:rPr>
        <w:t>b)</w:t>
      </w:r>
      <w:r w:rsidRPr="00613408">
        <w:rPr>
          <w:u w:val="single"/>
        </w:rPr>
        <w:tab/>
        <w:t>pokud by nestranná, rozumně uvažující a poučená třetí strana po zvážení všech dostupných informací a okolností dospěla k názoru, že došlo při provádění auditorské činnosti k porušení nezávislosti auditorem a nelze přistoupit k opatření s cílem tato ohrožení snížit na zjevně nevýznamnou úroveň, která by neohrozila dodržování požadavků stanovených tímto zákonem, nebo</w:t>
      </w:r>
    </w:p>
    <w:p w:rsidR="008E6C9B" w:rsidRPr="00613408" w:rsidRDefault="008E6C9B" w:rsidP="008E6C9B">
      <w:pPr>
        <w:pStyle w:val="Textpsmene"/>
        <w:widowControl w:val="0"/>
        <w:tabs>
          <w:tab w:val="left" w:pos="425"/>
          <w:tab w:val="left" w:pos="851"/>
        </w:tabs>
        <w:ind w:left="420" w:hanging="420"/>
        <w:rPr>
          <w:u w:val="single"/>
        </w:rPr>
      </w:pPr>
      <w:r w:rsidRPr="00613408">
        <w:rPr>
          <w:u w:val="single"/>
        </w:rPr>
        <w:t>c)</w:t>
      </w:r>
      <w:r w:rsidRPr="00613408">
        <w:rPr>
          <w:u w:val="single"/>
        </w:rPr>
        <w:tab/>
        <w:t>brání-li statutárnímu auditorovi v provedení povinného auditu dočasně nebo trvale mimořádná nepředvídatelná a nepřekonatelná překážka vzniklá nezávisle na jeho vůli nebo neplní-li auditor závazky ze smlouvy o povinném auditu vztahující se k probíhající auditní zakázce, a to v případě, že by účetní jednotka při trvání této překážky nebo neplnění povinností auditorem ze smlouvy o povinném auditu nesplnila svou zákonnou povinnost.</w:t>
      </w:r>
    </w:p>
    <w:p w:rsidR="008E6C9B" w:rsidRPr="00613408" w:rsidRDefault="008E6C9B" w:rsidP="00613408">
      <w:pPr>
        <w:pStyle w:val="Textodstavce"/>
        <w:widowControl w:val="0"/>
        <w:tabs>
          <w:tab w:val="clear" w:pos="357"/>
          <w:tab w:val="left" w:pos="425"/>
        </w:tabs>
        <w:ind w:left="0" w:firstLine="0"/>
        <w:rPr>
          <w:u w:val="single"/>
        </w:rPr>
      </w:pPr>
      <w:r w:rsidRPr="00613408">
        <w:tab/>
      </w:r>
      <w:r w:rsidRPr="00613408">
        <w:rPr>
          <w:u w:val="single"/>
        </w:rPr>
        <w:t>(2)</w:t>
      </w:r>
      <w:r w:rsidRPr="00613408">
        <w:rPr>
          <w:u w:val="single"/>
        </w:rPr>
        <w:tab/>
        <w:t>Smluvní vztah podle smlouvy o povinném auditu účetní jednotka jednostranně ukončí odstoupením od smlouvy:</w:t>
      </w:r>
    </w:p>
    <w:p w:rsidR="008E6C9B" w:rsidRPr="00613408" w:rsidRDefault="008E6C9B" w:rsidP="008E6C9B">
      <w:pPr>
        <w:pStyle w:val="Textpsmene"/>
        <w:widowControl w:val="0"/>
        <w:tabs>
          <w:tab w:val="left" w:pos="425"/>
          <w:tab w:val="left" w:pos="851"/>
        </w:tabs>
        <w:ind w:left="420" w:hanging="420"/>
        <w:rPr>
          <w:u w:val="single"/>
        </w:rPr>
      </w:pPr>
      <w:r w:rsidRPr="00613408">
        <w:rPr>
          <w:u w:val="single"/>
        </w:rPr>
        <w:t>a)</w:t>
      </w:r>
      <w:r w:rsidRPr="00613408">
        <w:rPr>
          <w:u w:val="single"/>
        </w:rPr>
        <w:tab/>
        <w:t>rozhodne-li tak soud na návrh Rady, nebo toho, kdo v účetní jednotce nakládá samostatně nebo společně podílem na hlasovacích právech představujícím alespoň 5 % všech hlasů v účetní jednotce, že byly splněny skutečnosti podle odstavce 1; jde-li o účetní jednotku, která je subjektem veřejného zájmu podle zákona upravujícího účetnictví (dále jen „subjekt veřejného zájmu“), nebo</w:t>
      </w:r>
    </w:p>
    <w:p w:rsidR="008E6C9B" w:rsidRPr="00613408" w:rsidRDefault="008E6C9B" w:rsidP="008E6C9B">
      <w:pPr>
        <w:pStyle w:val="Textpsmene"/>
        <w:widowControl w:val="0"/>
        <w:tabs>
          <w:tab w:val="left" w:pos="425"/>
          <w:tab w:val="left" w:pos="851"/>
        </w:tabs>
        <w:ind w:left="420" w:hanging="420"/>
      </w:pPr>
      <w:r w:rsidRPr="00613408">
        <w:t>b)</w:t>
      </w:r>
      <w:r w:rsidRPr="00613408">
        <w:tab/>
        <w:t xml:space="preserve">nařídí-li jí to Česká národní banka podle </w:t>
      </w:r>
      <w:r w:rsidR="00F21B11">
        <w:t xml:space="preserve">jiného </w:t>
      </w:r>
      <w:r w:rsidRPr="00613408">
        <w:t xml:space="preserve">zákona, </w:t>
      </w:r>
      <w:r w:rsidRPr="00613408">
        <w:rPr>
          <w:u w:val="single"/>
        </w:rPr>
        <w:t>a to za podmínek podle odstavce 1</w:t>
      </w:r>
      <w:r w:rsidRPr="00613408">
        <w:t>.</w:t>
      </w:r>
    </w:p>
    <w:p w:rsidR="008E6C9B" w:rsidRPr="00613408" w:rsidRDefault="008E6C9B" w:rsidP="008E6C9B">
      <w:pPr>
        <w:pStyle w:val="Textodstavce"/>
        <w:widowControl w:val="0"/>
        <w:tabs>
          <w:tab w:val="clear" w:pos="357"/>
          <w:tab w:val="left" w:pos="425"/>
        </w:tabs>
        <w:ind w:left="0" w:firstLine="0"/>
      </w:pPr>
      <w:r w:rsidRPr="00613408">
        <w:tab/>
      </w:r>
      <w:r w:rsidRPr="00613408">
        <w:rPr>
          <w:u w:val="single"/>
        </w:rPr>
        <w:t>(3)</w:t>
      </w:r>
      <w:r w:rsidRPr="00613408">
        <w:rPr>
          <w:u w:val="single"/>
        </w:rPr>
        <w:tab/>
        <w:t>Rozdílnost názorů na účetní řešení nebo auditorské postupy není důvodem pro ukončení smluvního vztahu.</w:t>
      </w:r>
    </w:p>
    <w:p w:rsidR="008E6C9B" w:rsidRPr="00613408" w:rsidRDefault="008E6C9B" w:rsidP="008E6C9B">
      <w:pPr>
        <w:pStyle w:val="Textodstavce"/>
        <w:widowControl w:val="0"/>
        <w:tabs>
          <w:tab w:val="clear" w:pos="357"/>
          <w:tab w:val="left" w:pos="425"/>
        </w:tabs>
        <w:ind w:left="0" w:firstLine="0"/>
      </w:pPr>
      <w:r w:rsidRPr="00613408">
        <w:tab/>
        <w:t>(4)</w:t>
      </w:r>
      <w:r w:rsidRPr="00613408">
        <w:tab/>
        <w:t>O odstoupení od smlouvy o povinném auditu podle odstavce 1 rozhoduje nejvyšší orgán účetní jednotky, nebo, nemá-li účetní jednotka nejvyšší orgán, ten, kdo určuje auditorskou společnost nebo statutárního auditora vykonávajícího auditorskou činnost vlastním jménem a na vlastní účet pro provedení povinného auditu.</w:t>
      </w:r>
    </w:p>
    <w:p w:rsidR="00ED7E99" w:rsidRPr="008E6C9B" w:rsidRDefault="008E6C9B" w:rsidP="008E6C9B">
      <w:pPr>
        <w:widowControl w:val="0"/>
        <w:tabs>
          <w:tab w:val="left" w:pos="425"/>
          <w:tab w:val="left" w:pos="851"/>
          <w:tab w:val="left" w:pos="993"/>
        </w:tabs>
        <w:spacing w:before="120" w:after="120"/>
        <w:rPr>
          <w:u w:val="single"/>
        </w:rPr>
      </w:pPr>
      <w:r w:rsidRPr="00613408">
        <w:tab/>
      </w:r>
      <w:r w:rsidRPr="00613408">
        <w:rPr>
          <w:u w:val="single"/>
        </w:rPr>
        <w:t xml:space="preserve">(5) Odstoupení od smlouvy o povinném auditu účetní jednotkou nebo auditorskou </w:t>
      </w:r>
      <w:r w:rsidRPr="00613408">
        <w:rPr>
          <w:u w:val="single"/>
        </w:rPr>
        <w:lastRenderedPageBreak/>
        <w:t>společností nebo statutárním auditorem vykonávajícím auditorskou činnost vlastním jménem a na vlastní účet oznámí smluvní strana, která od smlouvy odstoupila, neprodleně Radě, a to včetně řádného uvedení důvodů; toto platí obdobně i v případě ukončení smluvního vztahu před provedením povinného auditu jiným způsobem.</w:t>
      </w:r>
    </w:p>
    <w:p w:rsidR="00ED7E99" w:rsidRPr="00325023" w:rsidRDefault="00ED7E99" w:rsidP="00F73CEB">
      <w:pPr>
        <w:pStyle w:val="Paragraf"/>
        <w:keepNext w:val="0"/>
        <w:keepLines w:val="0"/>
        <w:tabs>
          <w:tab w:val="left" w:pos="425"/>
          <w:tab w:val="left" w:pos="851"/>
          <w:tab w:val="left" w:pos="993"/>
        </w:tabs>
        <w:rPr>
          <w:bCs/>
          <w:szCs w:val="24"/>
        </w:rPr>
      </w:pPr>
      <w:r w:rsidRPr="00325023">
        <w:rPr>
          <w:bCs/>
          <w:szCs w:val="24"/>
        </w:rPr>
        <w:t>§ 17b</w:t>
      </w:r>
    </w:p>
    <w:p w:rsidR="00ED7E99" w:rsidRPr="00FF0D57" w:rsidRDefault="00ED7E99" w:rsidP="00F73CEB">
      <w:pPr>
        <w:pStyle w:val="Nadpisparagrafu"/>
        <w:keepNext w:val="0"/>
        <w:keepLines w:val="0"/>
        <w:widowControl w:val="0"/>
        <w:tabs>
          <w:tab w:val="left" w:pos="425"/>
          <w:tab w:val="left" w:pos="782"/>
          <w:tab w:val="left" w:pos="851"/>
          <w:tab w:val="left" w:pos="993"/>
        </w:tabs>
        <w:rPr>
          <w:szCs w:val="24"/>
        </w:rPr>
      </w:pPr>
      <w:r>
        <w:rPr>
          <w:szCs w:val="24"/>
        </w:rPr>
        <w:t>Zakázaná ujednání</w:t>
      </w:r>
    </w:p>
    <w:p w:rsidR="00ED7E99" w:rsidRPr="001B7EB7" w:rsidRDefault="00375989" w:rsidP="00F73CEB">
      <w:pPr>
        <w:pStyle w:val="Textparagrafu"/>
        <w:tabs>
          <w:tab w:val="left" w:pos="425"/>
          <w:tab w:val="left" w:pos="851"/>
          <w:tab w:val="left" w:pos="993"/>
        </w:tabs>
        <w:ind w:firstLine="0"/>
      </w:pPr>
      <w:r w:rsidRPr="00375989">
        <w:tab/>
      </w:r>
      <w:r w:rsidR="00D8653A" w:rsidRPr="00D8653A">
        <w:rPr>
          <w:u w:val="single"/>
        </w:rPr>
        <w:t>Neplatné je takové smluvní ujednání mezi účetní jednotkou a třetí stranou, kterým je určení auditorské společnosti nebo statutárního auditora vykonávajícího auditorskou činnost vlastním jménem a na vlastní účet pro povinný audit omezeno na určité kategorie nebo seznamy statutárních auditorů nebo auditorských společností.</w:t>
      </w:r>
      <w:r w:rsidR="00ED7E99">
        <w:t>“.</w:t>
      </w:r>
    </w:p>
    <w:p w:rsidR="00ED7E99" w:rsidRDefault="00EF019E" w:rsidP="00F73CEB">
      <w:pPr>
        <w:pStyle w:val="CELEX"/>
        <w:tabs>
          <w:tab w:val="left" w:pos="425"/>
          <w:tab w:val="left" w:pos="851"/>
          <w:tab w:val="left" w:pos="993"/>
        </w:tabs>
        <w:spacing w:before="0"/>
      </w:pPr>
      <w:r w:rsidRPr="00EF019E">
        <w:t>CELEX 32014L0056</w:t>
      </w:r>
      <w:r w:rsidR="004F7389">
        <w:t xml:space="preserve">, </w:t>
      </w:r>
      <w:r>
        <w:t>CELEX 32014R0537</w:t>
      </w:r>
    </w:p>
    <w:p w:rsidR="00ED7E99" w:rsidRDefault="00ED7E99" w:rsidP="00F73CEB">
      <w:pPr>
        <w:pStyle w:val="Novelizanbod"/>
      </w:pPr>
      <w:r>
        <w:t xml:space="preserve">V § 19 odst. 1 se na konci </w:t>
      </w:r>
      <w:r w:rsidR="00A44508">
        <w:t xml:space="preserve">textu </w:t>
      </w:r>
      <w:r>
        <w:t>věty první doplňují slova „</w:t>
      </w:r>
      <w:r w:rsidRPr="004D73F9">
        <w:t>podle § 20</w:t>
      </w:r>
      <w:r w:rsidR="000B148E">
        <w:t xml:space="preserve"> nebo </w:t>
      </w:r>
      <w:r w:rsidR="000B148E" w:rsidRPr="004F7389">
        <w:rPr>
          <w:u w:val="single"/>
        </w:rPr>
        <w:t>podle</w:t>
      </w:r>
      <w:r w:rsidRPr="004F7389">
        <w:rPr>
          <w:u w:val="single"/>
        </w:rPr>
        <w:t xml:space="preserve"> čl. 10 a 11 </w:t>
      </w:r>
      <w:r w:rsidR="00B938DF">
        <w:rPr>
          <w:u w:val="single"/>
        </w:rPr>
        <w:t xml:space="preserve">nařízení Evropského parlamentu a Rady </w:t>
      </w:r>
      <w:r w:rsidR="00316074">
        <w:rPr>
          <w:u w:val="single"/>
        </w:rPr>
        <w:t>(EU) č. 537/2014</w:t>
      </w:r>
      <w:r>
        <w:t>“.</w:t>
      </w:r>
    </w:p>
    <w:p w:rsidR="00ED7E99" w:rsidRPr="004D73F9" w:rsidRDefault="00EF019E" w:rsidP="00F73CEB">
      <w:pPr>
        <w:pStyle w:val="CELEX"/>
        <w:tabs>
          <w:tab w:val="left" w:pos="425"/>
          <w:tab w:val="left" w:pos="851"/>
          <w:tab w:val="left" w:pos="993"/>
        </w:tabs>
        <w:spacing w:before="0"/>
      </w:pPr>
      <w:r w:rsidRPr="00EF019E">
        <w:t>CELEX 32014L0056</w:t>
      </w:r>
    </w:p>
    <w:p w:rsidR="00ED7E99" w:rsidRDefault="00ED7E99" w:rsidP="00F73CEB">
      <w:pPr>
        <w:pStyle w:val="Novelizanbod"/>
      </w:pPr>
      <w:r>
        <w:t>V § 19 odst. 1 se věta druhá zrušuje.</w:t>
      </w:r>
    </w:p>
    <w:p w:rsidR="00ED7E99" w:rsidRDefault="00ED7E99" w:rsidP="00F73CEB">
      <w:pPr>
        <w:pStyle w:val="Novelizanbod"/>
      </w:pPr>
      <w:r>
        <w:t>V § 19 se za odstavec 1 vkládají nové odstavce 2 až 5, které znějí:</w:t>
      </w:r>
    </w:p>
    <w:p w:rsidR="00ED7E99" w:rsidRPr="00DB7970" w:rsidRDefault="009E37A3" w:rsidP="00F73CEB">
      <w:pPr>
        <w:widowControl w:val="0"/>
        <w:tabs>
          <w:tab w:val="left" w:pos="425"/>
          <w:tab w:val="left" w:pos="851"/>
          <w:tab w:val="left" w:pos="993"/>
        </w:tabs>
        <w:spacing w:before="120" w:after="120"/>
      </w:pPr>
      <w:r>
        <w:tab/>
      </w:r>
      <w:r w:rsidR="00ED7E99" w:rsidRPr="00DB7970">
        <w:t>„</w:t>
      </w:r>
      <w:r w:rsidRPr="009E37A3">
        <w:rPr>
          <w:u w:val="single"/>
        </w:rPr>
        <w:t>(2)</w:t>
      </w:r>
      <w:r w:rsidRPr="009E37A3">
        <w:rPr>
          <w:u w:val="single"/>
        </w:rPr>
        <w:tab/>
        <w:t>Auditor skupiny pro účely povinného auditu konsolidované účetní závěrky posoudí a písemně zdokumentuje povahu, časové rozpětí a rozsah auditorské činnosti provedené jedním nebo více auditory, auditory z jiného členského státu nebo auditorskými osobami z jiného členského státu, auditory ze třetí země nebo auditorskými osobami ze třetí země a přezkoumá a písemně zdokumentuje způsob jejího provedení.</w:t>
      </w:r>
    </w:p>
    <w:p w:rsidR="00ED7E99" w:rsidRPr="00B57DD4" w:rsidRDefault="00ED7E99" w:rsidP="00F73CEB">
      <w:pPr>
        <w:tabs>
          <w:tab w:val="left" w:pos="425"/>
          <w:tab w:val="left" w:pos="851"/>
          <w:tab w:val="left" w:pos="993"/>
        </w:tabs>
        <w:spacing w:before="120" w:after="120"/>
        <w:rPr>
          <w:u w:val="single"/>
        </w:rPr>
      </w:pPr>
      <w:r>
        <w:tab/>
      </w:r>
      <w:r w:rsidRPr="00B57DD4">
        <w:rPr>
          <w:u w:val="single"/>
        </w:rPr>
        <w:t>(3)</w:t>
      </w:r>
      <w:r w:rsidRPr="00B57DD4">
        <w:rPr>
          <w:u w:val="single"/>
        </w:rPr>
        <w:tab/>
        <w:t>Auditor skupiny uchovává dokumentaci podle odstavce 2 nejméně po dobu uvedenou v § 20a odst. 2, a to v rozsahu, která příslušnému orgánu umožní řádné přezkoumání činnosti auditora skupiny.</w:t>
      </w:r>
    </w:p>
    <w:p w:rsidR="00ED7E99" w:rsidRPr="00B57DD4" w:rsidRDefault="00ED7E99" w:rsidP="00F73CEB">
      <w:pPr>
        <w:tabs>
          <w:tab w:val="left" w:pos="425"/>
          <w:tab w:val="left" w:pos="851"/>
          <w:tab w:val="left" w:pos="993"/>
        </w:tabs>
        <w:spacing w:before="120" w:after="120"/>
        <w:rPr>
          <w:u w:val="single"/>
        </w:rPr>
      </w:pPr>
      <w:r>
        <w:tab/>
      </w:r>
      <w:r w:rsidRPr="00B57DD4">
        <w:rPr>
          <w:u w:val="single"/>
        </w:rPr>
        <w:t>(4)</w:t>
      </w:r>
      <w:r w:rsidRPr="00B57DD4">
        <w:rPr>
          <w:u w:val="single"/>
        </w:rPr>
        <w:tab/>
        <w:t xml:space="preserve">Pro účely </w:t>
      </w:r>
      <w:r w:rsidR="001F19AC">
        <w:rPr>
          <w:u w:val="single"/>
        </w:rPr>
        <w:t>uvedené v odstavci</w:t>
      </w:r>
      <w:r w:rsidRPr="00B57DD4">
        <w:rPr>
          <w:u w:val="single"/>
        </w:rPr>
        <w:t xml:space="preserve"> 2 si auditor skupiny vyžádá souhlas jednoho nebo více auditorů, auditorů z jiného členského státu nebo auditorských osob z jiného členského státu, auditorů ze třetí země nebo auditorských osob ze třetí země s předáním příslušné dokumentace o auditorské činnosti jimi provedené.</w:t>
      </w:r>
    </w:p>
    <w:p w:rsidR="002D46EF" w:rsidRPr="002D46EF" w:rsidRDefault="002D46EF" w:rsidP="00F73CEB">
      <w:pPr>
        <w:tabs>
          <w:tab w:val="left" w:pos="425"/>
          <w:tab w:val="left" w:pos="851"/>
          <w:tab w:val="left" w:pos="993"/>
        </w:tabs>
        <w:spacing w:before="120" w:after="120"/>
        <w:rPr>
          <w:u w:val="single"/>
        </w:rPr>
      </w:pPr>
      <w:r w:rsidRPr="002D46EF">
        <w:tab/>
      </w:r>
      <w:r w:rsidRPr="002D46EF">
        <w:rPr>
          <w:u w:val="single"/>
        </w:rPr>
        <w:t>(5)</w:t>
      </w:r>
      <w:r w:rsidRPr="002D46EF">
        <w:rPr>
          <w:u w:val="single"/>
        </w:rPr>
        <w:tab/>
        <w:t>Není-li auditor skupiny schopen přezkoumat a písemně zdokumentovat způsob provedení auditorské činnosti provedené jedním nebo více auditory, auditory z jiného členského státu nebo auditorskými osobami z jiného členského státu, auditory ze třetí země nebo auditorskými osobami ze třetí země, přijme vhodná opatření a informuje Radu.</w:t>
      </w:r>
      <w:r w:rsidR="005E0DEA" w:rsidRPr="005E0DEA">
        <w:t>“.</w:t>
      </w:r>
    </w:p>
    <w:p w:rsidR="00ED7E99" w:rsidRDefault="00ED7E99" w:rsidP="00F73CEB">
      <w:pPr>
        <w:tabs>
          <w:tab w:val="left" w:pos="425"/>
          <w:tab w:val="left" w:pos="851"/>
          <w:tab w:val="left" w:pos="993"/>
        </w:tabs>
      </w:pPr>
      <w:r>
        <w:t>Dosavadní odstavce 2 až 4 se označují jako odstavce 6 až 8.</w:t>
      </w:r>
    </w:p>
    <w:p w:rsidR="00E268BC" w:rsidRDefault="00E268BC" w:rsidP="00E268BC">
      <w:pPr>
        <w:pStyle w:val="CELEX"/>
        <w:tabs>
          <w:tab w:val="left" w:pos="425"/>
          <w:tab w:val="left" w:pos="851"/>
          <w:tab w:val="left" w:pos="993"/>
        </w:tabs>
        <w:spacing w:before="0"/>
      </w:pPr>
      <w:r w:rsidRPr="00EF019E">
        <w:t>CELEX 32014L0056</w:t>
      </w:r>
    </w:p>
    <w:p w:rsidR="00ED7E99" w:rsidRDefault="00ED7E99" w:rsidP="00F73CEB">
      <w:pPr>
        <w:pStyle w:val="Novelizanbod"/>
      </w:pPr>
      <w:r>
        <w:t>V § 19 se doplňuje odstavec 9, který zní:</w:t>
      </w:r>
    </w:p>
    <w:p w:rsidR="00ED7E99" w:rsidRDefault="00ED7E99" w:rsidP="00F73CEB">
      <w:pPr>
        <w:tabs>
          <w:tab w:val="left" w:pos="425"/>
          <w:tab w:val="left" w:pos="851"/>
          <w:tab w:val="left" w:pos="993"/>
        </w:tabs>
        <w:spacing w:before="120" w:after="120"/>
      </w:pPr>
      <w:r>
        <w:tab/>
        <w:t>„</w:t>
      </w:r>
      <w:r w:rsidRPr="00CD141F">
        <w:rPr>
          <w:u w:val="single"/>
        </w:rPr>
        <w:t>(9)</w:t>
      </w:r>
      <w:r w:rsidRPr="00CD141F">
        <w:rPr>
          <w:u w:val="single"/>
        </w:rPr>
        <w:tab/>
        <w:t xml:space="preserve">Auditor skupiny je povinen na žádost Komory nebo Rady zpřístupnit dokumentaci podle odstavce 2 pro účely kontroly kvality podle § 24 a šetření podle </w:t>
      </w:r>
      <w:r w:rsidR="00FF46A7">
        <w:rPr>
          <w:u w:val="single"/>
        </w:rPr>
        <w:t>§ 40b</w:t>
      </w:r>
      <w:r w:rsidRPr="00CD141F">
        <w:rPr>
          <w:u w:val="single"/>
        </w:rPr>
        <w:t>.</w:t>
      </w:r>
      <w:r>
        <w:t>“.</w:t>
      </w:r>
    </w:p>
    <w:p w:rsidR="00ED7E99" w:rsidRDefault="00EF019E" w:rsidP="00F73CEB">
      <w:pPr>
        <w:pStyle w:val="CELEX"/>
        <w:tabs>
          <w:tab w:val="left" w:pos="425"/>
          <w:tab w:val="left" w:pos="851"/>
          <w:tab w:val="left" w:pos="993"/>
        </w:tabs>
        <w:spacing w:before="0"/>
      </w:pPr>
      <w:r w:rsidRPr="00EF019E">
        <w:t>CELEX 32014L0056</w:t>
      </w:r>
    </w:p>
    <w:p w:rsidR="00ED7E99" w:rsidRDefault="00ED7E99" w:rsidP="00F73CEB">
      <w:pPr>
        <w:pStyle w:val="Novelizanbod"/>
      </w:pPr>
      <w:r>
        <w:lastRenderedPageBreak/>
        <w:t>V § 20 se za odstavec 1 vkládá nový odstavec 2, který zní:</w:t>
      </w:r>
    </w:p>
    <w:p w:rsidR="00ED7E99" w:rsidRDefault="00ED7E99" w:rsidP="00F73CEB">
      <w:pPr>
        <w:tabs>
          <w:tab w:val="left" w:pos="425"/>
          <w:tab w:val="left" w:pos="851"/>
          <w:tab w:val="left" w:pos="993"/>
        </w:tabs>
        <w:spacing w:before="120" w:after="120"/>
      </w:pPr>
      <w:r>
        <w:tab/>
        <w:t>„</w:t>
      </w:r>
      <w:r w:rsidRPr="00FC18D5">
        <w:rPr>
          <w:u w:val="single"/>
        </w:rPr>
        <w:t>(2)</w:t>
      </w:r>
      <w:r w:rsidRPr="00FC18D5">
        <w:rPr>
          <w:u w:val="single"/>
        </w:rPr>
        <w:tab/>
      </w:r>
      <w:r w:rsidR="00140CE3" w:rsidRPr="00140CE3">
        <w:rPr>
          <w:u w:val="single"/>
        </w:rPr>
        <w:t xml:space="preserve">Provádí-li auditor povinný audit subjektu veřejného zájmu, uvede ve zprávě auditora údaje podle odstavce 1 a čl. 10 </w:t>
      </w:r>
      <w:r w:rsidR="00B938DF">
        <w:rPr>
          <w:u w:val="single"/>
        </w:rPr>
        <w:t xml:space="preserve">nařízení Evropského parlamentu a Rady </w:t>
      </w:r>
      <w:r w:rsidR="00316074">
        <w:rPr>
          <w:u w:val="single"/>
        </w:rPr>
        <w:t>(EU) č. 537/2014</w:t>
      </w:r>
      <w:r w:rsidR="00140CE3" w:rsidRPr="00140CE3">
        <w:rPr>
          <w:u w:val="single"/>
        </w:rPr>
        <w:t>.</w:t>
      </w:r>
      <w:r>
        <w:t>“.</w:t>
      </w:r>
    </w:p>
    <w:p w:rsidR="00ED7E99" w:rsidRDefault="00ED7E99" w:rsidP="00F73CEB">
      <w:pPr>
        <w:tabs>
          <w:tab w:val="left" w:pos="425"/>
          <w:tab w:val="left" w:pos="851"/>
          <w:tab w:val="left" w:pos="993"/>
        </w:tabs>
      </w:pPr>
      <w:r>
        <w:t>Dosavadní odstavce 2 až 6 se označují jako odstavce 3 až 7.</w:t>
      </w:r>
    </w:p>
    <w:p w:rsidR="00E268BC" w:rsidRDefault="00E268BC" w:rsidP="00E268BC">
      <w:pPr>
        <w:pStyle w:val="CELEX"/>
        <w:tabs>
          <w:tab w:val="left" w:pos="425"/>
          <w:tab w:val="left" w:pos="851"/>
          <w:tab w:val="left" w:pos="993"/>
        </w:tabs>
        <w:spacing w:before="0"/>
      </w:pPr>
      <w:r>
        <w:t>CELEX 32014R0537</w:t>
      </w:r>
    </w:p>
    <w:p w:rsidR="00140CE3" w:rsidRDefault="00C02200" w:rsidP="00F73CEB">
      <w:pPr>
        <w:pStyle w:val="Novelizanbod"/>
      </w:pPr>
      <w:r>
        <w:t>V § 20 odst. 3</w:t>
      </w:r>
      <w:r w:rsidR="00140CE3">
        <w:t xml:space="preserve"> se slova „</w:t>
      </w:r>
      <w:r w:rsidR="00140CE3" w:rsidRPr="00140CE3">
        <w:t>Ověřuje-li auditor účetní závěrku nebo konsolidovanou účetní závěrku</w:t>
      </w:r>
      <w:r w:rsidR="00140CE3">
        <w:t>“ nahrazují slovy „</w:t>
      </w:r>
      <w:r w:rsidR="00140CE3" w:rsidRPr="00140CE3">
        <w:t>Provádí-li auditor povinný audit</w:t>
      </w:r>
      <w:r w:rsidR="00140CE3">
        <w:t>“.</w:t>
      </w:r>
    </w:p>
    <w:p w:rsidR="00ED7E99" w:rsidRDefault="00ED7E99" w:rsidP="00F73CEB">
      <w:pPr>
        <w:pStyle w:val="Novelizanbod"/>
      </w:pPr>
      <w:r>
        <w:t>V § 20a se na konci textu odstavce 1 doplňují slova „</w:t>
      </w:r>
      <w:r w:rsidR="00C14A18" w:rsidRPr="00C02200">
        <w:rPr>
          <w:u w:val="single"/>
        </w:rPr>
        <w:t xml:space="preserve">a dále záznamy a dokumenty podle § 14a odst. 4, § 14b odst. 2, § 19 odst. 2, § 20, § 45 odst. 2 a čl. 6, 8, 10, 11 a 12 </w:t>
      </w:r>
      <w:r w:rsidR="00B938DF">
        <w:rPr>
          <w:u w:val="single"/>
        </w:rPr>
        <w:t xml:space="preserve">nařízení Evropského parlamentu a Rady </w:t>
      </w:r>
      <w:r w:rsidR="00316074">
        <w:rPr>
          <w:u w:val="single"/>
        </w:rPr>
        <w:t>(EU) č. 537/2014</w:t>
      </w:r>
      <w:r>
        <w:t>“.</w:t>
      </w:r>
    </w:p>
    <w:p w:rsidR="00ED7E99" w:rsidRDefault="00EF019E" w:rsidP="00F73CEB">
      <w:pPr>
        <w:pStyle w:val="CELEX"/>
        <w:tabs>
          <w:tab w:val="left" w:pos="425"/>
          <w:tab w:val="left" w:pos="851"/>
          <w:tab w:val="left" w:pos="993"/>
        </w:tabs>
        <w:spacing w:before="0"/>
      </w:pPr>
      <w:r w:rsidRPr="00EF019E">
        <w:t>CELEX 32014L0056</w:t>
      </w:r>
    </w:p>
    <w:p w:rsidR="00ED7E99" w:rsidRDefault="00ED7E99" w:rsidP="00F73CEB">
      <w:pPr>
        <w:pStyle w:val="Novelizanbod"/>
      </w:pPr>
      <w:r>
        <w:t>V § 20a se za odstavec 2 vkládá nový odstavec 3, který zní:</w:t>
      </w:r>
    </w:p>
    <w:p w:rsidR="00ED7E99" w:rsidRDefault="00ED7E99" w:rsidP="00F73CEB">
      <w:pPr>
        <w:tabs>
          <w:tab w:val="left" w:pos="425"/>
          <w:tab w:val="left" w:pos="851"/>
          <w:tab w:val="left" w:pos="993"/>
        </w:tabs>
        <w:spacing w:before="120" w:after="120"/>
      </w:pPr>
      <w:r>
        <w:tab/>
        <w:t>„</w:t>
      </w:r>
      <w:r w:rsidRPr="00672FA7">
        <w:rPr>
          <w:u w:val="single"/>
        </w:rPr>
        <w:t>(3)</w:t>
      </w:r>
      <w:r w:rsidRPr="00672FA7">
        <w:rPr>
          <w:u w:val="single"/>
        </w:rPr>
        <w:tab/>
        <w:t xml:space="preserve">Spis auditora musí být uzavřen nejpozději </w:t>
      </w:r>
      <w:r w:rsidR="001B2A93">
        <w:rPr>
          <w:u w:val="single"/>
        </w:rPr>
        <w:t xml:space="preserve">do </w:t>
      </w:r>
      <w:r w:rsidRPr="00672FA7">
        <w:rPr>
          <w:u w:val="single"/>
        </w:rPr>
        <w:t xml:space="preserve">60 dní </w:t>
      </w:r>
      <w:r w:rsidR="001B2A93">
        <w:rPr>
          <w:u w:val="single"/>
        </w:rPr>
        <w:t>ode dne následujícího po dni</w:t>
      </w:r>
      <w:r w:rsidRPr="00672FA7">
        <w:rPr>
          <w:u w:val="single"/>
        </w:rPr>
        <w:t xml:space="preserve"> podpisu zprávy auditora.</w:t>
      </w:r>
      <w:r>
        <w:t>“.</w:t>
      </w:r>
    </w:p>
    <w:p w:rsidR="00ED7E99" w:rsidRDefault="00ED7E99" w:rsidP="00F73CEB">
      <w:pPr>
        <w:tabs>
          <w:tab w:val="left" w:pos="425"/>
          <w:tab w:val="left" w:pos="851"/>
          <w:tab w:val="left" w:pos="993"/>
        </w:tabs>
      </w:pPr>
      <w:r>
        <w:t>Dosavadní odstavec 3 se označuje jako odstavec 4.</w:t>
      </w:r>
    </w:p>
    <w:p w:rsidR="00E268BC" w:rsidRDefault="00E268BC" w:rsidP="00E268BC">
      <w:pPr>
        <w:pStyle w:val="CELEX"/>
        <w:tabs>
          <w:tab w:val="left" w:pos="425"/>
          <w:tab w:val="left" w:pos="851"/>
          <w:tab w:val="left" w:pos="993"/>
        </w:tabs>
        <w:spacing w:before="0"/>
      </w:pPr>
      <w:r w:rsidRPr="00EF019E">
        <w:t>CELEX 32014L0056</w:t>
      </w:r>
    </w:p>
    <w:p w:rsidR="00ED7E99" w:rsidRDefault="00ED7E99" w:rsidP="00F73CEB">
      <w:pPr>
        <w:pStyle w:val="Novelizanbod"/>
      </w:pPr>
      <w:r>
        <w:t>V § 20a odst. 4 písm. e) se slova „</w:t>
      </w:r>
      <w:r w:rsidRPr="00196872">
        <w:t>§ 37 odst. 2“</w:t>
      </w:r>
      <w:r>
        <w:t xml:space="preserve"> nahrazují slovy „</w:t>
      </w:r>
      <w:r w:rsidRPr="00315FA8">
        <w:rPr>
          <w:u w:val="single"/>
        </w:rPr>
        <w:t xml:space="preserve">výkonu působnosti Rady podle tohoto zákona a </w:t>
      </w:r>
      <w:r w:rsidR="00B938DF">
        <w:rPr>
          <w:u w:val="single"/>
        </w:rPr>
        <w:t xml:space="preserve">nařízení Evropského parlamentu a Rady </w:t>
      </w:r>
      <w:r w:rsidR="00316074">
        <w:rPr>
          <w:u w:val="single"/>
        </w:rPr>
        <w:t>(EU) č. 537/2014</w:t>
      </w:r>
      <w:r>
        <w:t>“.</w:t>
      </w:r>
    </w:p>
    <w:p w:rsidR="00ED7E99" w:rsidRDefault="00EF019E" w:rsidP="00F73CEB">
      <w:pPr>
        <w:pStyle w:val="CELEX"/>
        <w:tabs>
          <w:tab w:val="left" w:pos="425"/>
          <w:tab w:val="left" w:pos="851"/>
          <w:tab w:val="left" w:pos="993"/>
        </w:tabs>
        <w:spacing w:before="0"/>
      </w:pPr>
      <w:r>
        <w:t>CELEX 32014R0537</w:t>
      </w:r>
    </w:p>
    <w:p w:rsidR="00ED7E99" w:rsidRDefault="00ED7E99" w:rsidP="00F73CEB">
      <w:pPr>
        <w:pStyle w:val="Novelizanbod"/>
      </w:pPr>
      <w:r>
        <w:t>V § 20a odst. 4 se za písmeno e) vklád</w:t>
      </w:r>
      <w:r w:rsidR="004040D0">
        <w:t>ají</w:t>
      </w:r>
      <w:r>
        <w:t xml:space="preserve"> nov</w:t>
      </w:r>
      <w:r w:rsidR="004040D0">
        <w:t>á</w:t>
      </w:r>
      <w:r>
        <w:t xml:space="preserve"> písmen f)</w:t>
      </w:r>
      <w:r w:rsidR="004040D0">
        <w:t xml:space="preserve"> a g)</w:t>
      </w:r>
      <w:r>
        <w:t>, kter</w:t>
      </w:r>
      <w:r w:rsidR="004040D0">
        <w:t>á</w:t>
      </w:r>
      <w:r>
        <w:t xml:space="preserve"> zn</w:t>
      </w:r>
      <w:r w:rsidR="004040D0">
        <w:t>ěj</w:t>
      </w:r>
      <w:r>
        <w:t>í:</w:t>
      </w:r>
    </w:p>
    <w:p w:rsidR="00ED7E99" w:rsidRDefault="00ED7E99" w:rsidP="00F73CEB">
      <w:pPr>
        <w:tabs>
          <w:tab w:val="left" w:pos="425"/>
          <w:tab w:val="left" w:pos="851"/>
          <w:tab w:val="left" w:pos="993"/>
        </w:tabs>
        <w:rPr>
          <w:szCs w:val="24"/>
        </w:rPr>
      </w:pPr>
      <w:r w:rsidRPr="00196872">
        <w:rPr>
          <w:szCs w:val="24"/>
        </w:rPr>
        <w:t>„</w:t>
      </w:r>
      <w:r>
        <w:rPr>
          <w:szCs w:val="24"/>
          <w:u w:val="single"/>
        </w:rPr>
        <w:t>f)</w:t>
      </w:r>
      <w:r>
        <w:rPr>
          <w:szCs w:val="24"/>
          <w:u w:val="single"/>
        </w:rPr>
        <w:tab/>
      </w:r>
      <w:r w:rsidR="0066539E" w:rsidRPr="0066539E">
        <w:rPr>
          <w:szCs w:val="24"/>
          <w:u w:val="single"/>
        </w:rPr>
        <w:t xml:space="preserve">členové disciplinárního výboru pro účely § 39b odst. </w:t>
      </w:r>
      <w:r w:rsidR="00DB413A" w:rsidRPr="00DB413A">
        <w:rPr>
          <w:szCs w:val="24"/>
          <w:u w:val="single"/>
        </w:rPr>
        <w:t>4 a 5</w:t>
      </w:r>
      <w:r w:rsidR="00DB413A">
        <w:rPr>
          <w:szCs w:val="24"/>
        </w:rPr>
        <w:t>,</w:t>
      </w:r>
    </w:p>
    <w:p w:rsidR="004040D0" w:rsidRDefault="004040D0" w:rsidP="00F73CEB">
      <w:pPr>
        <w:tabs>
          <w:tab w:val="left" w:pos="425"/>
          <w:tab w:val="left" w:pos="851"/>
          <w:tab w:val="left" w:pos="993"/>
        </w:tabs>
        <w:rPr>
          <w:szCs w:val="24"/>
        </w:rPr>
      </w:pPr>
      <w:r w:rsidRPr="00375891">
        <w:rPr>
          <w:szCs w:val="24"/>
          <w:u w:val="single"/>
        </w:rPr>
        <w:t>g)</w:t>
      </w:r>
      <w:r w:rsidRPr="00375891">
        <w:rPr>
          <w:szCs w:val="24"/>
          <w:u w:val="single"/>
        </w:rPr>
        <w:tab/>
        <w:t xml:space="preserve">členové kontrolního výboru </w:t>
      </w:r>
      <w:r w:rsidR="00C76C2D" w:rsidRPr="00C76C2D">
        <w:rPr>
          <w:szCs w:val="24"/>
          <w:u w:val="single"/>
        </w:rPr>
        <w:t>pro účely kontroly kvality</w:t>
      </w:r>
      <w:r w:rsidRPr="00375891">
        <w:rPr>
          <w:szCs w:val="24"/>
          <w:u w:val="single"/>
        </w:rPr>
        <w:t>,</w:t>
      </w:r>
      <w:r>
        <w:rPr>
          <w:szCs w:val="24"/>
        </w:rPr>
        <w:t>“.</w:t>
      </w:r>
    </w:p>
    <w:p w:rsidR="00ED7E99" w:rsidRDefault="00ED7E99" w:rsidP="00F73CEB">
      <w:pPr>
        <w:tabs>
          <w:tab w:val="left" w:pos="425"/>
          <w:tab w:val="left" w:pos="851"/>
          <w:tab w:val="left" w:pos="993"/>
        </w:tabs>
        <w:rPr>
          <w:bCs/>
          <w:szCs w:val="24"/>
        </w:rPr>
      </w:pPr>
      <w:r>
        <w:rPr>
          <w:bCs/>
          <w:szCs w:val="24"/>
        </w:rPr>
        <w:t xml:space="preserve">Dosavadní písmena f) až h) se označují jako písmena </w:t>
      </w:r>
      <w:r w:rsidR="004040D0">
        <w:rPr>
          <w:bCs/>
          <w:szCs w:val="24"/>
        </w:rPr>
        <w:t>h</w:t>
      </w:r>
      <w:r>
        <w:rPr>
          <w:bCs/>
          <w:szCs w:val="24"/>
        </w:rPr>
        <w:t xml:space="preserve">) až </w:t>
      </w:r>
      <w:r w:rsidR="004040D0">
        <w:rPr>
          <w:bCs/>
          <w:szCs w:val="24"/>
        </w:rPr>
        <w:t>j</w:t>
      </w:r>
      <w:r>
        <w:rPr>
          <w:bCs/>
          <w:szCs w:val="24"/>
        </w:rPr>
        <w:t>).</w:t>
      </w:r>
    </w:p>
    <w:p w:rsidR="00E268BC" w:rsidRDefault="00E268BC" w:rsidP="00E268BC">
      <w:pPr>
        <w:pStyle w:val="CELEX"/>
        <w:tabs>
          <w:tab w:val="left" w:pos="425"/>
          <w:tab w:val="left" w:pos="851"/>
          <w:tab w:val="left" w:pos="993"/>
        </w:tabs>
        <w:spacing w:before="0"/>
      </w:pPr>
      <w:r>
        <w:t>CELEX 32014R0537</w:t>
      </w:r>
    </w:p>
    <w:p w:rsidR="0087627A" w:rsidRDefault="0087627A" w:rsidP="00F73CEB">
      <w:pPr>
        <w:pStyle w:val="Novelizanbod"/>
      </w:pPr>
      <w:r>
        <w:t>Za § 20b se vkládá nový § 20c, který včetně nadpisu zní:</w:t>
      </w:r>
    </w:p>
    <w:p w:rsidR="0087627A" w:rsidRPr="00A07CCF" w:rsidRDefault="0087627A" w:rsidP="00F73CEB">
      <w:pPr>
        <w:pStyle w:val="Paragraf"/>
        <w:keepNext w:val="0"/>
        <w:keepLines w:val="0"/>
        <w:widowControl w:val="0"/>
        <w:tabs>
          <w:tab w:val="left" w:pos="425"/>
          <w:tab w:val="left" w:pos="851"/>
        </w:tabs>
        <w:rPr>
          <w:szCs w:val="24"/>
        </w:rPr>
      </w:pPr>
      <w:r w:rsidRPr="00A07CCF">
        <w:rPr>
          <w:szCs w:val="24"/>
        </w:rPr>
        <w:t xml:space="preserve"> „§ 20c</w:t>
      </w:r>
    </w:p>
    <w:p w:rsidR="0087627A" w:rsidRDefault="0087627A" w:rsidP="00F73CEB">
      <w:pPr>
        <w:pStyle w:val="Nadpisparagrafu"/>
        <w:keepNext w:val="0"/>
        <w:keepLines w:val="0"/>
        <w:tabs>
          <w:tab w:val="left" w:pos="425"/>
          <w:tab w:val="left" w:pos="851"/>
        </w:tabs>
        <w:rPr>
          <w:szCs w:val="24"/>
        </w:rPr>
      </w:pPr>
      <w:r>
        <w:rPr>
          <w:szCs w:val="24"/>
        </w:rPr>
        <w:t>Společné provádění povinn</w:t>
      </w:r>
      <w:r w:rsidR="00B2313B">
        <w:rPr>
          <w:szCs w:val="24"/>
        </w:rPr>
        <w:t>ého</w:t>
      </w:r>
      <w:r>
        <w:rPr>
          <w:szCs w:val="24"/>
        </w:rPr>
        <w:t xml:space="preserve"> audit</w:t>
      </w:r>
      <w:r w:rsidR="00B2313B">
        <w:rPr>
          <w:szCs w:val="24"/>
        </w:rPr>
        <w:t>u</w:t>
      </w:r>
    </w:p>
    <w:p w:rsidR="0087627A" w:rsidRPr="00A07CCF" w:rsidRDefault="0087627A" w:rsidP="00F73CEB">
      <w:pPr>
        <w:tabs>
          <w:tab w:val="left" w:pos="425"/>
          <w:tab w:val="left" w:pos="851"/>
        </w:tabs>
        <w:spacing w:before="240"/>
        <w:rPr>
          <w:u w:val="single"/>
        </w:rPr>
      </w:pPr>
      <w:r w:rsidRPr="0087627A">
        <w:tab/>
      </w:r>
      <w:r w:rsidRPr="00A07CCF">
        <w:rPr>
          <w:u w:val="single"/>
        </w:rPr>
        <w:t>Určí-li účetní jednotka pro provedení povinného auditu více než jednoho statutárního auditora vykonávajícího auditorskou činnost vlastním jménem a na vlastní účet nebo více než jednu auditorskou společnost, vyhotovují určení auditoři společnou zprávu auditora obsahující společný výrok auditora; § 20 se použije obdobně. Dospějí-li statutární auditoři vykonávající auditorskou činnost vlastním jménem a na vlastní účet nebo auditorské společnosti vzájemně k rozdílnému stanovisku auditora, ve společné zprávě auditora uvede každý z nich vlastní výrok auditora a uvede důvody neshody.</w:t>
      </w:r>
      <w:r w:rsidRPr="00C856E9">
        <w:t>“.</w:t>
      </w:r>
    </w:p>
    <w:p w:rsidR="0087627A" w:rsidRDefault="00EF019E" w:rsidP="00F73CEB">
      <w:pPr>
        <w:pStyle w:val="CELEX"/>
        <w:tabs>
          <w:tab w:val="left" w:pos="425"/>
          <w:tab w:val="left" w:pos="851"/>
        </w:tabs>
        <w:spacing w:before="0"/>
      </w:pPr>
      <w:r w:rsidRPr="00EF019E">
        <w:t>CELEX 32014L0056</w:t>
      </w:r>
    </w:p>
    <w:p w:rsidR="00ED7E99" w:rsidRDefault="00ED7E99" w:rsidP="00E81949">
      <w:pPr>
        <w:pStyle w:val="Novelizanbod"/>
      </w:pPr>
      <w:r>
        <w:lastRenderedPageBreak/>
        <w:t xml:space="preserve">V § 21 odst. 1 </w:t>
      </w:r>
      <w:r w:rsidR="00E81949">
        <w:t xml:space="preserve">písm. d) </w:t>
      </w:r>
      <w:r>
        <w:t>se slova</w:t>
      </w:r>
      <w:r w:rsidR="00E81949">
        <w:t xml:space="preserve"> „</w:t>
      </w:r>
      <w:r w:rsidR="00E81949" w:rsidRPr="00E81949">
        <w:t>veřejného dohledu nad auditem</w:t>
      </w:r>
      <w:r w:rsidR="00E81949">
        <w:t>“</w:t>
      </w:r>
      <w:r>
        <w:t xml:space="preserve"> </w:t>
      </w:r>
      <w:r w:rsidR="00E81949">
        <w:t xml:space="preserve">nahrazují slovy </w:t>
      </w:r>
      <w:r>
        <w:t>„</w:t>
      </w:r>
      <w:r w:rsidRPr="00E81949">
        <w:rPr>
          <w:u w:val="single"/>
        </w:rPr>
        <w:t xml:space="preserve">působnosti podle tohoto zákona a </w:t>
      </w:r>
      <w:r w:rsidR="00B938DF">
        <w:rPr>
          <w:u w:val="single"/>
        </w:rPr>
        <w:t xml:space="preserve">nařízení Evropského parlamentu a Rady </w:t>
      </w:r>
      <w:r w:rsidR="00316074">
        <w:rPr>
          <w:u w:val="single"/>
        </w:rPr>
        <w:t>(EU) č. 537/2014</w:t>
      </w:r>
      <w:r>
        <w:t>“.</w:t>
      </w:r>
    </w:p>
    <w:p w:rsidR="001B25BD" w:rsidRDefault="001B25BD" w:rsidP="00F73CEB">
      <w:pPr>
        <w:pStyle w:val="CELEX"/>
        <w:tabs>
          <w:tab w:val="left" w:pos="425"/>
          <w:tab w:val="left" w:pos="851"/>
          <w:tab w:val="left" w:pos="993"/>
        </w:tabs>
        <w:spacing w:before="0"/>
      </w:pPr>
      <w:r>
        <w:t>CELEX 320</w:t>
      </w:r>
      <w:r w:rsidR="00EF019E">
        <w:t>14R0537</w:t>
      </w:r>
    </w:p>
    <w:p w:rsidR="00816912" w:rsidRPr="00816912" w:rsidRDefault="00816912" w:rsidP="00F73CEB">
      <w:pPr>
        <w:pStyle w:val="Novelizanbod"/>
      </w:pPr>
      <w:r>
        <w:t>V § 21 odst. 3 písm. c) se slovo „neomezené“ nahrazuje slovem „nepřetržité“.</w:t>
      </w:r>
    </w:p>
    <w:p w:rsidR="00ED7E99" w:rsidRDefault="00ED7E99" w:rsidP="00F73CEB">
      <w:pPr>
        <w:pStyle w:val="Novelizanbod"/>
      </w:pPr>
      <w:r>
        <w:t>V § 21 odst. 4 se slova „</w:t>
      </w:r>
      <w:r w:rsidRPr="001D1869">
        <w:t>disponuje 20 % nebo více hlasovacích práv nebo má obchodní podíl ve výši 20 % nebo více základního kapitálu nebo pokud jde o ovládající nebo ovládanou osobu“</w:t>
      </w:r>
      <w:r>
        <w:t xml:space="preserve"> nahrazují slovy „</w:t>
      </w:r>
      <w:r w:rsidRPr="001D1869">
        <w:rPr>
          <w:u w:val="single"/>
        </w:rPr>
        <w:t>je osobou úzce propojenou.</w:t>
      </w:r>
      <w:r>
        <w:t>“.</w:t>
      </w:r>
    </w:p>
    <w:p w:rsidR="00ED7E99" w:rsidRDefault="00EF019E" w:rsidP="00F73CEB">
      <w:pPr>
        <w:pStyle w:val="CELEX"/>
        <w:tabs>
          <w:tab w:val="left" w:pos="425"/>
          <w:tab w:val="left" w:pos="851"/>
          <w:tab w:val="left" w:pos="993"/>
        </w:tabs>
        <w:spacing w:before="0"/>
      </w:pPr>
      <w:r>
        <w:t>CELEX 32014R0537</w:t>
      </w:r>
    </w:p>
    <w:p w:rsidR="00220C0A" w:rsidRDefault="00220C0A" w:rsidP="00F73CEB">
      <w:pPr>
        <w:pStyle w:val="Novelizanbod"/>
      </w:pPr>
      <w:r>
        <w:t>V § 21 se na konci odstavce 4 doplňuje věta „</w:t>
      </w:r>
      <w:r w:rsidRPr="00E81949">
        <w:rPr>
          <w:u w:val="single"/>
        </w:rPr>
        <w:t>Pro účely tohoto zákona se úzkým propojením rozumí úzké propojení podle čl. 4 odst. 1 bodu 38 nařízení Evropského parlamentu a Rady (EU) č. 575/2013.</w:t>
      </w:r>
      <w:r w:rsidRPr="00220C0A">
        <w:t>“</w:t>
      </w:r>
      <w:r w:rsidR="00F833D6">
        <w:t>.</w:t>
      </w:r>
    </w:p>
    <w:p w:rsidR="00220C0A" w:rsidRPr="00220C0A" w:rsidRDefault="00EF019E" w:rsidP="00F73CEB">
      <w:pPr>
        <w:pStyle w:val="CELEX"/>
        <w:tabs>
          <w:tab w:val="left" w:pos="425"/>
          <w:tab w:val="left" w:pos="851"/>
          <w:tab w:val="left" w:pos="993"/>
        </w:tabs>
        <w:spacing w:before="0"/>
      </w:pPr>
      <w:r>
        <w:t>CELEX 32014R0537</w:t>
      </w:r>
    </w:p>
    <w:p w:rsidR="00ED7E99" w:rsidRDefault="00ED7E99" w:rsidP="00F73CEB">
      <w:pPr>
        <w:pStyle w:val="Novelizanbod"/>
      </w:pPr>
      <w:r>
        <w:t>V § 21 se odstavec 7 zrušuje.</w:t>
      </w:r>
    </w:p>
    <w:p w:rsidR="00ED7E99" w:rsidRDefault="00ED7E99" w:rsidP="00F73CEB">
      <w:pPr>
        <w:tabs>
          <w:tab w:val="left" w:pos="425"/>
          <w:tab w:val="left" w:pos="851"/>
          <w:tab w:val="left" w:pos="993"/>
        </w:tabs>
      </w:pPr>
      <w:r>
        <w:t>Dosavadní odstavec 8 se označuje jako odstavec 7.</w:t>
      </w:r>
    </w:p>
    <w:p w:rsidR="00155025" w:rsidRDefault="00155025" w:rsidP="00F73CEB">
      <w:pPr>
        <w:pStyle w:val="Novelizanbod"/>
      </w:pPr>
      <w:r>
        <w:t xml:space="preserve">V § 23 odst. 2 se  za slovo „není“ vkládají slova „ </w:t>
      </w:r>
      <w:r w:rsidRPr="00AD22B3">
        <w:rPr>
          <w:u w:val="single"/>
        </w:rPr>
        <w:t xml:space="preserve">, nestanoví-li tento zákon nebo </w:t>
      </w:r>
      <w:r w:rsidR="00B938DF">
        <w:rPr>
          <w:u w:val="single"/>
        </w:rPr>
        <w:t xml:space="preserve">nařízení Evropského parlamentu a Rady </w:t>
      </w:r>
      <w:r w:rsidR="00316074">
        <w:rPr>
          <w:u w:val="single"/>
        </w:rPr>
        <w:t>(EU) č. 537/2014</w:t>
      </w:r>
      <w:r w:rsidRPr="00AD22B3">
        <w:rPr>
          <w:u w:val="single"/>
        </w:rPr>
        <w:t xml:space="preserve"> jinak</w:t>
      </w:r>
      <w:r>
        <w:t>“.</w:t>
      </w:r>
    </w:p>
    <w:p w:rsidR="00370F59" w:rsidRPr="00220C0A" w:rsidRDefault="00EF019E" w:rsidP="00F73CEB">
      <w:pPr>
        <w:pStyle w:val="CELEX"/>
        <w:tabs>
          <w:tab w:val="left" w:pos="425"/>
          <w:tab w:val="left" w:pos="851"/>
          <w:tab w:val="left" w:pos="993"/>
        </w:tabs>
        <w:spacing w:before="0"/>
      </w:pPr>
      <w:r>
        <w:t>CELEX 32014R0537</w:t>
      </w:r>
    </w:p>
    <w:p w:rsidR="00ED7E99" w:rsidRDefault="00ED7E99" w:rsidP="00F73CEB">
      <w:pPr>
        <w:pStyle w:val="Novelizanbod"/>
      </w:pPr>
      <w:r>
        <w:t>§ 24 až 24c včetně nadpisů znějí:</w:t>
      </w:r>
    </w:p>
    <w:p w:rsidR="00ED7E99" w:rsidRDefault="00ED7E99" w:rsidP="00F73CEB">
      <w:pPr>
        <w:pStyle w:val="Paragraf"/>
        <w:keepNext w:val="0"/>
        <w:keepLines w:val="0"/>
        <w:tabs>
          <w:tab w:val="left" w:pos="425"/>
          <w:tab w:val="left" w:pos="851"/>
          <w:tab w:val="left" w:pos="993"/>
        </w:tabs>
      </w:pPr>
      <w:r>
        <w:t>„§ 24</w:t>
      </w:r>
    </w:p>
    <w:p w:rsidR="00ED7E99" w:rsidRDefault="00ED7E99" w:rsidP="00F73CEB">
      <w:pPr>
        <w:pStyle w:val="Nadpisparagrafu"/>
        <w:keepNext w:val="0"/>
        <w:keepLines w:val="0"/>
        <w:tabs>
          <w:tab w:val="left" w:pos="425"/>
          <w:tab w:val="left" w:pos="851"/>
          <w:tab w:val="left" w:pos="993"/>
        </w:tabs>
      </w:pPr>
      <w:r>
        <w:t>Systém zajištění kvality</w:t>
      </w:r>
    </w:p>
    <w:p w:rsidR="00ED7E99" w:rsidRPr="00717036" w:rsidRDefault="00DE3CF7" w:rsidP="00F73CEB">
      <w:pPr>
        <w:tabs>
          <w:tab w:val="left" w:pos="425"/>
          <w:tab w:val="left" w:pos="851"/>
          <w:tab w:val="left" w:pos="993"/>
        </w:tabs>
        <w:spacing w:before="120" w:after="120"/>
        <w:rPr>
          <w:bCs/>
          <w:u w:val="single"/>
        </w:rPr>
      </w:pPr>
      <w:r w:rsidRPr="00DE3CF7">
        <w:rPr>
          <w:bCs/>
        </w:rPr>
        <w:tab/>
      </w:r>
      <w:r w:rsidR="00ED7E99" w:rsidRPr="00717036">
        <w:rPr>
          <w:bCs/>
          <w:u w:val="single"/>
        </w:rPr>
        <w:t>(1)</w:t>
      </w:r>
      <w:r w:rsidR="00ED7E99" w:rsidRPr="00717036">
        <w:rPr>
          <w:bCs/>
          <w:u w:val="single"/>
        </w:rPr>
        <w:tab/>
        <w:t>Systémem zajištění kvality se rozumí provádění kontrol kvality u auditora, jejichž účelem je kontrolovat, zda auditor postupuje při provádění auditorské činnosti podle</w:t>
      </w:r>
    </w:p>
    <w:p w:rsidR="00ED7E99" w:rsidRPr="00717036" w:rsidRDefault="00ED7E99" w:rsidP="00375989">
      <w:pPr>
        <w:widowControl w:val="0"/>
        <w:tabs>
          <w:tab w:val="left" w:pos="425"/>
          <w:tab w:val="left" w:pos="851"/>
          <w:tab w:val="left" w:pos="993"/>
        </w:tabs>
        <w:ind w:left="420" w:hanging="420"/>
        <w:rPr>
          <w:u w:val="single"/>
        </w:rPr>
      </w:pPr>
      <w:r w:rsidRPr="00717036">
        <w:rPr>
          <w:u w:val="single"/>
        </w:rPr>
        <w:t>a)</w:t>
      </w:r>
      <w:r w:rsidRPr="00717036">
        <w:rPr>
          <w:u w:val="single"/>
        </w:rPr>
        <w:tab/>
        <w:t xml:space="preserve">tohoto zákona, </w:t>
      </w:r>
      <w:r w:rsidR="0012702A">
        <w:rPr>
          <w:u w:val="single"/>
        </w:rPr>
        <w:t xml:space="preserve">a dále </w:t>
      </w:r>
      <w:r w:rsidRPr="00717036">
        <w:rPr>
          <w:u w:val="single"/>
        </w:rPr>
        <w:t>zejména v souladu s auditorskými standardy podle § 18, etickým kodexem a vnitřními předpisy Komory, a</w:t>
      </w:r>
    </w:p>
    <w:p w:rsidR="00ED7E99" w:rsidRPr="00717036" w:rsidRDefault="00ED7E99" w:rsidP="00F73CEB">
      <w:pPr>
        <w:widowControl w:val="0"/>
        <w:tabs>
          <w:tab w:val="left" w:pos="425"/>
          <w:tab w:val="left" w:pos="851"/>
          <w:tab w:val="left" w:pos="993"/>
        </w:tabs>
        <w:rPr>
          <w:u w:val="single"/>
        </w:rPr>
      </w:pPr>
      <w:r w:rsidRPr="00717036">
        <w:rPr>
          <w:u w:val="single"/>
        </w:rPr>
        <w:t>b)</w:t>
      </w:r>
      <w:r w:rsidRPr="00717036">
        <w:rPr>
          <w:u w:val="single"/>
        </w:rPr>
        <w:tab/>
      </w:r>
      <w:r w:rsidR="00B938DF">
        <w:rPr>
          <w:u w:val="single"/>
        </w:rPr>
        <w:t xml:space="preserve">nařízení Evropského parlamentu a Rady </w:t>
      </w:r>
      <w:r w:rsidR="00316074">
        <w:rPr>
          <w:u w:val="single"/>
        </w:rPr>
        <w:t>(EU) č. 537/2014</w:t>
      </w:r>
      <w:r w:rsidRPr="00717036">
        <w:rPr>
          <w:u w:val="single"/>
        </w:rPr>
        <w:t>.</w:t>
      </w:r>
    </w:p>
    <w:p w:rsidR="00ED7E99" w:rsidRPr="00717036" w:rsidRDefault="00375989" w:rsidP="00F73CEB">
      <w:pPr>
        <w:widowControl w:val="0"/>
        <w:tabs>
          <w:tab w:val="left" w:pos="425"/>
          <w:tab w:val="left" w:pos="851"/>
          <w:tab w:val="left" w:pos="993"/>
        </w:tabs>
        <w:spacing w:before="120" w:after="120"/>
        <w:rPr>
          <w:u w:val="single"/>
        </w:rPr>
      </w:pPr>
      <w:r w:rsidRPr="00375989">
        <w:tab/>
      </w:r>
      <w:r w:rsidR="00ED7E99" w:rsidRPr="00717036">
        <w:rPr>
          <w:u w:val="single"/>
        </w:rPr>
        <w:t>(2)</w:t>
      </w:r>
      <w:r w:rsidR="00ED7E99" w:rsidRPr="00717036">
        <w:rPr>
          <w:u w:val="single"/>
        </w:rPr>
        <w:tab/>
        <w:t>Systém zajištění kvality zahrnuje</w:t>
      </w:r>
      <w:r w:rsidR="0012702A" w:rsidRPr="0012702A">
        <w:rPr>
          <w:u w:val="single"/>
        </w:rPr>
        <w:t xml:space="preserve"> </w:t>
      </w:r>
      <w:r w:rsidR="0012702A" w:rsidRPr="00717036">
        <w:rPr>
          <w:u w:val="single"/>
        </w:rPr>
        <w:t xml:space="preserve">kontroly kvality u auditora, který </w:t>
      </w:r>
      <w:r w:rsidR="00C44F82">
        <w:rPr>
          <w:u w:val="single"/>
        </w:rPr>
        <w:t>provedl nebo provede</w:t>
      </w:r>
    </w:p>
    <w:p w:rsidR="00ED7E99" w:rsidRPr="00717036" w:rsidRDefault="00ED7E99" w:rsidP="00375989">
      <w:pPr>
        <w:widowControl w:val="0"/>
        <w:tabs>
          <w:tab w:val="left" w:pos="425"/>
          <w:tab w:val="left" w:pos="851"/>
          <w:tab w:val="left" w:pos="993"/>
        </w:tabs>
        <w:ind w:left="420" w:hanging="420"/>
        <w:rPr>
          <w:u w:val="single"/>
        </w:rPr>
      </w:pPr>
      <w:r w:rsidRPr="00717036">
        <w:rPr>
          <w:u w:val="single"/>
        </w:rPr>
        <w:t>a)</w:t>
      </w:r>
      <w:r w:rsidRPr="00717036">
        <w:rPr>
          <w:u w:val="single"/>
        </w:rPr>
        <w:tab/>
        <w:t>auditorskou činnost s výjimkou povinného auditu subjektu veřejného zájmu, organizované a řízené Komorou, a</w:t>
      </w:r>
    </w:p>
    <w:p w:rsidR="00ED7E99" w:rsidRPr="00717036" w:rsidRDefault="00ED7E99" w:rsidP="00F73CEB">
      <w:pPr>
        <w:widowControl w:val="0"/>
        <w:tabs>
          <w:tab w:val="left" w:pos="425"/>
          <w:tab w:val="left" w:pos="851"/>
          <w:tab w:val="left" w:pos="993"/>
        </w:tabs>
        <w:rPr>
          <w:u w:val="single"/>
        </w:rPr>
      </w:pPr>
      <w:r w:rsidRPr="00717036">
        <w:rPr>
          <w:u w:val="single"/>
        </w:rPr>
        <w:t>b)</w:t>
      </w:r>
      <w:r w:rsidRPr="00717036">
        <w:rPr>
          <w:u w:val="single"/>
        </w:rPr>
        <w:tab/>
        <w:t>povinný audit subjektu veřejného zájmu, organizované a řízené Radou.</w:t>
      </w:r>
    </w:p>
    <w:p w:rsidR="00ED7E99" w:rsidRPr="00717036" w:rsidRDefault="00375989" w:rsidP="00F73CEB">
      <w:pPr>
        <w:widowControl w:val="0"/>
        <w:tabs>
          <w:tab w:val="left" w:pos="425"/>
          <w:tab w:val="left" w:pos="851"/>
          <w:tab w:val="left" w:pos="993"/>
        </w:tabs>
        <w:spacing w:before="120" w:after="120"/>
        <w:rPr>
          <w:u w:val="single"/>
        </w:rPr>
      </w:pPr>
      <w:r w:rsidRPr="00375989">
        <w:tab/>
      </w:r>
      <w:r w:rsidR="00ED7E99" w:rsidRPr="00717036">
        <w:rPr>
          <w:u w:val="single"/>
        </w:rPr>
        <w:t>(3)</w:t>
      </w:r>
      <w:r w:rsidR="00ED7E99" w:rsidRPr="00717036">
        <w:rPr>
          <w:u w:val="single"/>
        </w:rPr>
        <w:tab/>
        <w:t>Systému zajištění kvality podléhají všichni auditoři.</w:t>
      </w:r>
    </w:p>
    <w:p w:rsidR="00ED7E99" w:rsidRPr="00717036" w:rsidRDefault="00375989" w:rsidP="00F73CEB">
      <w:pPr>
        <w:widowControl w:val="0"/>
        <w:tabs>
          <w:tab w:val="left" w:pos="425"/>
          <w:tab w:val="left" w:pos="851"/>
          <w:tab w:val="left" w:pos="993"/>
        </w:tabs>
        <w:spacing w:before="120" w:after="120"/>
        <w:rPr>
          <w:u w:val="single"/>
        </w:rPr>
      </w:pPr>
      <w:r w:rsidRPr="00375989">
        <w:tab/>
      </w:r>
      <w:r w:rsidR="00ED7E99" w:rsidRPr="00717036">
        <w:rPr>
          <w:u w:val="single"/>
        </w:rPr>
        <w:t>(4)</w:t>
      </w:r>
      <w:r w:rsidR="00ED7E99" w:rsidRPr="00717036">
        <w:rPr>
          <w:u w:val="single"/>
        </w:rPr>
        <w:tab/>
        <w:t>Systém zajištění kvality musí splňovat tato kritéria:</w:t>
      </w:r>
    </w:p>
    <w:p w:rsidR="00ED7E99" w:rsidRPr="00717036" w:rsidRDefault="00ED7E99" w:rsidP="00F73CEB">
      <w:pPr>
        <w:widowControl w:val="0"/>
        <w:tabs>
          <w:tab w:val="left" w:pos="425"/>
          <w:tab w:val="left" w:pos="851"/>
          <w:tab w:val="left" w:pos="993"/>
        </w:tabs>
        <w:rPr>
          <w:u w:val="single"/>
        </w:rPr>
      </w:pPr>
      <w:r w:rsidRPr="00717036">
        <w:rPr>
          <w:u w:val="single"/>
        </w:rPr>
        <w:t>a)</w:t>
      </w:r>
      <w:r w:rsidRPr="00717036">
        <w:rPr>
          <w:u w:val="single"/>
        </w:rPr>
        <w:tab/>
        <w:t>je nezávislý na kontrolovaných auditorech,</w:t>
      </w:r>
    </w:p>
    <w:p w:rsidR="00ED7E99" w:rsidRPr="0037583C" w:rsidRDefault="00ED7E99" w:rsidP="00F73CEB">
      <w:pPr>
        <w:tabs>
          <w:tab w:val="left" w:pos="425"/>
          <w:tab w:val="left" w:pos="851"/>
          <w:tab w:val="left" w:pos="993"/>
        </w:tabs>
        <w:rPr>
          <w:u w:val="single"/>
        </w:rPr>
      </w:pPr>
      <w:r w:rsidRPr="0037583C">
        <w:rPr>
          <w:u w:val="single"/>
        </w:rPr>
        <w:lastRenderedPageBreak/>
        <w:t>b)</w:t>
      </w:r>
      <w:r w:rsidRPr="0037583C">
        <w:rPr>
          <w:u w:val="single"/>
        </w:rPr>
        <w:tab/>
        <w:t>podléhá veřejnému dohledu podle hlavy VI,</w:t>
      </w:r>
    </w:p>
    <w:p w:rsidR="00ED7E99" w:rsidRPr="0037583C" w:rsidRDefault="00ED7E99" w:rsidP="00375989">
      <w:pPr>
        <w:tabs>
          <w:tab w:val="left" w:pos="425"/>
          <w:tab w:val="left" w:pos="851"/>
          <w:tab w:val="left" w:pos="993"/>
        </w:tabs>
        <w:ind w:left="420" w:hanging="420"/>
        <w:rPr>
          <w:u w:val="single"/>
        </w:rPr>
      </w:pPr>
      <w:r w:rsidRPr="0037583C">
        <w:rPr>
          <w:u w:val="single"/>
        </w:rPr>
        <w:t>c)</w:t>
      </w:r>
      <w:r w:rsidRPr="0037583C">
        <w:rPr>
          <w:u w:val="single"/>
        </w:rPr>
        <w:tab/>
        <w:t xml:space="preserve">kontrolu kvality provádí kontrolor kvality; tím není dotčen čl. 26 odst. 5 druhý pododstavec </w:t>
      </w:r>
      <w:r w:rsidR="00B938DF">
        <w:rPr>
          <w:u w:val="single"/>
        </w:rPr>
        <w:t xml:space="preserve">nařízení Evropského parlamentu a Rady </w:t>
      </w:r>
      <w:r w:rsidR="00316074">
        <w:rPr>
          <w:u w:val="single"/>
        </w:rPr>
        <w:t>(EU) č. 537/2014</w:t>
      </w:r>
      <w:r w:rsidRPr="0037583C">
        <w:rPr>
          <w:u w:val="single"/>
        </w:rPr>
        <w:t>,</w:t>
      </w:r>
    </w:p>
    <w:p w:rsidR="00ED7E99" w:rsidRPr="00717036" w:rsidRDefault="00ED7E99" w:rsidP="00375989">
      <w:pPr>
        <w:tabs>
          <w:tab w:val="left" w:pos="425"/>
          <w:tab w:val="left" w:pos="851"/>
          <w:tab w:val="left" w:pos="993"/>
        </w:tabs>
        <w:ind w:left="420" w:hanging="420"/>
        <w:rPr>
          <w:u w:val="single"/>
        </w:rPr>
      </w:pPr>
      <w:r w:rsidRPr="00717036">
        <w:rPr>
          <w:u w:val="single"/>
        </w:rPr>
        <w:t>d)</w:t>
      </w:r>
      <w:r w:rsidRPr="00717036">
        <w:rPr>
          <w:u w:val="single"/>
        </w:rPr>
        <w:tab/>
        <w:t>provedení kontroly kvality se stanovuje na základě analýzy rizik, a to</w:t>
      </w:r>
      <w:r w:rsidR="0012702A" w:rsidRPr="0012702A">
        <w:rPr>
          <w:u w:val="single"/>
        </w:rPr>
        <w:t xml:space="preserve"> </w:t>
      </w:r>
      <w:r w:rsidR="0012702A" w:rsidRPr="00717036">
        <w:rPr>
          <w:u w:val="single"/>
        </w:rPr>
        <w:t>u auditora, který provádí</w:t>
      </w:r>
    </w:p>
    <w:p w:rsidR="00ED7E99" w:rsidRPr="00717036" w:rsidRDefault="00ED7E99" w:rsidP="00375989">
      <w:pPr>
        <w:tabs>
          <w:tab w:val="left" w:pos="425"/>
          <w:tab w:val="left" w:pos="851"/>
          <w:tab w:val="left" w:pos="993"/>
        </w:tabs>
        <w:ind w:left="851" w:hanging="851"/>
        <w:rPr>
          <w:u w:val="single"/>
        </w:rPr>
      </w:pPr>
      <w:r w:rsidRPr="00717036">
        <w:tab/>
      </w:r>
      <w:r w:rsidRPr="00717036">
        <w:rPr>
          <w:u w:val="single"/>
        </w:rPr>
        <w:t>1.</w:t>
      </w:r>
      <w:r w:rsidRPr="00717036">
        <w:rPr>
          <w:u w:val="single"/>
        </w:rPr>
        <w:tab/>
        <w:t>auditorskou činnost, s výjimkou povinného auditu subjektu veřejného zájmu, nejméně jednou za 6 let,</w:t>
      </w:r>
    </w:p>
    <w:p w:rsidR="00ED7E99" w:rsidRPr="00717036" w:rsidRDefault="00ED7E99" w:rsidP="00375989">
      <w:pPr>
        <w:tabs>
          <w:tab w:val="left" w:pos="425"/>
          <w:tab w:val="left" w:pos="851"/>
          <w:tab w:val="left" w:pos="993"/>
        </w:tabs>
        <w:ind w:left="851" w:hanging="851"/>
        <w:rPr>
          <w:u w:val="single"/>
        </w:rPr>
      </w:pPr>
      <w:r w:rsidRPr="00717036">
        <w:tab/>
      </w:r>
      <w:r w:rsidRPr="00717036">
        <w:rPr>
          <w:u w:val="single"/>
        </w:rPr>
        <w:t>2.</w:t>
      </w:r>
      <w:r w:rsidRPr="00717036">
        <w:rPr>
          <w:u w:val="single"/>
        </w:rPr>
        <w:tab/>
        <w:t xml:space="preserve">povinný audit subjektu veřejného zájmu, ve lhůtách upravených v </w:t>
      </w:r>
      <w:r w:rsidR="00B938DF">
        <w:rPr>
          <w:u w:val="single"/>
        </w:rPr>
        <w:t xml:space="preserve">nařízení Evropského parlamentu a Rady </w:t>
      </w:r>
      <w:r w:rsidR="00316074">
        <w:rPr>
          <w:u w:val="single"/>
        </w:rPr>
        <w:t>(EU) č. 537/2014</w:t>
      </w:r>
      <w:r w:rsidRPr="00717036">
        <w:rPr>
          <w:u w:val="single"/>
        </w:rPr>
        <w:t>.</w:t>
      </w:r>
    </w:p>
    <w:p w:rsidR="00ED7E99" w:rsidRDefault="00ED7E99" w:rsidP="00F73CEB">
      <w:pPr>
        <w:tabs>
          <w:tab w:val="left" w:pos="425"/>
          <w:tab w:val="left" w:pos="851"/>
          <w:tab w:val="left" w:pos="993"/>
        </w:tabs>
        <w:spacing w:before="120" w:after="120"/>
      </w:pPr>
      <w:r>
        <w:tab/>
        <w:t>(5)</w:t>
      </w:r>
      <w:r>
        <w:tab/>
        <w:t>Jednou ročně Komora zpracovává dílčí zprávu o výsledcích kontrol kvality prováděných Komorou, kterou předává Radě ve lhůtě nejpozději do 3 měsíců od skončení kalendářního roku.</w:t>
      </w:r>
    </w:p>
    <w:p w:rsidR="00ED7E99" w:rsidRDefault="00ED7E99" w:rsidP="00F73CEB">
      <w:pPr>
        <w:tabs>
          <w:tab w:val="left" w:pos="425"/>
          <w:tab w:val="left" w:pos="851"/>
          <w:tab w:val="left" w:pos="993"/>
        </w:tabs>
        <w:spacing w:before="120" w:after="120"/>
      </w:pPr>
      <w:r>
        <w:tab/>
      </w:r>
      <w:r w:rsidRPr="0037583C">
        <w:rPr>
          <w:u w:val="single"/>
        </w:rPr>
        <w:t>(6)</w:t>
      </w:r>
      <w:r w:rsidRPr="0037583C">
        <w:rPr>
          <w:u w:val="single"/>
        </w:rPr>
        <w:tab/>
        <w:t>Jednou ročně vydává Rada souhrnnou zprávu o systému zajištění kvality, v níž uvádí podstatná zjištění, zejména opakované nedostatky vnitřních systémů řízení kvality u auditorů, které vyplývají z provedených kontrol kvality. Souhrnná zpráva o systému zajištění kvality obsahuje i informace vycházející z dílčí zprávy zpracované podle odstavce 5. Souhrnnou zprávu o systému zajištění kvality zveřejní Rada na svých internetových stránkách nejpozději do 6 měsíců od skončení kalendářního roku.</w:t>
      </w:r>
    </w:p>
    <w:p w:rsidR="00ED7E99" w:rsidRDefault="00ED7E99" w:rsidP="00F73CEB">
      <w:pPr>
        <w:pStyle w:val="Paragraf"/>
        <w:keepNext w:val="0"/>
        <w:keepLines w:val="0"/>
        <w:tabs>
          <w:tab w:val="left" w:pos="425"/>
          <w:tab w:val="left" w:pos="851"/>
          <w:tab w:val="left" w:pos="993"/>
        </w:tabs>
      </w:pPr>
      <w:r>
        <w:t>§ 24a</w:t>
      </w:r>
    </w:p>
    <w:p w:rsidR="00ED7E99" w:rsidRDefault="00ED7E99" w:rsidP="00F73CEB">
      <w:pPr>
        <w:pStyle w:val="Nadpisparagrafu"/>
        <w:keepNext w:val="0"/>
        <w:keepLines w:val="0"/>
        <w:tabs>
          <w:tab w:val="left" w:pos="425"/>
          <w:tab w:val="left" w:pos="851"/>
          <w:tab w:val="left" w:pos="993"/>
        </w:tabs>
      </w:pPr>
      <w:r>
        <w:t>Organizace systému zajištění kvality</w:t>
      </w:r>
    </w:p>
    <w:p w:rsidR="00ED7E99" w:rsidRPr="0037583C" w:rsidRDefault="00ED7E99" w:rsidP="00F73CEB">
      <w:pPr>
        <w:tabs>
          <w:tab w:val="left" w:pos="425"/>
          <w:tab w:val="left" w:pos="851"/>
          <w:tab w:val="left" w:pos="993"/>
        </w:tabs>
        <w:spacing w:before="120" w:after="120"/>
        <w:rPr>
          <w:u w:val="single"/>
        </w:rPr>
      </w:pPr>
      <w:r>
        <w:tab/>
      </w:r>
      <w:r w:rsidRPr="0037583C">
        <w:rPr>
          <w:u w:val="single"/>
        </w:rPr>
        <w:t>(1)</w:t>
      </w:r>
      <w:r w:rsidRPr="0037583C">
        <w:rPr>
          <w:u w:val="single"/>
        </w:rPr>
        <w:tab/>
        <w:t>Kontroly kvality podle § 24 odst. 2 písm. a) organizuje a řídí Komora v souladu s dozorčím řádem, plánem kontroly kvality a doporučeními vydanými Radou podle § 38 odst. 2 písm. i).</w:t>
      </w:r>
    </w:p>
    <w:p w:rsidR="00ED7E99" w:rsidRPr="0037583C" w:rsidRDefault="00ED7E99" w:rsidP="00F73CEB">
      <w:pPr>
        <w:tabs>
          <w:tab w:val="left" w:pos="425"/>
          <w:tab w:val="left" w:pos="851"/>
          <w:tab w:val="left" w:pos="993"/>
        </w:tabs>
        <w:spacing w:before="120" w:after="120"/>
        <w:rPr>
          <w:u w:val="single"/>
        </w:rPr>
      </w:pPr>
      <w:r>
        <w:tab/>
      </w:r>
      <w:r w:rsidRPr="0037583C">
        <w:rPr>
          <w:u w:val="single"/>
        </w:rPr>
        <w:t>(2)</w:t>
      </w:r>
      <w:r w:rsidRPr="0037583C">
        <w:rPr>
          <w:u w:val="single"/>
        </w:rPr>
        <w:tab/>
        <w:t xml:space="preserve">Kontroly kvality podle § 24 odst. 2 písm. b) organizuje a řídí Rada v souladu s vnitřním předpisem Rady, plánem kontroly kvality a požadavky na zajištění kvality podle čl. 26 </w:t>
      </w:r>
      <w:r w:rsidR="00B938DF">
        <w:rPr>
          <w:u w:val="single"/>
        </w:rPr>
        <w:t xml:space="preserve">nařízení Evropského parlamentu a Rady </w:t>
      </w:r>
      <w:r w:rsidR="00316074">
        <w:rPr>
          <w:u w:val="single"/>
        </w:rPr>
        <w:t>(EU) č. 537/2014</w:t>
      </w:r>
      <w:r w:rsidRPr="0037583C">
        <w:rPr>
          <w:u w:val="single"/>
        </w:rPr>
        <w:t>.</w:t>
      </w:r>
    </w:p>
    <w:p w:rsidR="00ED7E99" w:rsidRDefault="00ED7E99" w:rsidP="00F73CEB">
      <w:pPr>
        <w:tabs>
          <w:tab w:val="left" w:pos="425"/>
          <w:tab w:val="left" w:pos="851"/>
          <w:tab w:val="left" w:pos="993"/>
        </w:tabs>
        <w:spacing w:before="120" w:after="120"/>
      </w:pPr>
      <w:r>
        <w:tab/>
        <w:t>(3)</w:t>
      </w:r>
      <w:r>
        <w:tab/>
        <w:t>Pro účely odstavce 1 Komora přijme dozorčí řád, který je vnitřním předpisem Komory a který stanoví podmínky organizačního a personálního zabezpečení systému zajištění kvality a náležitosti a postup projednávání zpráv o kontrole kvality.</w:t>
      </w:r>
    </w:p>
    <w:p w:rsidR="00ED7E99" w:rsidRDefault="00ED7E99" w:rsidP="00F73CEB">
      <w:pPr>
        <w:tabs>
          <w:tab w:val="left" w:pos="425"/>
          <w:tab w:val="left" w:pos="851"/>
          <w:tab w:val="left" w:pos="993"/>
        </w:tabs>
        <w:spacing w:before="120" w:after="120"/>
        <w:rPr>
          <w:u w:val="single"/>
        </w:rPr>
      </w:pPr>
      <w:r>
        <w:tab/>
      </w:r>
      <w:r w:rsidRPr="0037583C">
        <w:rPr>
          <w:u w:val="single"/>
        </w:rPr>
        <w:t>(4)</w:t>
      </w:r>
      <w:r w:rsidRPr="0037583C">
        <w:rPr>
          <w:u w:val="single"/>
        </w:rPr>
        <w:tab/>
        <w:t>Pro účely odstavce 2 Rada vydá vnitřní předpis, který stanoví podmínky organizačního a personálního zabezpečení systému zajištění kvality a náležitosti a postup projednávání zpráv o kontrole kvality.</w:t>
      </w:r>
    </w:p>
    <w:p w:rsidR="00941D2A" w:rsidRPr="00941D2A" w:rsidRDefault="00941D2A" w:rsidP="00F73CEB">
      <w:pPr>
        <w:tabs>
          <w:tab w:val="left" w:pos="425"/>
          <w:tab w:val="left" w:pos="851"/>
          <w:tab w:val="left" w:pos="993"/>
        </w:tabs>
        <w:spacing w:before="120" w:after="120"/>
      </w:pPr>
      <w:r w:rsidRPr="00941D2A">
        <w:tab/>
      </w:r>
      <w:r w:rsidR="00A6659C" w:rsidRPr="00A6659C">
        <w:t>(5)</w:t>
      </w:r>
      <w:r w:rsidR="00A6659C" w:rsidRPr="00A6659C">
        <w:tab/>
        <w:t>Provádí-li kontrolu kvality víc než jeden kontrolor kvality, Rada určí vedoucího kontrolora kvality, který je odpovědný za vedení spisu a vypracování zprávy o kontrole kvality.</w:t>
      </w:r>
    </w:p>
    <w:p w:rsidR="00ED7E99" w:rsidRDefault="00ED7E99" w:rsidP="00F73CEB">
      <w:pPr>
        <w:pStyle w:val="Paragraf"/>
        <w:keepNext w:val="0"/>
        <w:keepLines w:val="0"/>
        <w:tabs>
          <w:tab w:val="left" w:pos="425"/>
          <w:tab w:val="left" w:pos="851"/>
          <w:tab w:val="left" w:pos="993"/>
        </w:tabs>
      </w:pPr>
      <w:r>
        <w:t>§ 24b</w:t>
      </w:r>
    </w:p>
    <w:p w:rsidR="00ED7E99" w:rsidRDefault="00ED7E99" w:rsidP="00F73CEB">
      <w:pPr>
        <w:pStyle w:val="Nadpisparagrafu"/>
        <w:keepNext w:val="0"/>
        <w:keepLines w:val="0"/>
        <w:tabs>
          <w:tab w:val="left" w:pos="425"/>
          <w:tab w:val="left" w:pos="851"/>
          <w:tab w:val="left" w:pos="993"/>
        </w:tabs>
      </w:pPr>
      <w:r>
        <w:t>Plán kontrol kvality</w:t>
      </w:r>
    </w:p>
    <w:p w:rsidR="00ED7E99" w:rsidRPr="009474D6" w:rsidRDefault="00ED7E99" w:rsidP="00F73CEB">
      <w:pPr>
        <w:tabs>
          <w:tab w:val="left" w:pos="425"/>
          <w:tab w:val="left" w:pos="851"/>
          <w:tab w:val="left" w:pos="993"/>
        </w:tabs>
        <w:spacing w:before="120" w:after="120"/>
        <w:rPr>
          <w:u w:val="single"/>
        </w:rPr>
      </w:pPr>
      <w:r>
        <w:tab/>
      </w:r>
      <w:r w:rsidRPr="009474D6">
        <w:rPr>
          <w:u w:val="single"/>
        </w:rPr>
        <w:t>(1)</w:t>
      </w:r>
      <w:r w:rsidRPr="009474D6">
        <w:rPr>
          <w:u w:val="single"/>
        </w:rPr>
        <w:tab/>
        <w:t>Komora předloží Radě v každém kalendářním pololetí návrh plánu na provedení kontrol kvality podle § 24 odst. 2 písm. a).</w:t>
      </w:r>
    </w:p>
    <w:p w:rsidR="00ED7E99" w:rsidRDefault="00ED7E99" w:rsidP="00F73CEB">
      <w:pPr>
        <w:tabs>
          <w:tab w:val="left" w:pos="425"/>
          <w:tab w:val="left" w:pos="851"/>
          <w:tab w:val="left" w:pos="993"/>
        </w:tabs>
        <w:spacing w:before="120" w:after="120"/>
      </w:pPr>
      <w:r>
        <w:tab/>
      </w:r>
      <w:r w:rsidR="00941D2A" w:rsidRPr="00941D2A">
        <w:t>(2)</w:t>
      </w:r>
      <w:r w:rsidR="00941D2A" w:rsidRPr="00941D2A">
        <w:tab/>
        <w:t>V návrhu plánu podle odstavce 1 Komora uvede jméno auditora, u něhož je kontrola kvality plánována, jméno, popřípadě jména kontrolorů kvality pověřených provedením kontroly kvality a termín provedení kontroly kvality.</w:t>
      </w:r>
    </w:p>
    <w:p w:rsidR="00ED7E99" w:rsidRPr="009474D6" w:rsidRDefault="00ED7E99" w:rsidP="00F73CEB">
      <w:pPr>
        <w:tabs>
          <w:tab w:val="left" w:pos="425"/>
          <w:tab w:val="left" w:pos="851"/>
          <w:tab w:val="left" w:pos="993"/>
        </w:tabs>
        <w:spacing w:before="120" w:after="120"/>
        <w:rPr>
          <w:u w:val="single"/>
        </w:rPr>
      </w:pPr>
      <w:r>
        <w:lastRenderedPageBreak/>
        <w:tab/>
      </w:r>
      <w:r w:rsidRPr="009474D6">
        <w:rPr>
          <w:u w:val="single"/>
        </w:rPr>
        <w:t>(3)</w:t>
      </w:r>
      <w:r w:rsidRPr="009474D6">
        <w:rPr>
          <w:u w:val="single"/>
        </w:rPr>
        <w:tab/>
        <w:t>Rada zpracuje plán kontrol kvality pro účely stanovení provádění kontrol kvality podle § 24 odst. 2; při jeho zpracování zohlední kritéria uvedená v § 24 odst. 4 písm. d) a návrh plánu předložený Komorou. Plán kontrol kvality obsahuje údaje podle odstavce 2.</w:t>
      </w:r>
    </w:p>
    <w:p w:rsidR="00ED7E99" w:rsidRPr="009474D6" w:rsidRDefault="00ED7E99" w:rsidP="00F73CEB">
      <w:pPr>
        <w:tabs>
          <w:tab w:val="left" w:pos="425"/>
          <w:tab w:val="left" w:pos="851"/>
          <w:tab w:val="left" w:pos="993"/>
        </w:tabs>
        <w:spacing w:before="120" w:after="120"/>
        <w:rPr>
          <w:u w:val="single"/>
        </w:rPr>
      </w:pPr>
      <w:r>
        <w:tab/>
      </w:r>
      <w:r w:rsidRPr="009474D6">
        <w:rPr>
          <w:u w:val="single"/>
        </w:rPr>
        <w:t>(4)</w:t>
      </w:r>
      <w:r w:rsidRPr="009474D6">
        <w:rPr>
          <w:u w:val="single"/>
        </w:rPr>
        <w:tab/>
        <w:t>Kontrola kvality podle § 24 odst. 2 písm. a), která není zahrnuta v plánu kontrol kvality, může být provedena jen po předchozím schválení Radou.</w:t>
      </w:r>
    </w:p>
    <w:p w:rsidR="00ED7E99" w:rsidRDefault="00ED7E99" w:rsidP="00F73CEB">
      <w:pPr>
        <w:pStyle w:val="Paragraf"/>
        <w:keepNext w:val="0"/>
        <w:keepLines w:val="0"/>
        <w:tabs>
          <w:tab w:val="left" w:pos="425"/>
          <w:tab w:val="left" w:pos="851"/>
          <w:tab w:val="left" w:pos="993"/>
        </w:tabs>
      </w:pPr>
      <w:r>
        <w:t>§ 24c</w:t>
      </w:r>
    </w:p>
    <w:p w:rsidR="00ED7E99" w:rsidRDefault="00ED7E99" w:rsidP="00F73CEB">
      <w:pPr>
        <w:pStyle w:val="Nadpisparagrafu"/>
        <w:keepNext w:val="0"/>
        <w:keepLines w:val="0"/>
        <w:tabs>
          <w:tab w:val="left" w:pos="425"/>
          <w:tab w:val="left" w:pos="851"/>
          <w:tab w:val="left" w:pos="993"/>
        </w:tabs>
      </w:pPr>
      <w:r>
        <w:t>Kontrolor kvality</w:t>
      </w:r>
    </w:p>
    <w:p w:rsidR="00ED7E99" w:rsidRPr="0095781C" w:rsidRDefault="00ED7E99" w:rsidP="00F73CEB">
      <w:pPr>
        <w:widowControl w:val="0"/>
        <w:tabs>
          <w:tab w:val="left" w:pos="425"/>
          <w:tab w:val="left" w:pos="851"/>
          <w:tab w:val="left" w:pos="993"/>
        </w:tabs>
        <w:spacing w:before="120" w:after="120"/>
        <w:rPr>
          <w:u w:val="single"/>
        </w:rPr>
      </w:pPr>
      <w:r w:rsidRPr="0095781C">
        <w:rPr>
          <w:u w:val="single"/>
        </w:rPr>
        <w:t>(1)</w:t>
      </w:r>
      <w:r w:rsidRPr="0095781C">
        <w:rPr>
          <w:u w:val="single"/>
        </w:rPr>
        <w:tab/>
        <w:t>Kontrolorem kvality může být pouze fyzická osoba, která</w:t>
      </w:r>
    </w:p>
    <w:p w:rsidR="00ED7E99" w:rsidRPr="0095781C" w:rsidRDefault="00ED7E99" w:rsidP="00375989">
      <w:pPr>
        <w:widowControl w:val="0"/>
        <w:tabs>
          <w:tab w:val="left" w:pos="425"/>
          <w:tab w:val="left" w:pos="851"/>
          <w:tab w:val="left" w:pos="993"/>
        </w:tabs>
        <w:ind w:left="420" w:hanging="420"/>
        <w:rPr>
          <w:u w:val="single"/>
        </w:rPr>
      </w:pPr>
      <w:r w:rsidRPr="0095781C">
        <w:rPr>
          <w:u w:val="single"/>
        </w:rPr>
        <w:t>a)</w:t>
      </w:r>
      <w:r w:rsidRPr="0095781C">
        <w:rPr>
          <w:u w:val="single"/>
        </w:rPr>
        <w:tab/>
      </w:r>
      <w:r w:rsidR="00A4766C" w:rsidRPr="00A4766C">
        <w:rPr>
          <w:u w:val="single"/>
        </w:rPr>
        <w:t>dosáhla nejméně úplného středního nebo úplného středního odborného vzdělání nebo dokončila studium, jehož dokončení poskytuje rovnocenné vzdělání</w:t>
      </w:r>
      <w:r w:rsidRPr="0095781C">
        <w:rPr>
          <w:u w:val="single"/>
        </w:rPr>
        <w:t>,</w:t>
      </w:r>
    </w:p>
    <w:p w:rsidR="00ED7E99" w:rsidRPr="0095781C" w:rsidRDefault="00ED7E99" w:rsidP="00F73CEB">
      <w:pPr>
        <w:widowControl w:val="0"/>
        <w:tabs>
          <w:tab w:val="left" w:pos="425"/>
          <w:tab w:val="left" w:pos="851"/>
          <w:tab w:val="left" w:pos="993"/>
        </w:tabs>
        <w:rPr>
          <w:u w:val="single"/>
        </w:rPr>
      </w:pPr>
      <w:r w:rsidRPr="0095781C">
        <w:rPr>
          <w:u w:val="single"/>
        </w:rPr>
        <w:t>b)</w:t>
      </w:r>
      <w:r w:rsidRPr="0095781C">
        <w:rPr>
          <w:u w:val="single"/>
        </w:rPr>
        <w:tab/>
        <w:t>má nejméně tříleté praktické zkušenosti v oblasti účetnictví nebo povinného auditu,</w:t>
      </w:r>
    </w:p>
    <w:p w:rsidR="00ED7E99" w:rsidRPr="0095781C" w:rsidRDefault="00ED7E99" w:rsidP="00F73CEB">
      <w:pPr>
        <w:widowControl w:val="0"/>
        <w:tabs>
          <w:tab w:val="left" w:pos="425"/>
          <w:tab w:val="left" w:pos="851"/>
          <w:tab w:val="left" w:pos="993"/>
        </w:tabs>
        <w:rPr>
          <w:u w:val="single"/>
        </w:rPr>
      </w:pPr>
      <w:r w:rsidRPr="0095781C">
        <w:rPr>
          <w:u w:val="single"/>
        </w:rPr>
        <w:t>c)</w:t>
      </w:r>
      <w:r w:rsidRPr="0095781C">
        <w:rPr>
          <w:u w:val="single"/>
        </w:rPr>
        <w:tab/>
        <w:t>absolvovala školení zaměřené na oblast kontroly kvality, a</w:t>
      </w:r>
    </w:p>
    <w:p w:rsidR="00ED7E99" w:rsidRPr="0095781C" w:rsidRDefault="00ED7E99" w:rsidP="00375891">
      <w:pPr>
        <w:widowControl w:val="0"/>
        <w:tabs>
          <w:tab w:val="left" w:pos="425"/>
          <w:tab w:val="left" w:pos="851"/>
          <w:tab w:val="left" w:pos="993"/>
        </w:tabs>
        <w:ind w:left="420" w:hanging="420"/>
        <w:rPr>
          <w:u w:val="single"/>
        </w:rPr>
      </w:pPr>
      <w:r w:rsidRPr="0095781C">
        <w:rPr>
          <w:u w:val="single"/>
        </w:rPr>
        <w:t>d)</w:t>
      </w:r>
      <w:r w:rsidRPr="0095781C">
        <w:rPr>
          <w:u w:val="single"/>
        </w:rPr>
        <w:tab/>
        <w:t xml:space="preserve">splňuje další požadavky podle čl. 26 </w:t>
      </w:r>
      <w:r w:rsidR="00B938DF">
        <w:rPr>
          <w:u w:val="single"/>
        </w:rPr>
        <w:t xml:space="preserve">nařízení Evropského parlamentu a Rady </w:t>
      </w:r>
      <w:r w:rsidR="00316074">
        <w:rPr>
          <w:u w:val="single"/>
        </w:rPr>
        <w:t>(EU) č. 537/2014</w:t>
      </w:r>
      <w:r w:rsidRPr="0095781C">
        <w:rPr>
          <w:u w:val="single"/>
        </w:rPr>
        <w:t>, jde-li o kontrolu kvality podle§ 24 odst. 2 písm. b).</w:t>
      </w:r>
    </w:p>
    <w:p w:rsidR="00ED7E99" w:rsidRPr="009474D6" w:rsidRDefault="00ED7E99" w:rsidP="00F73CEB">
      <w:pPr>
        <w:tabs>
          <w:tab w:val="left" w:pos="425"/>
          <w:tab w:val="left" w:pos="851"/>
          <w:tab w:val="left" w:pos="993"/>
        </w:tabs>
        <w:spacing w:before="120" w:after="120"/>
        <w:rPr>
          <w:u w:val="single"/>
        </w:rPr>
      </w:pPr>
      <w:r>
        <w:tab/>
      </w:r>
      <w:r w:rsidRPr="009474D6">
        <w:rPr>
          <w:u w:val="single"/>
        </w:rPr>
        <w:t>(2)</w:t>
      </w:r>
      <w:r w:rsidRPr="009474D6">
        <w:rPr>
          <w:u w:val="single"/>
        </w:rPr>
        <w:tab/>
      </w:r>
      <w:r w:rsidR="00E447CC" w:rsidRPr="00E447CC">
        <w:rPr>
          <w:u w:val="single"/>
        </w:rPr>
        <w:t>Školení podle odstavce 1 písm. c) organizuje Rada.</w:t>
      </w:r>
    </w:p>
    <w:p w:rsidR="00ED7E99" w:rsidRPr="0095781C" w:rsidRDefault="0012702A" w:rsidP="00F73CEB">
      <w:pPr>
        <w:widowControl w:val="0"/>
        <w:tabs>
          <w:tab w:val="left" w:pos="425"/>
          <w:tab w:val="left" w:pos="851"/>
          <w:tab w:val="left" w:pos="993"/>
        </w:tabs>
        <w:spacing w:before="120" w:after="120"/>
        <w:rPr>
          <w:u w:val="single"/>
        </w:rPr>
      </w:pPr>
      <w:r w:rsidRPr="0012702A">
        <w:tab/>
      </w:r>
      <w:r w:rsidR="00ED7E99" w:rsidRPr="0095781C">
        <w:rPr>
          <w:u w:val="single"/>
        </w:rPr>
        <w:t xml:space="preserve">(3) </w:t>
      </w:r>
      <w:r w:rsidRPr="0012702A">
        <w:rPr>
          <w:u w:val="single"/>
        </w:rPr>
        <w:t xml:space="preserve">Před provedením kontroly kvality kontrolor kvality </w:t>
      </w:r>
      <w:r w:rsidR="00D34372" w:rsidRPr="0012702A">
        <w:rPr>
          <w:u w:val="single"/>
        </w:rPr>
        <w:t xml:space="preserve">prokáže </w:t>
      </w:r>
      <w:r w:rsidRPr="0012702A">
        <w:rPr>
          <w:u w:val="single"/>
        </w:rPr>
        <w:t>čestným prohlášením, že v provedení kontroly mu nebrání skutečnosti uvedené v § 24d odst. 1. Toto prohlášení učiní</w:t>
      </w:r>
    </w:p>
    <w:p w:rsidR="00ED7E99" w:rsidRPr="0095781C" w:rsidRDefault="00ED7E99" w:rsidP="00F73CEB">
      <w:pPr>
        <w:widowControl w:val="0"/>
        <w:tabs>
          <w:tab w:val="left" w:pos="425"/>
          <w:tab w:val="left" w:pos="851"/>
          <w:tab w:val="left" w:pos="993"/>
        </w:tabs>
        <w:rPr>
          <w:u w:val="single"/>
        </w:rPr>
      </w:pPr>
      <w:r w:rsidRPr="0095781C">
        <w:rPr>
          <w:u w:val="single"/>
        </w:rPr>
        <w:t>a)</w:t>
      </w:r>
      <w:r w:rsidRPr="0095781C">
        <w:rPr>
          <w:u w:val="single"/>
        </w:rPr>
        <w:tab/>
        <w:t>Komoře, jde-li o kontrolu kvality podle § 24 odst. 2 písm. a),</w:t>
      </w:r>
    </w:p>
    <w:p w:rsidR="00ED7E99" w:rsidRPr="00565CF5" w:rsidRDefault="00ED7E99" w:rsidP="00F73CEB">
      <w:pPr>
        <w:widowControl w:val="0"/>
        <w:tabs>
          <w:tab w:val="left" w:pos="425"/>
          <w:tab w:val="left" w:pos="851"/>
          <w:tab w:val="left" w:pos="993"/>
        </w:tabs>
      </w:pPr>
      <w:r w:rsidRPr="0095781C">
        <w:rPr>
          <w:u w:val="single"/>
        </w:rPr>
        <w:t>b)</w:t>
      </w:r>
      <w:r w:rsidRPr="0095781C">
        <w:rPr>
          <w:u w:val="single"/>
        </w:rPr>
        <w:tab/>
        <w:t>Radě, jde-li o kontrolu kval</w:t>
      </w:r>
      <w:r w:rsidR="0012702A">
        <w:rPr>
          <w:u w:val="single"/>
        </w:rPr>
        <w:t>ity podle § 24 odst. 2 písm. b).</w:t>
      </w:r>
      <w:r w:rsidR="00B30C9A">
        <w:t>“.</w:t>
      </w:r>
    </w:p>
    <w:p w:rsidR="00E268BC" w:rsidRDefault="00F73708" w:rsidP="00E268BC">
      <w:pPr>
        <w:pStyle w:val="CELEX"/>
        <w:tabs>
          <w:tab w:val="left" w:pos="425"/>
          <w:tab w:val="left" w:pos="851"/>
          <w:tab w:val="left" w:pos="993"/>
        </w:tabs>
        <w:spacing w:before="0"/>
      </w:pPr>
      <w:r>
        <w:t xml:space="preserve">CELEX 32006L0043, </w:t>
      </w:r>
      <w:r w:rsidR="00E268BC" w:rsidRPr="008D2D94">
        <w:t>CELEX 32014L0056</w:t>
      </w:r>
      <w:r w:rsidR="00E268BC">
        <w:t>, CELEX 32014R0537</w:t>
      </w:r>
    </w:p>
    <w:p w:rsidR="00ED7E99" w:rsidRDefault="00ED7E99" w:rsidP="00F73CEB">
      <w:pPr>
        <w:pStyle w:val="Novelizanbod"/>
      </w:pPr>
      <w:r>
        <w:t xml:space="preserve">Za § 24c se vkládají nové § 24d až 24l, které </w:t>
      </w:r>
      <w:r w:rsidR="00792411">
        <w:t xml:space="preserve">včetně nadpisů </w:t>
      </w:r>
      <w:r>
        <w:t>znějí:</w:t>
      </w:r>
    </w:p>
    <w:p w:rsidR="00ED7E99" w:rsidRDefault="00ED7E99" w:rsidP="00F73CEB">
      <w:pPr>
        <w:pStyle w:val="Paragraf"/>
        <w:keepNext w:val="0"/>
        <w:keepLines w:val="0"/>
        <w:tabs>
          <w:tab w:val="left" w:pos="425"/>
          <w:tab w:val="left" w:pos="851"/>
          <w:tab w:val="left" w:pos="993"/>
        </w:tabs>
      </w:pPr>
      <w:r>
        <w:t>„§ 24d</w:t>
      </w:r>
    </w:p>
    <w:p w:rsidR="00ED7E99" w:rsidRDefault="00ED7E99" w:rsidP="00F73CEB">
      <w:pPr>
        <w:pStyle w:val="Nadpisparagrafu"/>
        <w:keepNext w:val="0"/>
        <w:keepLines w:val="0"/>
        <w:tabs>
          <w:tab w:val="left" w:pos="425"/>
          <w:tab w:val="left" w:pos="851"/>
          <w:tab w:val="left" w:pos="993"/>
        </w:tabs>
      </w:pPr>
      <w:r>
        <w:t>Kontrola kvality</w:t>
      </w:r>
    </w:p>
    <w:p w:rsidR="00E708F7" w:rsidRPr="00A07CCF" w:rsidRDefault="00E708F7" w:rsidP="00F73CEB">
      <w:pPr>
        <w:tabs>
          <w:tab w:val="left" w:pos="425"/>
          <w:tab w:val="left" w:pos="851"/>
        </w:tabs>
        <w:spacing w:before="120" w:after="120"/>
        <w:rPr>
          <w:u w:val="single"/>
        </w:rPr>
      </w:pPr>
      <w:r w:rsidRPr="00A07CCF">
        <w:tab/>
      </w:r>
      <w:r w:rsidRPr="00A07CCF">
        <w:rPr>
          <w:u w:val="single"/>
        </w:rPr>
        <w:t>(1)</w:t>
      </w:r>
      <w:r w:rsidRPr="00A07CCF">
        <w:rPr>
          <w:u w:val="single"/>
        </w:rPr>
        <w:tab/>
        <w:t>Kontrola kvality nesmí být provedena kontrolorem kvality, pokud</w:t>
      </w:r>
    </w:p>
    <w:p w:rsidR="00705831" w:rsidRPr="00A07CCF" w:rsidRDefault="00705831" w:rsidP="00F73CEB">
      <w:pPr>
        <w:tabs>
          <w:tab w:val="left" w:pos="425"/>
          <w:tab w:val="left" w:pos="851"/>
        </w:tabs>
        <w:rPr>
          <w:u w:val="single"/>
        </w:rPr>
      </w:pPr>
      <w:r w:rsidRPr="00A07CCF">
        <w:rPr>
          <w:u w:val="single"/>
        </w:rPr>
        <w:t>a)</w:t>
      </w:r>
      <w:r w:rsidRPr="00A07CCF">
        <w:rPr>
          <w:u w:val="single"/>
        </w:rPr>
        <w:tab/>
        <w:t>je s kontrolovaným auditorem ve střetu zájmů,</w:t>
      </w:r>
    </w:p>
    <w:p w:rsidR="00705831" w:rsidRPr="00A07CCF" w:rsidRDefault="00705831" w:rsidP="00F73CEB">
      <w:pPr>
        <w:tabs>
          <w:tab w:val="left" w:pos="425"/>
          <w:tab w:val="left" w:pos="851"/>
        </w:tabs>
        <w:rPr>
          <w:u w:val="single"/>
        </w:rPr>
      </w:pPr>
      <w:r w:rsidRPr="00A07CCF">
        <w:rPr>
          <w:u w:val="single"/>
        </w:rPr>
        <w:t>b)</w:t>
      </w:r>
      <w:r w:rsidRPr="00A07CCF">
        <w:rPr>
          <w:u w:val="single"/>
        </w:rPr>
        <w:tab/>
        <w:t xml:space="preserve">je osobou blízkou podle občanského zákoníku </w:t>
      </w:r>
      <w:r w:rsidR="00792411">
        <w:rPr>
          <w:u w:val="single"/>
        </w:rPr>
        <w:t xml:space="preserve">kontrolovanému </w:t>
      </w:r>
      <w:r w:rsidRPr="00A07CCF">
        <w:rPr>
          <w:u w:val="single"/>
        </w:rPr>
        <w:t>statutárnímu auditorovi,</w:t>
      </w:r>
    </w:p>
    <w:p w:rsidR="00705831" w:rsidRPr="00A07CCF" w:rsidRDefault="00705831" w:rsidP="00F73CEB">
      <w:pPr>
        <w:tabs>
          <w:tab w:val="left" w:pos="425"/>
          <w:tab w:val="left" w:pos="851"/>
        </w:tabs>
        <w:rPr>
          <w:u w:val="single"/>
        </w:rPr>
      </w:pPr>
      <w:r w:rsidRPr="00A07CCF">
        <w:rPr>
          <w:u w:val="single"/>
        </w:rPr>
        <w:t>c)</w:t>
      </w:r>
      <w:r w:rsidRPr="00A07CCF">
        <w:rPr>
          <w:u w:val="single"/>
        </w:rPr>
        <w:tab/>
        <w:t>je s kontrolovaným auditorem smluvně zavázán,</w:t>
      </w:r>
    </w:p>
    <w:p w:rsidR="00705831" w:rsidRPr="00A07CCF" w:rsidRDefault="00705831" w:rsidP="00375989">
      <w:pPr>
        <w:tabs>
          <w:tab w:val="left" w:pos="425"/>
          <w:tab w:val="left" w:pos="851"/>
        </w:tabs>
        <w:ind w:left="420" w:hanging="420"/>
        <w:rPr>
          <w:u w:val="single"/>
        </w:rPr>
      </w:pPr>
      <w:r w:rsidRPr="00A07CCF">
        <w:rPr>
          <w:u w:val="single"/>
        </w:rPr>
        <w:t>d)</w:t>
      </w:r>
      <w:r w:rsidRPr="00A07CCF">
        <w:rPr>
          <w:u w:val="single"/>
        </w:rPr>
        <w:tab/>
        <w:t xml:space="preserve">je s kontrolovaným auditorem kapitálově propojen nebo jinak spřízněn nebo </w:t>
      </w:r>
      <w:r w:rsidR="00792411">
        <w:rPr>
          <w:u w:val="single"/>
        </w:rPr>
        <w:t xml:space="preserve">je </w:t>
      </w:r>
      <w:r w:rsidRPr="00A07CCF">
        <w:rPr>
          <w:u w:val="single"/>
        </w:rPr>
        <w:t>osobou jinak propojenou s auditorem,</w:t>
      </w:r>
    </w:p>
    <w:p w:rsidR="00705831" w:rsidRPr="00A07CCF" w:rsidRDefault="00705831" w:rsidP="00F73CEB">
      <w:pPr>
        <w:tabs>
          <w:tab w:val="left" w:pos="425"/>
          <w:tab w:val="left" w:pos="851"/>
        </w:tabs>
        <w:rPr>
          <w:u w:val="single"/>
        </w:rPr>
      </w:pPr>
      <w:r w:rsidRPr="00A07CCF">
        <w:rPr>
          <w:u w:val="single"/>
        </w:rPr>
        <w:t>e)</w:t>
      </w:r>
      <w:r w:rsidRPr="00A07CCF">
        <w:rPr>
          <w:u w:val="single"/>
        </w:rPr>
        <w:tab/>
        <w:t>je ovládající osobou kontrolované auditorské společnosti,</w:t>
      </w:r>
    </w:p>
    <w:p w:rsidR="00705831" w:rsidRPr="00A07CCF" w:rsidRDefault="00705831" w:rsidP="00F73CEB">
      <w:pPr>
        <w:tabs>
          <w:tab w:val="left" w:pos="425"/>
          <w:tab w:val="left" w:pos="851"/>
        </w:tabs>
        <w:rPr>
          <w:u w:val="single"/>
        </w:rPr>
      </w:pPr>
      <w:r w:rsidRPr="00A07CCF">
        <w:rPr>
          <w:u w:val="single"/>
        </w:rPr>
        <w:t>f)</w:t>
      </w:r>
      <w:r w:rsidRPr="00A07CCF">
        <w:rPr>
          <w:u w:val="single"/>
        </w:rPr>
        <w:tab/>
        <w:t>má podíl na hlasovacích právech v kontrolované auditorské společnosti,</w:t>
      </w:r>
    </w:p>
    <w:p w:rsidR="00705831" w:rsidRPr="00A07CCF" w:rsidRDefault="00705831" w:rsidP="00375989">
      <w:pPr>
        <w:tabs>
          <w:tab w:val="left" w:pos="425"/>
          <w:tab w:val="left" w:pos="851"/>
        </w:tabs>
        <w:ind w:left="420" w:hanging="420"/>
        <w:rPr>
          <w:u w:val="single"/>
        </w:rPr>
      </w:pPr>
      <w:r w:rsidRPr="00A07CCF">
        <w:rPr>
          <w:u w:val="single"/>
        </w:rPr>
        <w:t>g)</w:t>
      </w:r>
      <w:r w:rsidRPr="00A07CCF">
        <w:rPr>
          <w:u w:val="single"/>
        </w:rPr>
        <w:tab/>
        <w:t>je členem řídicího, kontrolního nebo nejvyššího orgánu kontrolované auditorské společnosti,</w:t>
      </w:r>
    </w:p>
    <w:p w:rsidR="00705831" w:rsidRPr="00A07CCF" w:rsidRDefault="00705831" w:rsidP="00375989">
      <w:pPr>
        <w:tabs>
          <w:tab w:val="left" w:pos="425"/>
          <w:tab w:val="left" w:pos="851"/>
        </w:tabs>
        <w:ind w:left="420" w:hanging="420"/>
        <w:rPr>
          <w:u w:val="single"/>
        </w:rPr>
      </w:pPr>
      <w:r w:rsidRPr="00A07CCF">
        <w:rPr>
          <w:u w:val="single"/>
        </w:rPr>
        <w:t>h)</w:t>
      </w:r>
      <w:r w:rsidRPr="00A07CCF">
        <w:rPr>
          <w:u w:val="single"/>
        </w:rPr>
        <w:tab/>
        <w:t>neuplynuly alespoň 3 roky ode dne, kdy přestal být s kontrolovaným auditore</w:t>
      </w:r>
      <w:r w:rsidR="002D4D3B" w:rsidRPr="002D4D3B">
        <w:rPr>
          <w:u w:val="single"/>
        </w:rPr>
        <w:t xml:space="preserve">m ve vztahu podle písmen b) až </w:t>
      </w:r>
      <w:r w:rsidR="002D4D3B">
        <w:rPr>
          <w:u w:val="single"/>
        </w:rPr>
        <w:t>g</w:t>
      </w:r>
      <w:r w:rsidRPr="00A07CCF">
        <w:rPr>
          <w:u w:val="single"/>
        </w:rPr>
        <w:t>) nebo</w:t>
      </w:r>
    </w:p>
    <w:p w:rsidR="00ED7E99" w:rsidRPr="000031CB" w:rsidRDefault="00705831" w:rsidP="00F73CEB">
      <w:pPr>
        <w:widowControl w:val="0"/>
        <w:tabs>
          <w:tab w:val="left" w:pos="425"/>
          <w:tab w:val="left" w:pos="851"/>
          <w:tab w:val="left" w:pos="993"/>
        </w:tabs>
        <w:rPr>
          <w:bCs/>
          <w:u w:val="single"/>
        </w:rPr>
      </w:pPr>
      <w:r w:rsidRPr="00A07CCF">
        <w:rPr>
          <w:u w:val="single"/>
        </w:rPr>
        <w:t>i)</w:t>
      </w:r>
      <w:r w:rsidRPr="00A07CCF">
        <w:rPr>
          <w:u w:val="single"/>
        </w:rPr>
        <w:tab/>
        <w:t>by došlo ke kontrole vlastní činnosti.</w:t>
      </w:r>
    </w:p>
    <w:p w:rsidR="00ED7E99" w:rsidRPr="006E11BE" w:rsidRDefault="00ED7E99" w:rsidP="00F73CEB">
      <w:pPr>
        <w:tabs>
          <w:tab w:val="left" w:pos="425"/>
          <w:tab w:val="left" w:pos="851"/>
          <w:tab w:val="left" w:pos="993"/>
        </w:tabs>
        <w:spacing w:before="120" w:after="120"/>
        <w:rPr>
          <w:bCs/>
        </w:rPr>
      </w:pPr>
      <w:r w:rsidRPr="006E11BE">
        <w:tab/>
      </w:r>
      <w:r w:rsidRPr="006E11BE">
        <w:rPr>
          <w:bCs/>
        </w:rPr>
        <w:t>(2)</w:t>
      </w:r>
      <w:r w:rsidRPr="006E11BE">
        <w:rPr>
          <w:bCs/>
        </w:rPr>
        <w:tab/>
        <w:t>Kontrola kvality je zahájena dnem doručení oznámení o termínu kontroly kvality auditorovi. Termín kontroly kvality musí být oznámen auditorovi nejméně 30 dnů přede dnem zahájení vlastní kontrolní činno</w:t>
      </w:r>
      <w:r w:rsidR="00FA773A">
        <w:rPr>
          <w:bCs/>
        </w:rPr>
        <w:t>sti. Termín auditorovi oznamuje</w:t>
      </w:r>
    </w:p>
    <w:p w:rsidR="00ED7E99" w:rsidRPr="006E11BE" w:rsidRDefault="00ED7E99" w:rsidP="00F73CEB">
      <w:pPr>
        <w:widowControl w:val="0"/>
        <w:tabs>
          <w:tab w:val="left" w:pos="425"/>
          <w:tab w:val="left" w:pos="851"/>
          <w:tab w:val="left" w:pos="993"/>
        </w:tabs>
      </w:pPr>
      <w:r w:rsidRPr="006E11BE">
        <w:t>a)</w:t>
      </w:r>
      <w:r w:rsidRPr="006E11BE">
        <w:tab/>
        <w:t>Komora, jde-li o kontrolu kvalit</w:t>
      </w:r>
      <w:r w:rsidR="00FA773A">
        <w:t>y podle § 24 odst. 2 písm. a), nebo</w:t>
      </w:r>
    </w:p>
    <w:p w:rsidR="00ED7E99" w:rsidRPr="006E11BE" w:rsidRDefault="00DE3CF7" w:rsidP="00F73CEB">
      <w:pPr>
        <w:widowControl w:val="0"/>
        <w:tabs>
          <w:tab w:val="left" w:pos="425"/>
          <w:tab w:val="left" w:pos="851"/>
          <w:tab w:val="left" w:pos="993"/>
        </w:tabs>
      </w:pPr>
      <w:r>
        <w:t>b)</w:t>
      </w:r>
      <w:r>
        <w:tab/>
      </w:r>
      <w:r w:rsidR="00ED7E99" w:rsidRPr="006E11BE">
        <w:t>Rada, jde-li o kontrolu kvality podle § 24 odst. 2 písm. b).</w:t>
      </w:r>
    </w:p>
    <w:p w:rsidR="00ED7E99" w:rsidRPr="006E11BE" w:rsidRDefault="00ED7E99" w:rsidP="00F73CEB">
      <w:pPr>
        <w:tabs>
          <w:tab w:val="left" w:pos="425"/>
          <w:tab w:val="left" w:pos="851"/>
          <w:tab w:val="left" w:pos="993"/>
        </w:tabs>
        <w:spacing w:before="120" w:after="120"/>
        <w:rPr>
          <w:bCs/>
        </w:rPr>
      </w:pPr>
      <w:r>
        <w:rPr>
          <w:bCs/>
        </w:rPr>
        <w:lastRenderedPageBreak/>
        <w:tab/>
      </w:r>
      <w:r w:rsidRPr="006E11BE">
        <w:rPr>
          <w:bCs/>
        </w:rPr>
        <w:t>(3)</w:t>
      </w:r>
      <w:r w:rsidRPr="006E11BE">
        <w:rPr>
          <w:bCs/>
        </w:rPr>
        <w:tab/>
        <w:t>Kontrola kvality u statutárního auditora, který provádí auditorskou činnost pro auditorskou společnost nebo pro statutárního auditora vykonávajícího auditorskou činnost vlastním jménem a na vlastní účet, se provádí v rámci kontroly kvality této auditorské společnosti nebo statutárního auditora vykonávajícího auditorskou činnost vlastním jménem a na vlastní účet podle § 24 odst. 2. V oznámení podle odstavce 2 se uvede jméno statutárního auditora, u něhož se zahajuje kontrola kvality.</w:t>
      </w:r>
    </w:p>
    <w:p w:rsidR="00ED7E99" w:rsidRDefault="00ED7E99" w:rsidP="00F73CEB">
      <w:pPr>
        <w:tabs>
          <w:tab w:val="left" w:pos="425"/>
          <w:tab w:val="left" w:pos="851"/>
          <w:tab w:val="left" w:pos="993"/>
        </w:tabs>
        <w:spacing w:before="120" w:after="120"/>
        <w:rPr>
          <w:bCs/>
        </w:rPr>
      </w:pPr>
      <w:r w:rsidRPr="006E11BE">
        <w:rPr>
          <w:bCs/>
        </w:rPr>
        <w:tab/>
        <w:t>(4)</w:t>
      </w:r>
      <w:r w:rsidRPr="006E11BE">
        <w:rPr>
          <w:bCs/>
        </w:rPr>
        <w:tab/>
        <w:t>O termínu kontroly kvality podle odstavce 2 vyrozumí auditorská společnost nebo statutární auditor vykonávající auditorskou činnost vlastním jménem a na vlastní účet dotčeného statutárního auditora bezodkladně po doručení oznámení o termínu kontroly kvality.</w:t>
      </w:r>
    </w:p>
    <w:p w:rsidR="00ED7E99" w:rsidRDefault="00ED7E99" w:rsidP="00F73CEB">
      <w:pPr>
        <w:pStyle w:val="Paragraf"/>
        <w:keepNext w:val="0"/>
        <w:keepLines w:val="0"/>
        <w:tabs>
          <w:tab w:val="left" w:pos="425"/>
          <w:tab w:val="left" w:pos="851"/>
          <w:tab w:val="left" w:pos="993"/>
        </w:tabs>
      </w:pPr>
      <w:r>
        <w:t>§ 24e</w:t>
      </w:r>
    </w:p>
    <w:p w:rsidR="00ED7E99" w:rsidRDefault="00ED7E99" w:rsidP="00F73CEB">
      <w:pPr>
        <w:pStyle w:val="Nadpisparagrafu"/>
        <w:keepNext w:val="0"/>
        <w:keepLines w:val="0"/>
        <w:tabs>
          <w:tab w:val="left" w:pos="425"/>
          <w:tab w:val="left" w:pos="851"/>
          <w:tab w:val="left" w:pos="993"/>
        </w:tabs>
      </w:pPr>
      <w:r>
        <w:t>Rozsah kontroly kvality</w:t>
      </w:r>
    </w:p>
    <w:p w:rsidR="00ED7E99" w:rsidRPr="00A113F8" w:rsidRDefault="00ED7E99" w:rsidP="00F73CEB">
      <w:pPr>
        <w:tabs>
          <w:tab w:val="left" w:pos="425"/>
          <w:tab w:val="left" w:pos="851"/>
          <w:tab w:val="left" w:pos="993"/>
        </w:tabs>
        <w:spacing w:before="120" w:after="120"/>
        <w:rPr>
          <w:u w:val="single"/>
        </w:rPr>
      </w:pPr>
      <w:r>
        <w:tab/>
      </w:r>
      <w:r w:rsidRPr="00A113F8">
        <w:rPr>
          <w:u w:val="single"/>
        </w:rPr>
        <w:t>(1)</w:t>
      </w:r>
      <w:r w:rsidRPr="00A113F8">
        <w:rPr>
          <w:u w:val="single"/>
        </w:rPr>
        <w:tab/>
        <w:t xml:space="preserve">Kontrolor kvality provede kontrolu kvality v rozsahu nezbytném pro dosažení účelu kontroly kvality a její závěry doloží potřebnými podklady. Rozsah kontroly kvality musí být přiměřený a úměrný rozsahu a </w:t>
      </w:r>
      <w:r w:rsidR="005A3867">
        <w:rPr>
          <w:u w:val="single"/>
        </w:rPr>
        <w:t>složitosti</w:t>
      </w:r>
      <w:r w:rsidRPr="00A113F8">
        <w:rPr>
          <w:u w:val="single"/>
        </w:rPr>
        <w:t xml:space="preserve"> činnosti kontrolovaného auditora.</w:t>
      </w:r>
    </w:p>
    <w:p w:rsidR="00ED7E99" w:rsidRPr="006E11BE" w:rsidRDefault="00375989" w:rsidP="00F73CEB">
      <w:pPr>
        <w:widowControl w:val="0"/>
        <w:tabs>
          <w:tab w:val="left" w:pos="425"/>
          <w:tab w:val="left" w:pos="851"/>
          <w:tab w:val="left" w:pos="993"/>
        </w:tabs>
        <w:spacing w:before="120" w:after="120"/>
        <w:rPr>
          <w:u w:val="single"/>
        </w:rPr>
      </w:pPr>
      <w:r w:rsidRPr="00375989">
        <w:tab/>
      </w:r>
      <w:r w:rsidR="00ED7E99" w:rsidRPr="006E11BE">
        <w:rPr>
          <w:u w:val="single"/>
        </w:rPr>
        <w:t xml:space="preserve">(2) </w:t>
      </w:r>
      <w:r w:rsidR="00ED7E99" w:rsidRPr="006E11BE">
        <w:rPr>
          <w:u w:val="single"/>
        </w:rPr>
        <w:tab/>
        <w:t>Kontrolor kvality při kontrole kvality především</w:t>
      </w:r>
    </w:p>
    <w:p w:rsidR="00ED7E99" w:rsidRPr="006E11BE" w:rsidRDefault="00ED7E99" w:rsidP="00375891">
      <w:pPr>
        <w:widowControl w:val="0"/>
        <w:tabs>
          <w:tab w:val="left" w:pos="425"/>
          <w:tab w:val="left" w:pos="851"/>
          <w:tab w:val="left" w:pos="993"/>
        </w:tabs>
        <w:ind w:left="420" w:hanging="420"/>
        <w:rPr>
          <w:bCs/>
          <w:u w:val="single"/>
        </w:rPr>
      </w:pPr>
      <w:r w:rsidRPr="006E11BE">
        <w:rPr>
          <w:bCs/>
          <w:u w:val="single"/>
        </w:rPr>
        <w:t>a)</w:t>
      </w:r>
      <w:r w:rsidRPr="006E11BE">
        <w:rPr>
          <w:bCs/>
          <w:u w:val="single"/>
        </w:rPr>
        <w:tab/>
      </w:r>
      <w:r w:rsidR="0031141A" w:rsidRPr="0031141A">
        <w:rPr>
          <w:bCs/>
          <w:u w:val="single"/>
        </w:rPr>
        <w:t>posuzuje soulad vnitřního uspořádání a postupů auditora s tímto zákonem, auditorskými standardy podle § 18, etickým kodexem a požadavky na nezávislost a nařízením Evropského parlamentu a Rady (EU) č. 537/2014, s cílem ověřit účinnost vnitřního systému řízení kvality auditora,</w:t>
      </w:r>
    </w:p>
    <w:p w:rsidR="00ED7E99" w:rsidRPr="00A113F8" w:rsidRDefault="00ED7E99" w:rsidP="00F73CEB">
      <w:pPr>
        <w:tabs>
          <w:tab w:val="left" w:pos="425"/>
          <w:tab w:val="left" w:pos="851"/>
          <w:tab w:val="left" w:pos="993"/>
        </w:tabs>
        <w:rPr>
          <w:u w:val="single"/>
        </w:rPr>
      </w:pPr>
      <w:r w:rsidRPr="00A113F8">
        <w:rPr>
          <w:u w:val="single"/>
        </w:rPr>
        <w:t>b)</w:t>
      </w:r>
      <w:r w:rsidRPr="00A113F8">
        <w:rPr>
          <w:u w:val="single"/>
        </w:rPr>
        <w:tab/>
        <w:t>hodnotí vnitřní systém řízení kvality auditora,</w:t>
      </w:r>
    </w:p>
    <w:p w:rsidR="00ED7E99" w:rsidRPr="00A113F8" w:rsidRDefault="00ED7E99" w:rsidP="00F73CEB">
      <w:pPr>
        <w:tabs>
          <w:tab w:val="left" w:pos="425"/>
          <w:tab w:val="left" w:pos="851"/>
          <w:tab w:val="left" w:pos="993"/>
        </w:tabs>
        <w:rPr>
          <w:u w:val="single"/>
        </w:rPr>
      </w:pPr>
      <w:r w:rsidRPr="00A113F8">
        <w:rPr>
          <w:u w:val="single"/>
        </w:rPr>
        <w:t>c)</w:t>
      </w:r>
      <w:r w:rsidRPr="00A113F8">
        <w:rPr>
          <w:u w:val="single"/>
        </w:rPr>
        <w:tab/>
        <w:t>posuzuje množství a kvalitu vynaložených zdrojů,</w:t>
      </w:r>
    </w:p>
    <w:p w:rsidR="00ED7E99" w:rsidRPr="00A113F8" w:rsidRDefault="00ED7E99" w:rsidP="00F73CEB">
      <w:pPr>
        <w:tabs>
          <w:tab w:val="left" w:pos="425"/>
          <w:tab w:val="left" w:pos="851"/>
          <w:tab w:val="left" w:pos="993"/>
        </w:tabs>
        <w:rPr>
          <w:u w:val="single"/>
        </w:rPr>
      </w:pPr>
      <w:r w:rsidRPr="00A113F8">
        <w:rPr>
          <w:u w:val="single"/>
        </w:rPr>
        <w:t>d)</w:t>
      </w:r>
      <w:r w:rsidRPr="00A113F8">
        <w:rPr>
          <w:u w:val="single"/>
        </w:rPr>
        <w:tab/>
        <w:t>kontroluje dodržování požadavku na průběžné vzdělávání,</w:t>
      </w:r>
    </w:p>
    <w:p w:rsidR="00ED7E99" w:rsidRPr="00A113F8" w:rsidRDefault="00ED7E99" w:rsidP="00F73CEB">
      <w:pPr>
        <w:tabs>
          <w:tab w:val="left" w:pos="425"/>
          <w:tab w:val="left" w:pos="851"/>
          <w:tab w:val="left" w:pos="993"/>
        </w:tabs>
        <w:rPr>
          <w:u w:val="single"/>
        </w:rPr>
      </w:pPr>
      <w:r w:rsidRPr="00A113F8">
        <w:rPr>
          <w:u w:val="single"/>
        </w:rPr>
        <w:t>e)</w:t>
      </w:r>
      <w:r w:rsidRPr="00A113F8">
        <w:rPr>
          <w:u w:val="single"/>
        </w:rPr>
        <w:tab/>
        <w:t>posuzuje odměny za provedení auditorské činnosti, a</w:t>
      </w:r>
    </w:p>
    <w:p w:rsidR="00ED7E99" w:rsidRPr="00A113F8" w:rsidRDefault="00ED7E99" w:rsidP="00F73CEB">
      <w:pPr>
        <w:tabs>
          <w:tab w:val="left" w:pos="425"/>
          <w:tab w:val="left" w:pos="851"/>
          <w:tab w:val="left" w:pos="993"/>
        </w:tabs>
        <w:rPr>
          <w:u w:val="single"/>
        </w:rPr>
      </w:pPr>
      <w:r w:rsidRPr="00A113F8">
        <w:rPr>
          <w:u w:val="single"/>
        </w:rPr>
        <w:t>f)</w:t>
      </w:r>
      <w:r w:rsidRPr="00A113F8">
        <w:rPr>
          <w:u w:val="single"/>
        </w:rPr>
        <w:tab/>
        <w:t>posuzuje vnitřní předpisy nebo metodiky auditora.</w:t>
      </w:r>
    </w:p>
    <w:p w:rsidR="00ED7E99" w:rsidRPr="00A113F8" w:rsidRDefault="00ED7E99" w:rsidP="00F73CEB">
      <w:pPr>
        <w:tabs>
          <w:tab w:val="left" w:pos="425"/>
          <w:tab w:val="left" w:pos="851"/>
          <w:tab w:val="left" w:pos="993"/>
        </w:tabs>
        <w:spacing w:before="120" w:after="120"/>
        <w:rPr>
          <w:u w:val="single"/>
        </w:rPr>
      </w:pPr>
      <w:r>
        <w:tab/>
      </w:r>
      <w:r w:rsidRPr="00A113F8">
        <w:rPr>
          <w:u w:val="single"/>
        </w:rPr>
        <w:t>(3)</w:t>
      </w:r>
      <w:r w:rsidRPr="00A113F8">
        <w:rPr>
          <w:u w:val="single"/>
        </w:rPr>
        <w:tab/>
        <w:t>Pro účely odstavce 2 kontrolor kvality prověřuje spisy auditora vybrané na základě provedené analýzy rizik spočívající v analýze možného nesprávného provádění auditorské činnosti.</w:t>
      </w:r>
    </w:p>
    <w:p w:rsidR="00ED7E99" w:rsidRPr="00A113F8" w:rsidRDefault="00ED7E99" w:rsidP="00F73CEB">
      <w:pPr>
        <w:tabs>
          <w:tab w:val="left" w:pos="425"/>
          <w:tab w:val="left" w:pos="851"/>
          <w:tab w:val="left" w:pos="993"/>
        </w:tabs>
        <w:spacing w:before="120" w:after="120"/>
        <w:rPr>
          <w:u w:val="single"/>
        </w:rPr>
      </w:pPr>
      <w:r>
        <w:tab/>
      </w:r>
      <w:r w:rsidRPr="00A113F8">
        <w:rPr>
          <w:u w:val="single"/>
        </w:rPr>
        <w:t>(4)</w:t>
      </w:r>
      <w:r w:rsidRPr="00A113F8">
        <w:rPr>
          <w:u w:val="single"/>
        </w:rPr>
        <w:tab/>
        <w:t xml:space="preserve">V případě kontroly kvality podle § 24 odst. 2 písm. b) kontrolor kvality dále přezkoumává obsah zprávy o transparentnosti s ohledem na zjištění učiněná podle odstavce 2 a dodržování požadavků uvedených v čl. 4 a 5 </w:t>
      </w:r>
      <w:r w:rsidR="00B938DF">
        <w:rPr>
          <w:u w:val="single"/>
        </w:rPr>
        <w:t xml:space="preserve">nařízení Evropského parlamentu a Rady </w:t>
      </w:r>
      <w:r w:rsidR="00316074">
        <w:rPr>
          <w:u w:val="single"/>
        </w:rPr>
        <w:t>(EU) č. 537/2014</w:t>
      </w:r>
      <w:r w:rsidRPr="00A113F8">
        <w:rPr>
          <w:u w:val="single"/>
        </w:rPr>
        <w:t>.</w:t>
      </w:r>
    </w:p>
    <w:p w:rsidR="00ED7E99" w:rsidRDefault="00ED7E99" w:rsidP="00F73CEB">
      <w:pPr>
        <w:pStyle w:val="Paragraf"/>
        <w:keepNext w:val="0"/>
        <w:keepLines w:val="0"/>
        <w:tabs>
          <w:tab w:val="left" w:pos="425"/>
          <w:tab w:val="left" w:pos="851"/>
          <w:tab w:val="left" w:pos="993"/>
        </w:tabs>
      </w:pPr>
      <w:r>
        <w:t>§ 24f</w:t>
      </w:r>
    </w:p>
    <w:p w:rsidR="00ED7E99" w:rsidRDefault="00ED7E99" w:rsidP="00F73CEB">
      <w:pPr>
        <w:pStyle w:val="Nadpisparagrafu"/>
        <w:keepNext w:val="0"/>
        <w:keepLines w:val="0"/>
        <w:tabs>
          <w:tab w:val="left" w:pos="425"/>
          <w:tab w:val="left" w:pos="851"/>
          <w:tab w:val="left" w:pos="993"/>
        </w:tabs>
      </w:pPr>
      <w:r>
        <w:t>Zpráva o kontrole kvality</w:t>
      </w:r>
    </w:p>
    <w:p w:rsidR="00ED7E99" w:rsidRPr="00850E59" w:rsidRDefault="00375989" w:rsidP="006563F0">
      <w:pPr>
        <w:tabs>
          <w:tab w:val="left" w:pos="425"/>
          <w:tab w:val="left" w:pos="851"/>
          <w:tab w:val="left" w:pos="993"/>
        </w:tabs>
        <w:spacing w:before="120" w:after="120"/>
        <w:rPr>
          <w:u w:val="single"/>
        </w:rPr>
      </w:pPr>
      <w:r w:rsidRPr="00375989">
        <w:tab/>
      </w:r>
      <w:r>
        <w:rPr>
          <w:u w:val="single"/>
        </w:rPr>
        <w:t>(1)</w:t>
      </w:r>
      <w:r>
        <w:rPr>
          <w:u w:val="single"/>
        </w:rPr>
        <w:tab/>
      </w:r>
      <w:r w:rsidR="00ED7E99" w:rsidRPr="00850E59">
        <w:rPr>
          <w:u w:val="single"/>
        </w:rPr>
        <w:t>O kontrole kvality vyhotoví kontrolor kvality zprávu, ve které uvede zjištěné nedostatky, a tuto zprávu s auditorem projedná. Kontrolor kvality stanoví dobu, ve které je kontrolovaný auditor oprávněn seznámit se se zprávou o kontrole kvality, která nesmí být kratší než 30 dní. Ve zprávě o kontrole kvality uvede kontrolor kvality i případná doporučení ke zjištěním z kontroly kvality a lhůtu pro jejich uskutečnění, která nesmí být delší než 12 měsíců.</w:t>
      </w:r>
    </w:p>
    <w:p w:rsidR="00ED7E99" w:rsidRPr="00850E59" w:rsidRDefault="00375989" w:rsidP="00F73CEB">
      <w:pPr>
        <w:widowControl w:val="0"/>
        <w:tabs>
          <w:tab w:val="left" w:pos="425"/>
          <w:tab w:val="left" w:pos="851"/>
          <w:tab w:val="left" w:pos="993"/>
        </w:tabs>
        <w:spacing w:before="120" w:after="120"/>
      </w:pPr>
      <w:r>
        <w:tab/>
        <w:t>(2)</w:t>
      </w:r>
      <w:r>
        <w:tab/>
      </w:r>
      <w:r w:rsidR="00ED7E99" w:rsidRPr="00850E59">
        <w:t xml:space="preserve">Kopii zprávy o kontrole kvality po ukončení kontroly </w:t>
      </w:r>
      <w:r w:rsidR="00F332AF">
        <w:t>kvality předá kontrolor kvality</w:t>
      </w:r>
    </w:p>
    <w:p w:rsidR="00ED7E99" w:rsidRPr="00850E59" w:rsidRDefault="00ED7E99" w:rsidP="00F73CEB">
      <w:pPr>
        <w:widowControl w:val="0"/>
        <w:tabs>
          <w:tab w:val="left" w:pos="425"/>
          <w:tab w:val="left" w:pos="851"/>
          <w:tab w:val="left" w:pos="993"/>
        </w:tabs>
      </w:pPr>
      <w:r w:rsidRPr="00850E59">
        <w:t>a)</w:t>
      </w:r>
      <w:r w:rsidRPr="00850E59">
        <w:tab/>
        <w:t>Radě, jde-li o kontrolu kvalit</w:t>
      </w:r>
      <w:r w:rsidR="00FA773A">
        <w:t>y podle § 24 odst. 2 písm. a), nebo</w:t>
      </w:r>
    </w:p>
    <w:p w:rsidR="00ED7E99" w:rsidRPr="00850E59" w:rsidRDefault="00ED7E99" w:rsidP="00F73CEB">
      <w:pPr>
        <w:widowControl w:val="0"/>
        <w:tabs>
          <w:tab w:val="left" w:pos="425"/>
          <w:tab w:val="left" w:pos="851"/>
          <w:tab w:val="left" w:pos="993"/>
        </w:tabs>
      </w:pPr>
      <w:r w:rsidRPr="00850E59">
        <w:t>b)</w:t>
      </w:r>
      <w:r w:rsidRPr="00850E59">
        <w:tab/>
        <w:t>Komoře, jde-li o kontrolu kvality podle § 24 odst. 2 písm. b).</w:t>
      </w:r>
    </w:p>
    <w:p w:rsidR="00ED7E99" w:rsidRPr="00850E59" w:rsidRDefault="00375989" w:rsidP="00F73CEB">
      <w:pPr>
        <w:widowControl w:val="0"/>
        <w:tabs>
          <w:tab w:val="left" w:pos="425"/>
          <w:tab w:val="left" w:pos="851"/>
          <w:tab w:val="left" w:pos="993"/>
        </w:tabs>
        <w:spacing w:before="120" w:after="120"/>
        <w:rPr>
          <w:u w:val="single"/>
        </w:rPr>
      </w:pPr>
      <w:r w:rsidRPr="00375989">
        <w:lastRenderedPageBreak/>
        <w:tab/>
      </w:r>
      <w:r>
        <w:rPr>
          <w:u w:val="single"/>
        </w:rPr>
        <w:t>(3)</w:t>
      </w:r>
      <w:r>
        <w:rPr>
          <w:u w:val="single"/>
        </w:rPr>
        <w:tab/>
      </w:r>
      <w:r w:rsidR="00ED7E99" w:rsidRPr="00850E59">
        <w:rPr>
          <w:u w:val="single"/>
        </w:rPr>
        <w:t>Auditor je povinen uskutečnit doporučení uvedená ve zprávě o kontrole kvality ve stanovené lhůtě.</w:t>
      </w:r>
    </w:p>
    <w:p w:rsidR="00ED7E99" w:rsidRDefault="00ED7E99" w:rsidP="00F73CEB">
      <w:pPr>
        <w:pStyle w:val="Paragraf"/>
        <w:keepNext w:val="0"/>
        <w:keepLines w:val="0"/>
        <w:tabs>
          <w:tab w:val="left" w:pos="425"/>
          <w:tab w:val="left" w:pos="851"/>
          <w:tab w:val="left" w:pos="993"/>
        </w:tabs>
      </w:pPr>
      <w:r>
        <w:t>§ 24g</w:t>
      </w:r>
    </w:p>
    <w:p w:rsidR="00ED7E99" w:rsidRDefault="00ED7E99" w:rsidP="00F73CEB">
      <w:pPr>
        <w:pStyle w:val="Nadpisparagrafu"/>
        <w:keepNext w:val="0"/>
        <w:keepLines w:val="0"/>
        <w:tabs>
          <w:tab w:val="left" w:pos="425"/>
          <w:tab w:val="left" w:pos="851"/>
          <w:tab w:val="left" w:pos="993"/>
        </w:tabs>
      </w:pPr>
      <w:r>
        <w:t>Spis o kontrole kvality</w:t>
      </w:r>
    </w:p>
    <w:p w:rsidR="00ED7E99" w:rsidRPr="00850E59" w:rsidRDefault="00DE3CF7" w:rsidP="00F73CEB">
      <w:pPr>
        <w:widowControl w:val="0"/>
        <w:tabs>
          <w:tab w:val="left" w:pos="425"/>
          <w:tab w:val="left" w:pos="851"/>
          <w:tab w:val="left" w:pos="993"/>
        </w:tabs>
        <w:spacing w:before="120" w:after="120"/>
        <w:rPr>
          <w:bCs/>
        </w:rPr>
      </w:pPr>
      <w:r>
        <w:rPr>
          <w:bCs/>
        </w:rPr>
        <w:tab/>
      </w:r>
      <w:r w:rsidR="00ED7E99" w:rsidRPr="00850E59">
        <w:rPr>
          <w:bCs/>
        </w:rPr>
        <w:t>(1)</w:t>
      </w:r>
      <w:r w:rsidR="00ED7E99" w:rsidRPr="00850E59">
        <w:rPr>
          <w:bCs/>
        </w:rPr>
        <w:tab/>
        <w:t xml:space="preserve">O průběhu kontroly kvality vede kontrolor kvality spis, který kromě náležitostí </w:t>
      </w:r>
      <w:r w:rsidR="007850CD">
        <w:rPr>
          <w:bCs/>
        </w:rPr>
        <w:t>stanovených</w:t>
      </w:r>
      <w:r w:rsidR="007850CD" w:rsidRPr="00850E59">
        <w:rPr>
          <w:bCs/>
        </w:rPr>
        <w:t xml:space="preserve"> </w:t>
      </w:r>
      <w:r w:rsidR="00ED7E99" w:rsidRPr="00850E59">
        <w:rPr>
          <w:bCs/>
        </w:rPr>
        <w:t>správním řádem dále obsahuje:</w:t>
      </w:r>
    </w:p>
    <w:p w:rsidR="00ED7E99" w:rsidRPr="00850E59" w:rsidRDefault="00ED7E99" w:rsidP="00F73CEB">
      <w:pPr>
        <w:widowControl w:val="0"/>
        <w:tabs>
          <w:tab w:val="left" w:pos="425"/>
          <w:tab w:val="left" w:pos="851"/>
          <w:tab w:val="left" w:pos="993"/>
        </w:tabs>
        <w:rPr>
          <w:bCs/>
        </w:rPr>
      </w:pPr>
      <w:r w:rsidRPr="00850E59">
        <w:rPr>
          <w:bCs/>
        </w:rPr>
        <w:t>a)</w:t>
      </w:r>
      <w:r w:rsidRPr="00850E59">
        <w:rPr>
          <w:bCs/>
        </w:rPr>
        <w:tab/>
        <w:t>oznámení o termínu kontroly kvality,</w:t>
      </w:r>
    </w:p>
    <w:p w:rsidR="00ED7E99" w:rsidRPr="00850E59" w:rsidRDefault="00ED7E99" w:rsidP="00F73CEB">
      <w:pPr>
        <w:widowControl w:val="0"/>
        <w:tabs>
          <w:tab w:val="left" w:pos="425"/>
          <w:tab w:val="left" w:pos="851"/>
          <w:tab w:val="left" w:pos="993"/>
        </w:tabs>
        <w:rPr>
          <w:bCs/>
        </w:rPr>
      </w:pPr>
      <w:r w:rsidRPr="00850E59">
        <w:rPr>
          <w:bCs/>
        </w:rPr>
        <w:t>b)</w:t>
      </w:r>
      <w:r w:rsidRPr="00850E59">
        <w:rPr>
          <w:bCs/>
        </w:rPr>
        <w:tab/>
        <w:t>dokumentaci o přípravě kontroly kvality,</w:t>
      </w:r>
    </w:p>
    <w:p w:rsidR="00ED7E99" w:rsidRPr="00850E59" w:rsidRDefault="00ED7E99" w:rsidP="00F73CEB">
      <w:pPr>
        <w:widowControl w:val="0"/>
        <w:tabs>
          <w:tab w:val="left" w:pos="425"/>
          <w:tab w:val="left" w:pos="851"/>
          <w:tab w:val="left" w:pos="993"/>
        </w:tabs>
        <w:rPr>
          <w:bCs/>
        </w:rPr>
      </w:pPr>
      <w:r w:rsidRPr="00850E59">
        <w:rPr>
          <w:bCs/>
        </w:rPr>
        <w:t>c)</w:t>
      </w:r>
      <w:r w:rsidRPr="00850E59">
        <w:rPr>
          <w:bCs/>
        </w:rPr>
        <w:tab/>
        <w:t>dokumenty získané v průběhu kontroly kvality podle § 24i odst. 1 písm. e),</w:t>
      </w:r>
    </w:p>
    <w:p w:rsidR="00ED7E99" w:rsidRPr="00850E59" w:rsidRDefault="00ED7E99" w:rsidP="00F73CEB">
      <w:pPr>
        <w:widowControl w:val="0"/>
        <w:tabs>
          <w:tab w:val="left" w:pos="425"/>
          <w:tab w:val="left" w:pos="851"/>
          <w:tab w:val="left" w:pos="993"/>
        </w:tabs>
        <w:rPr>
          <w:bCs/>
        </w:rPr>
      </w:pPr>
      <w:r w:rsidRPr="00850E59">
        <w:rPr>
          <w:bCs/>
        </w:rPr>
        <w:t>d)</w:t>
      </w:r>
      <w:r w:rsidRPr="00850E59">
        <w:rPr>
          <w:bCs/>
        </w:rPr>
        <w:tab/>
        <w:t>podklady podle § 24e odst. 1,</w:t>
      </w:r>
    </w:p>
    <w:p w:rsidR="00ED7E99" w:rsidRPr="00850E59" w:rsidRDefault="00ED7E99" w:rsidP="00F73CEB">
      <w:pPr>
        <w:widowControl w:val="0"/>
        <w:tabs>
          <w:tab w:val="left" w:pos="425"/>
          <w:tab w:val="left" w:pos="851"/>
          <w:tab w:val="left" w:pos="993"/>
        </w:tabs>
        <w:rPr>
          <w:bCs/>
        </w:rPr>
      </w:pPr>
      <w:r w:rsidRPr="00850E59">
        <w:rPr>
          <w:bCs/>
        </w:rPr>
        <w:t>e)</w:t>
      </w:r>
      <w:r w:rsidRPr="00850E59">
        <w:rPr>
          <w:bCs/>
        </w:rPr>
        <w:tab/>
        <w:t>důkazní prostředky předložené kontrolovaným auditorem,</w:t>
      </w:r>
    </w:p>
    <w:p w:rsidR="00ED7E99" w:rsidRPr="00850E59" w:rsidRDefault="00ED7E99" w:rsidP="00F73CEB">
      <w:pPr>
        <w:widowControl w:val="0"/>
        <w:tabs>
          <w:tab w:val="left" w:pos="425"/>
          <w:tab w:val="left" w:pos="851"/>
          <w:tab w:val="left" w:pos="993"/>
        </w:tabs>
        <w:rPr>
          <w:bCs/>
        </w:rPr>
      </w:pPr>
      <w:r w:rsidRPr="00850E59">
        <w:rPr>
          <w:bCs/>
        </w:rPr>
        <w:t>f)</w:t>
      </w:r>
      <w:r w:rsidRPr="00850E59">
        <w:rPr>
          <w:bCs/>
        </w:rPr>
        <w:tab/>
        <w:t>zprávu o kontrole kvality, a</w:t>
      </w:r>
    </w:p>
    <w:p w:rsidR="00ED7E99" w:rsidRPr="00850E59" w:rsidRDefault="00ED7E99" w:rsidP="00F73CEB">
      <w:pPr>
        <w:widowControl w:val="0"/>
        <w:tabs>
          <w:tab w:val="left" w:pos="425"/>
          <w:tab w:val="left" w:pos="851"/>
          <w:tab w:val="left" w:pos="993"/>
        </w:tabs>
        <w:rPr>
          <w:bCs/>
        </w:rPr>
      </w:pPr>
      <w:r w:rsidRPr="00850E59">
        <w:rPr>
          <w:bCs/>
        </w:rPr>
        <w:t>g)</w:t>
      </w:r>
      <w:r w:rsidRPr="00850E59">
        <w:rPr>
          <w:bCs/>
        </w:rPr>
        <w:tab/>
      </w:r>
      <w:r w:rsidR="009C7A05">
        <w:rPr>
          <w:bCs/>
        </w:rPr>
        <w:t xml:space="preserve">vyřízení </w:t>
      </w:r>
      <w:r w:rsidRPr="00850E59">
        <w:rPr>
          <w:bCs/>
        </w:rPr>
        <w:t>námit</w:t>
      </w:r>
      <w:r w:rsidR="009C7A05">
        <w:rPr>
          <w:bCs/>
        </w:rPr>
        <w:t>e</w:t>
      </w:r>
      <w:r w:rsidRPr="00850E59">
        <w:rPr>
          <w:bCs/>
        </w:rPr>
        <w:t>k.</w:t>
      </w:r>
    </w:p>
    <w:p w:rsidR="00ED7E99" w:rsidRPr="00850E59" w:rsidRDefault="00375989" w:rsidP="00F73CEB">
      <w:pPr>
        <w:widowControl w:val="0"/>
        <w:tabs>
          <w:tab w:val="left" w:pos="425"/>
          <w:tab w:val="left" w:pos="851"/>
          <w:tab w:val="left" w:pos="993"/>
        </w:tabs>
        <w:spacing w:before="120" w:after="120"/>
      </w:pPr>
      <w:r>
        <w:tab/>
        <w:t>(2)</w:t>
      </w:r>
      <w:r>
        <w:tab/>
      </w:r>
      <w:r w:rsidR="00ED7E99" w:rsidRPr="00850E59">
        <w:t>Spis o kontrole kvality předává po ukončení kon</w:t>
      </w:r>
      <w:r w:rsidR="00FA773A">
        <w:t>troly kvality kontrolor kvality</w:t>
      </w:r>
    </w:p>
    <w:p w:rsidR="00ED7E99" w:rsidRPr="00850E59" w:rsidRDefault="00ED7E99" w:rsidP="00F73CEB">
      <w:pPr>
        <w:widowControl w:val="0"/>
        <w:tabs>
          <w:tab w:val="left" w:pos="425"/>
          <w:tab w:val="left" w:pos="851"/>
          <w:tab w:val="left" w:pos="993"/>
        </w:tabs>
        <w:rPr>
          <w:bCs/>
        </w:rPr>
      </w:pPr>
      <w:r w:rsidRPr="00850E59">
        <w:rPr>
          <w:bCs/>
        </w:rPr>
        <w:t>a)</w:t>
      </w:r>
      <w:r w:rsidRPr="00850E59">
        <w:rPr>
          <w:bCs/>
        </w:rPr>
        <w:tab/>
        <w:t>Komoře, jde-li o kontrolu kvality podle § 24 odst. 2 písm. a),</w:t>
      </w:r>
      <w:r w:rsidR="00FA773A">
        <w:rPr>
          <w:bCs/>
        </w:rPr>
        <w:t xml:space="preserve"> nebo</w:t>
      </w:r>
    </w:p>
    <w:p w:rsidR="00ED7E99" w:rsidRPr="00850E59" w:rsidRDefault="00ED7E99" w:rsidP="00F73CEB">
      <w:pPr>
        <w:widowControl w:val="0"/>
        <w:tabs>
          <w:tab w:val="left" w:pos="425"/>
          <w:tab w:val="left" w:pos="851"/>
          <w:tab w:val="left" w:pos="993"/>
        </w:tabs>
        <w:rPr>
          <w:bCs/>
        </w:rPr>
      </w:pPr>
      <w:r w:rsidRPr="00850E59">
        <w:rPr>
          <w:bCs/>
        </w:rPr>
        <w:t>b)</w:t>
      </w:r>
      <w:r w:rsidRPr="00850E59">
        <w:rPr>
          <w:bCs/>
        </w:rPr>
        <w:tab/>
        <w:t>Radě, jde-li o kontrolu kvality podle § 24 odst. 2 písm. b).</w:t>
      </w:r>
    </w:p>
    <w:p w:rsidR="00ED7E99" w:rsidRPr="00850E59" w:rsidRDefault="00375989" w:rsidP="00F73CEB">
      <w:pPr>
        <w:widowControl w:val="0"/>
        <w:tabs>
          <w:tab w:val="left" w:pos="425"/>
          <w:tab w:val="left" w:pos="851"/>
          <w:tab w:val="left" w:pos="993"/>
        </w:tabs>
        <w:spacing w:before="120" w:after="120"/>
        <w:rPr>
          <w:bCs/>
        </w:rPr>
      </w:pPr>
      <w:r>
        <w:rPr>
          <w:bCs/>
        </w:rPr>
        <w:tab/>
        <w:t>(3)</w:t>
      </w:r>
      <w:r>
        <w:rPr>
          <w:bCs/>
        </w:rPr>
        <w:tab/>
      </w:r>
      <w:r w:rsidR="00ED7E99" w:rsidRPr="00850E59">
        <w:rPr>
          <w:bCs/>
        </w:rPr>
        <w:t>Spis o kontrole kvality uchovává ten, komu je předán podle odstavce 2, nejméně po dobu 7 let ode dne ukončení kontroly kvality.</w:t>
      </w:r>
    </w:p>
    <w:p w:rsidR="00ED7E99" w:rsidRDefault="00ED7E99" w:rsidP="00F73CEB">
      <w:pPr>
        <w:pStyle w:val="Paragraf"/>
        <w:keepNext w:val="0"/>
        <w:keepLines w:val="0"/>
        <w:tabs>
          <w:tab w:val="left" w:pos="425"/>
          <w:tab w:val="left" w:pos="851"/>
          <w:tab w:val="left" w:pos="993"/>
        </w:tabs>
      </w:pPr>
      <w:r>
        <w:t>§ 24h</w:t>
      </w:r>
    </w:p>
    <w:p w:rsidR="00ED7E99" w:rsidRDefault="00ED7E99" w:rsidP="00F73CEB">
      <w:pPr>
        <w:pStyle w:val="Nadpisparagrafu"/>
        <w:keepNext w:val="0"/>
        <w:keepLines w:val="0"/>
        <w:tabs>
          <w:tab w:val="left" w:pos="425"/>
          <w:tab w:val="left" w:pos="851"/>
          <w:tab w:val="left" w:pos="993"/>
        </w:tabs>
      </w:pPr>
      <w:r>
        <w:t>Ukončení kontroly kvality</w:t>
      </w:r>
    </w:p>
    <w:p w:rsidR="00ED7E99" w:rsidRPr="00850E59" w:rsidRDefault="00375989" w:rsidP="0001229C">
      <w:pPr>
        <w:widowControl w:val="0"/>
        <w:tabs>
          <w:tab w:val="left" w:pos="425"/>
          <w:tab w:val="left" w:pos="851"/>
          <w:tab w:val="left" w:pos="993"/>
        </w:tabs>
        <w:spacing w:before="120" w:after="120"/>
      </w:pPr>
      <w:r>
        <w:tab/>
      </w:r>
      <w:r w:rsidR="00ED7E99" w:rsidRPr="00850E59">
        <w:t>Kontrola kvality je ukončena</w:t>
      </w:r>
    </w:p>
    <w:p w:rsidR="00ED7E99" w:rsidRPr="00850E59" w:rsidRDefault="00ED7E99" w:rsidP="00F73CEB">
      <w:pPr>
        <w:widowControl w:val="0"/>
        <w:tabs>
          <w:tab w:val="left" w:pos="425"/>
          <w:tab w:val="left" w:pos="851"/>
          <w:tab w:val="left" w:pos="993"/>
        </w:tabs>
        <w:rPr>
          <w:bCs/>
        </w:rPr>
      </w:pPr>
      <w:r w:rsidRPr="00850E59">
        <w:rPr>
          <w:bCs/>
        </w:rPr>
        <w:t>a)</w:t>
      </w:r>
      <w:r w:rsidRPr="00850E59">
        <w:rPr>
          <w:bCs/>
        </w:rPr>
        <w:tab/>
        <w:t>marným uplynutím lhůty pro podání námitek nebo vzdáním se práva podat námitky, nebo</w:t>
      </w:r>
    </w:p>
    <w:p w:rsidR="00ED7E99" w:rsidRPr="00850E59" w:rsidRDefault="00ED7E99" w:rsidP="00F73CEB">
      <w:pPr>
        <w:widowControl w:val="0"/>
        <w:tabs>
          <w:tab w:val="left" w:pos="425"/>
          <w:tab w:val="left" w:pos="851"/>
          <w:tab w:val="left" w:pos="993"/>
        </w:tabs>
        <w:rPr>
          <w:bCs/>
        </w:rPr>
      </w:pPr>
      <w:r w:rsidRPr="00850E59">
        <w:rPr>
          <w:bCs/>
        </w:rPr>
        <w:t>b)</w:t>
      </w:r>
      <w:r w:rsidRPr="00850E59">
        <w:rPr>
          <w:bCs/>
        </w:rPr>
        <w:tab/>
        <w:t xml:space="preserve">dnem doručení </w:t>
      </w:r>
      <w:r w:rsidR="00AA51B6">
        <w:rPr>
          <w:bCs/>
        </w:rPr>
        <w:t>rozhodnutí o</w:t>
      </w:r>
      <w:r w:rsidRPr="00850E59">
        <w:rPr>
          <w:bCs/>
        </w:rPr>
        <w:t xml:space="preserve"> námit</w:t>
      </w:r>
      <w:r w:rsidR="00AA51B6">
        <w:rPr>
          <w:bCs/>
        </w:rPr>
        <w:t>kách</w:t>
      </w:r>
      <w:r w:rsidRPr="00850E59">
        <w:rPr>
          <w:bCs/>
        </w:rPr>
        <w:t xml:space="preserve"> kontrolovanému auditorovi.</w:t>
      </w:r>
    </w:p>
    <w:p w:rsidR="00ED7E99" w:rsidRDefault="00ED7E99" w:rsidP="00F73CEB">
      <w:pPr>
        <w:pStyle w:val="Paragraf"/>
        <w:keepNext w:val="0"/>
        <w:keepLines w:val="0"/>
        <w:tabs>
          <w:tab w:val="left" w:pos="425"/>
          <w:tab w:val="left" w:pos="851"/>
          <w:tab w:val="left" w:pos="993"/>
        </w:tabs>
      </w:pPr>
      <w:r>
        <w:t>§ 24i</w:t>
      </w:r>
    </w:p>
    <w:p w:rsidR="00ED7E99" w:rsidRDefault="00ED7E99" w:rsidP="00F73CEB">
      <w:pPr>
        <w:pStyle w:val="Nadpisparagrafu"/>
        <w:keepNext w:val="0"/>
        <w:keepLines w:val="0"/>
        <w:tabs>
          <w:tab w:val="left" w:pos="425"/>
          <w:tab w:val="left" w:pos="851"/>
          <w:tab w:val="left" w:pos="993"/>
        </w:tabs>
      </w:pPr>
      <w:r>
        <w:t>Práva a povinnosti kontrolora kvality a kontrolovaného auditora</w:t>
      </w:r>
    </w:p>
    <w:p w:rsidR="00ED7E99" w:rsidRPr="002326BF" w:rsidRDefault="00375989" w:rsidP="00F73CEB">
      <w:pPr>
        <w:widowControl w:val="0"/>
        <w:tabs>
          <w:tab w:val="left" w:pos="425"/>
          <w:tab w:val="left" w:pos="851"/>
          <w:tab w:val="left" w:pos="993"/>
        </w:tabs>
        <w:spacing w:before="120" w:after="120"/>
      </w:pPr>
      <w:r>
        <w:tab/>
      </w:r>
      <w:r w:rsidR="00ED7E99" w:rsidRPr="002326BF">
        <w:t>(1) Kontrolor kvality je oprávněn:</w:t>
      </w:r>
    </w:p>
    <w:p w:rsidR="00ED7E99" w:rsidRPr="002326BF" w:rsidRDefault="00ED7E99" w:rsidP="00375989">
      <w:pPr>
        <w:widowControl w:val="0"/>
        <w:tabs>
          <w:tab w:val="left" w:pos="425"/>
          <w:tab w:val="left" w:pos="851"/>
          <w:tab w:val="left" w:pos="993"/>
        </w:tabs>
        <w:ind w:left="420" w:hanging="420"/>
        <w:rPr>
          <w:bCs/>
        </w:rPr>
      </w:pPr>
      <w:r w:rsidRPr="002326BF">
        <w:rPr>
          <w:bCs/>
        </w:rPr>
        <w:t>a)</w:t>
      </w:r>
      <w:r w:rsidRPr="002326BF">
        <w:rPr>
          <w:bCs/>
        </w:rPr>
        <w:tab/>
        <w:t>vyžádat si od kontrolovaného auditora úplný seznam účetních jednotek, u kterých kontrolovaný auditor v kontrolovaném období prováděl auditorskou činnost,</w:t>
      </w:r>
    </w:p>
    <w:p w:rsidR="00ED7E99" w:rsidRPr="002326BF" w:rsidRDefault="00ED7E99" w:rsidP="00375989">
      <w:pPr>
        <w:widowControl w:val="0"/>
        <w:tabs>
          <w:tab w:val="left" w:pos="425"/>
          <w:tab w:val="left" w:pos="851"/>
          <w:tab w:val="left" w:pos="993"/>
        </w:tabs>
        <w:ind w:left="420" w:hanging="420"/>
        <w:rPr>
          <w:bCs/>
        </w:rPr>
      </w:pPr>
      <w:r w:rsidRPr="002326BF">
        <w:rPr>
          <w:bCs/>
        </w:rPr>
        <w:t>b)</w:t>
      </w:r>
      <w:r w:rsidRPr="002326BF">
        <w:rPr>
          <w:bCs/>
        </w:rPr>
        <w:tab/>
        <w:t>požadovat od kontrolovaného auditora, aby zajistil vhodné místo a podmínky k provedení kontroly kvality,</w:t>
      </w:r>
    </w:p>
    <w:p w:rsidR="00ED7E99" w:rsidRPr="002326BF" w:rsidRDefault="00ED7E99" w:rsidP="00375989">
      <w:pPr>
        <w:widowControl w:val="0"/>
        <w:tabs>
          <w:tab w:val="left" w:pos="425"/>
          <w:tab w:val="left" w:pos="851"/>
          <w:tab w:val="left" w:pos="993"/>
        </w:tabs>
        <w:ind w:left="420" w:hanging="420"/>
        <w:rPr>
          <w:bCs/>
        </w:rPr>
      </w:pPr>
      <w:r w:rsidRPr="002326BF">
        <w:rPr>
          <w:bCs/>
        </w:rPr>
        <w:t>c)</w:t>
      </w:r>
      <w:r w:rsidRPr="002326BF">
        <w:rPr>
          <w:bCs/>
        </w:rPr>
        <w:tab/>
        <w:t>požadovat od kontrolovaného auditora, aby ve stanovených nebo dohodnutých lhůtách předložil originální dokumenty a další písemnosti, záznamy dat na paměťových médiích prostředků výpočetní techniky nebo jejich výpisy v držení au</w:t>
      </w:r>
      <w:r w:rsidR="00F332AF">
        <w:rPr>
          <w:bCs/>
        </w:rPr>
        <w:t>ditora (dále jen „doklad</w:t>
      </w:r>
      <w:r w:rsidRPr="002326BF">
        <w:rPr>
          <w:bCs/>
        </w:rPr>
        <w:t>“), které si kontrolor kvality vyžádá a které mají souvislost s předmětem kontroly kvality nebo k takovým dokladům umožnil přístup,</w:t>
      </w:r>
    </w:p>
    <w:p w:rsidR="00ED7E99" w:rsidRPr="002326BF" w:rsidRDefault="00ED7E99" w:rsidP="00375989">
      <w:pPr>
        <w:widowControl w:val="0"/>
        <w:tabs>
          <w:tab w:val="left" w:pos="425"/>
          <w:tab w:val="left" w:pos="851"/>
          <w:tab w:val="left" w:pos="993"/>
        </w:tabs>
        <w:ind w:left="420" w:hanging="420"/>
        <w:rPr>
          <w:bCs/>
        </w:rPr>
      </w:pPr>
      <w:r w:rsidRPr="002326BF">
        <w:rPr>
          <w:bCs/>
        </w:rPr>
        <w:t>d)</w:t>
      </w:r>
      <w:r w:rsidRPr="002326BF">
        <w:rPr>
          <w:bCs/>
        </w:rPr>
        <w:tab/>
        <w:t>požadovat na kontrolovaném auditorovi poskytnutí informací o zjišťovaných skutečnostech, včetně informací o tom, jak který doklad nebo skutečnost vyhodnotil,</w:t>
      </w:r>
    </w:p>
    <w:p w:rsidR="00ED7E99" w:rsidRPr="002326BF" w:rsidRDefault="00ED7E99" w:rsidP="00375989">
      <w:pPr>
        <w:widowControl w:val="0"/>
        <w:tabs>
          <w:tab w:val="left" w:pos="425"/>
          <w:tab w:val="left" w:pos="851"/>
          <w:tab w:val="left" w:pos="993"/>
        </w:tabs>
        <w:ind w:left="420" w:hanging="420"/>
        <w:rPr>
          <w:bCs/>
        </w:rPr>
      </w:pPr>
      <w:r w:rsidRPr="002326BF">
        <w:rPr>
          <w:bCs/>
        </w:rPr>
        <w:t>e)</w:t>
      </w:r>
      <w:r w:rsidRPr="002326BF">
        <w:rPr>
          <w:bCs/>
        </w:rPr>
        <w:tab/>
        <w:t>pořizovat kopie dokladů podle písmene c); náklady na vyhotovení kopií dokladů nese kontrolovaný auditor,</w:t>
      </w:r>
    </w:p>
    <w:p w:rsidR="00ED7E99" w:rsidRPr="002326BF" w:rsidRDefault="00ED7E99" w:rsidP="00375989">
      <w:pPr>
        <w:widowControl w:val="0"/>
        <w:tabs>
          <w:tab w:val="left" w:pos="425"/>
          <w:tab w:val="left" w:pos="851"/>
          <w:tab w:val="left" w:pos="993"/>
        </w:tabs>
        <w:ind w:left="420" w:hanging="420"/>
        <w:rPr>
          <w:bCs/>
        </w:rPr>
      </w:pPr>
      <w:r w:rsidRPr="002326BF">
        <w:rPr>
          <w:bCs/>
        </w:rPr>
        <w:t>f)</w:t>
      </w:r>
      <w:r w:rsidRPr="002326BF">
        <w:rPr>
          <w:bCs/>
        </w:rPr>
        <w:tab/>
        <w:t>požadovat od kontrolovaného auditora další součinnost potřebnou k provedení kontroly kvality.</w:t>
      </w:r>
    </w:p>
    <w:p w:rsidR="00ED7E99" w:rsidRPr="002326BF" w:rsidRDefault="00375989" w:rsidP="00F73CEB">
      <w:pPr>
        <w:widowControl w:val="0"/>
        <w:tabs>
          <w:tab w:val="left" w:pos="425"/>
          <w:tab w:val="left" w:pos="851"/>
          <w:tab w:val="left" w:pos="993"/>
        </w:tabs>
        <w:spacing w:before="120" w:after="120"/>
      </w:pPr>
      <w:r>
        <w:lastRenderedPageBreak/>
        <w:tab/>
        <w:t>(2)</w:t>
      </w:r>
      <w:r>
        <w:tab/>
      </w:r>
      <w:r w:rsidR="00ED7E99" w:rsidRPr="002326BF">
        <w:t>Kontrolovaný auditor je povinen vytvořit základní podmínky k provedení kontroly kvality, zejména je povinen poskytnout součinnost odpovídající oprávněním kontrolorů kvality uvedeným v odst</w:t>
      </w:r>
      <w:r w:rsidR="00F332AF">
        <w:t>avci</w:t>
      </w:r>
      <w:r w:rsidR="00ED7E99" w:rsidRPr="002326BF">
        <w:t xml:space="preserve"> 1 písm. a) až c) a e) a f). Fyzické osoby nemají povinnost podle odst</w:t>
      </w:r>
      <w:r w:rsidR="00F332AF">
        <w:t>avci</w:t>
      </w:r>
      <w:r w:rsidR="00ED7E99" w:rsidRPr="002326BF">
        <w:t xml:space="preserve"> 1 písm. d) tohoto zákona v případech, kdyby jejím splněním způsobily nebezpečí trestního stíhání sobě nebo osobám blízkým. Auditorská společnost a statutární auditor vykonávající auditorskou činnost vlastním jménem a na vlastní účet jsou povinni umožnit provedení kontroly kvality u statutárního auditora, který pro ně provádí auditorskou činnost.</w:t>
      </w:r>
    </w:p>
    <w:p w:rsidR="00ED7E99" w:rsidRPr="002326BF" w:rsidRDefault="00375989" w:rsidP="00F73CEB">
      <w:pPr>
        <w:widowControl w:val="0"/>
        <w:tabs>
          <w:tab w:val="left" w:pos="425"/>
          <w:tab w:val="left" w:pos="851"/>
          <w:tab w:val="left" w:pos="993"/>
        </w:tabs>
        <w:spacing w:before="120" w:after="120"/>
      </w:pPr>
      <w:r>
        <w:tab/>
        <w:t>(3)</w:t>
      </w:r>
      <w:r>
        <w:tab/>
      </w:r>
      <w:r w:rsidR="00ED7E99" w:rsidRPr="002326BF">
        <w:t>Kontrolovaný auditor je oprávněn:</w:t>
      </w:r>
    </w:p>
    <w:p w:rsidR="00ED7E99" w:rsidRPr="002326BF" w:rsidRDefault="00ED7E99" w:rsidP="00F73CEB">
      <w:pPr>
        <w:widowControl w:val="0"/>
        <w:tabs>
          <w:tab w:val="left" w:pos="425"/>
          <w:tab w:val="left" w:pos="851"/>
          <w:tab w:val="left" w:pos="993"/>
        </w:tabs>
        <w:rPr>
          <w:bCs/>
        </w:rPr>
      </w:pPr>
      <w:r w:rsidRPr="002326BF">
        <w:rPr>
          <w:bCs/>
        </w:rPr>
        <w:t>a)</w:t>
      </w:r>
      <w:r w:rsidRPr="002326BF">
        <w:rPr>
          <w:bCs/>
        </w:rPr>
        <w:tab/>
        <w:t>namítnout podjatost kontrolora kvality, jakmile se o něm dozví,</w:t>
      </w:r>
    </w:p>
    <w:p w:rsidR="00ED7E99" w:rsidRPr="002326BF" w:rsidRDefault="00ED7E99" w:rsidP="00F73CEB">
      <w:pPr>
        <w:widowControl w:val="0"/>
        <w:tabs>
          <w:tab w:val="left" w:pos="425"/>
          <w:tab w:val="left" w:pos="851"/>
          <w:tab w:val="left" w:pos="993"/>
        </w:tabs>
        <w:rPr>
          <w:bCs/>
        </w:rPr>
      </w:pPr>
      <w:r w:rsidRPr="002326BF">
        <w:rPr>
          <w:bCs/>
        </w:rPr>
        <w:t>b)</w:t>
      </w:r>
      <w:r w:rsidRPr="002326BF">
        <w:rPr>
          <w:bCs/>
        </w:rPr>
        <w:tab/>
        <w:t>předkládat v průběhu kontroly kvality důkazní prostředky, a</w:t>
      </w:r>
    </w:p>
    <w:p w:rsidR="00ED7E99" w:rsidRPr="002326BF" w:rsidRDefault="00ED7E99" w:rsidP="00375989">
      <w:pPr>
        <w:widowControl w:val="0"/>
        <w:tabs>
          <w:tab w:val="left" w:pos="425"/>
          <w:tab w:val="left" w:pos="851"/>
          <w:tab w:val="left" w:pos="993"/>
        </w:tabs>
        <w:ind w:left="420" w:hanging="420"/>
        <w:rPr>
          <w:bCs/>
        </w:rPr>
      </w:pPr>
      <w:r w:rsidRPr="002326BF">
        <w:rPr>
          <w:bCs/>
        </w:rPr>
        <w:t>c)</w:t>
      </w:r>
      <w:r w:rsidRPr="002326BF">
        <w:rPr>
          <w:bCs/>
        </w:rPr>
        <w:tab/>
        <w:t>podat námitky proti závěrům z kontroly kvality uvedeným ve zprávě o kontrole kvality podle § 24j.</w:t>
      </w:r>
    </w:p>
    <w:p w:rsidR="00ED7E99" w:rsidRDefault="00ED7E99" w:rsidP="00F73CEB">
      <w:pPr>
        <w:pStyle w:val="Paragraf"/>
        <w:keepNext w:val="0"/>
        <w:keepLines w:val="0"/>
        <w:tabs>
          <w:tab w:val="left" w:pos="425"/>
          <w:tab w:val="left" w:pos="851"/>
          <w:tab w:val="left" w:pos="993"/>
        </w:tabs>
      </w:pPr>
      <w:r>
        <w:t>§ 24j</w:t>
      </w:r>
    </w:p>
    <w:p w:rsidR="00ED7E99" w:rsidRDefault="00ED7E99" w:rsidP="00F73CEB">
      <w:pPr>
        <w:pStyle w:val="Nadpisparagrafu"/>
        <w:keepNext w:val="0"/>
        <w:keepLines w:val="0"/>
        <w:tabs>
          <w:tab w:val="left" w:pos="425"/>
          <w:tab w:val="left" w:pos="851"/>
          <w:tab w:val="left" w:pos="993"/>
        </w:tabs>
      </w:pPr>
      <w:r>
        <w:t>Námitky</w:t>
      </w:r>
    </w:p>
    <w:p w:rsidR="00ED7E99" w:rsidRPr="002326BF" w:rsidRDefault="00167853" w:rsidP="00F73CEB">
      <w:pPr>
        <w:widowControl w:val="0"/>
        <w:tabs>
          <w:tab w:val="left" w:pos="425"/>
          <w:tab w:val="left" w:pos="851"/>
          <w:tab w:val="left" w:pos="993"/>
        </w:tabs>
        <w:spacing w:before="120" w:after="120"/>
      </w:pPr>
      <w:r>
        <w:tab/>
        <w:t>(1)</w:t>
      </w:r>
      <w:r>
        <w:tab/>
      </w:r>
      <w:r w:rsidR="00ED7E99" w:rsidRPr="002326BF">
        <w:t xml:space="preserve">Kontrolovaný auditor je oprávněn podat námitky proti závěrům z kontroly kvality uvedeným ve zprávě o kontrole kvality </w:t>
      </w:r>
      <w:r w:rsidR="00634A02" w:rsidRPr="00634A02">
        <w:t>nejpozději do</w:t>
      </w:r>
      <w:r w:rsidR="00ED7E99" w:rsidRPr="002326BF">
        <w:t xml:space="preserve"> 15 dnů ode dne uplynutí doby, v níž je oprávněn seznámit se se zprávou o kontrole kvality.</w:t>
      </w:r>
    </w:p>
    <w:p w:rsidR="009C7A05" w:rsidRPr="009C7A05" w:rsidRDefault="00167853" w:rsidP="00F73CEB">
      <w:pPr>
        <w:widowControl w:val="0"/>
        <w:tabs>
          <w:tab w:val="left" w:pos="425"/>
          <w:tab w:val="left" w:pos="851"/>
          <w:tab w:val="left" w:pos="993"/>
        </w:tabs>
        <w:spacing w:before="120" w:after="120"/>
        <w:rPr>
          <w:u w:val="single"/>
        </w:rPr>
      </w:pPr>
      <w:r w:rsidRPr="00167853">
        <w:tab/>
      </w:r>
      <w:r>
        <w:rPr>
          <w:u w:val="single"/>
        </w:rPr>
        <w:t>(2)</w:t>
      </w:r>
      <w:r>
        <w:rPr>
          <w:u w:val="single"/>
        </w:rPr>
        <w:tab/>
      </w:r>
      <w:r w:rsidR="009C7A05" w:rsidRPr="009C7A05">
        <w:rPr>
          <w:u w:val="single"/>
        </w:rPr>
        <w:t>Námitky se podávají:</w:t>
      </w:r>
    </w:p>
    <w:p w:rsidR="009C7A05" w:rsidRPr="00380947" w:rsidRDefault="009C7A05" w:rsidP="00F73CEB">
      <w:pPr>
        <w:widowControl w:val="0"/>
        <w:tabs>
          <w:tab w:val="left" w:pos="425"/>
          <w:tab w:val="left" w:pos="851"/>
          <w:tab w:val="left" w:pos="993"/>
        </w:tabs>
        <w:rPr>
          <w:bCs/>
        </w:rPr>
      </w:pPr>
      <w:r w:rsidRPr="00380947">
        <w:rPr>
          <w:bCs/>
        </w:rPr>
        <w:t>a)</w:t>
      </w:r>
      <w:r w:rsidRPr="00380947">
        <w:rPr>
          <w:bCs/>
        </w:rPr>
        <w:tab/>
        <w:t>Komoře, jde-li o kontroly kvality podle § 24 odst. 2 písm. a),</w:t>
      </w:r>
    </w:p>
    <w:p w:rsidR="009C7A05" w:rsidRPr="009C7A05" w:rsidRDefault="009C7A05" w:rsidP="00F73CEB">
      <w:pPr>
        <w:widowControl w:val="0"/>
        <w:tabs>
          <w:tab w:val="left" w:pos="425"/>
          <w:tab w:val="left" w:pos="851"/>
          <w:tab w:val="left" w:pos="993"/>
        </w:tabs>
        <w:rPr>
          <w:bCs/>
          <w:u w:val="single"/>
        </w:rPr>
      </w:pPr>
      <w:r w:rsidRPr="009C7A05">
        <w:rPr>
          <w:bCs/>
          <w:u w:val="single"/>
        </w:rPr>
        <w:t>b)</w:t>
      </w:r>
      <w:r w:rsidRPr="009C7A05">
        <w:rPr>
          <w:bCs/>
          <w:u w:val="single"/>
        </w:rPr>
        <w:tab/>
        <w:t>Radě, jde-li o kontroly kvality podle § 24 odst. 2 písm. b).</w:t>
      </w:r>
    </w:p>
    <w:p w:rsidR="0076721D" w:rsidRPr="0076721D" w:rsidRDefault="00167853" w:rsidP="0076721D">
      <w:pPr>
        <w:widowControl w:val="0"/>
        <w:tabs>
          <w:tab w:val="left" w:pos="425"/>
          <w:tab w:val="left" w:pos="851"/>
          <w:tab w:val="left" w:pos="993"/>
        </w:tabs>
        <w:spacing w:before="120" w:after="120"/>
        <w:rPr>
          <w:bCs/>
        </w:rPr>
      </w:pPr>
      <w:r>
        <w:rPr>
          <w:bCs/>
        </w:rPr>
        <w:tab/>
      </w:r>
      <w:r w:rsidR="0076721D" w:rsidRPr="0076721D">
        <w:rPr>
          <w:bCs/>
        </w:rPr>
        <w:t>(3) Námitky se podávají písemně. Musí z nich být zřejmé, proti kterým závěrům z kontroly kvality směřují, a musí obsahovat odůvodnění nesouhlasu s tímto závěrem z kontroly kvality. Námitky, z nichž není zřejmé, proti jakým závěrům z kontroly kvality směřují, nebo námitky, u nichž chybí odůvodnění, kontrolní výbor nebo dozorčí komise zamítnou jako nedůvodné. Kontrolní výbor nebo dozorčí komise zamítnou také námitky podané opožděně nebo neoprávněnou osobou.</w:t>
      </w:r>
    </w:p>
    <w:p w:rsidR="009C7A05" w:rsidRPr="00F73CEB" w:rsidRDefault="0076721D" w:rsidP="0076721D">
      <w:pPr>
        <w:widowControl w:val="0"/>
        <w:tabs>
          <w:tab w:val="left" w:pos="425"/>
          <w:tab w:val="left" w:pos="851"/>
          <w:tab w:val="left" w:pos="993"/>
        </w:tabs>
        <w:spacing w:before="120" w:after="120"/>
        <w:rPr>
          <w:bCs/>
        </w:rPr>
      </w:pPr>
      <w:r w:rsidRPr="0076721D">
        <w:rPr>
          <w:bCs/>
        </w:rPr>
        <w:tab/>
        <w:t>(4)</w:t>
      </w:r>
      <w:r w:rsidRPr="0076721D">
        <w:rPr>
          <w:bCs/>
        </w:rPr>
        <w:tab/>
        <w:t xml:space="preserve">Nevyhoví-li námitkám vedoucí kontrolor kvality nebo kontrolor kvality ve lhůtě 7 dnů ode dne jejich doručení, </w:t>
      </w:r>
      <w:r w:rsidRPr="00375891">
        <w:rPr>
          <w:bCs/>
          <w:u w:val="single"/>
        </w:rPr>
        <w:t>vyřídí je kontrolní výbor, jde-li o kontrolu kvality podle § 24 odst. 2 písm. b)</w:t>
      </w:r>
      <w:r w:rsidRPr="0076721D">
        <w:rPr>
          <w:bCs/>
        </w:rPr>
        <w:t xml:space="preserve"> nebo dozorčí komise, jde-li o kontrolu kvality podle § 24 odst. 2 písm. a) ve lhůtě 30 dnů ode dne jejich doručení tak, že jim vyhoví, částečně vyhoví, nebo je zamítne. Tato lhůta může být prodloužena o dalších 30 dní, vyžaduje-li si to povaha a složitost projednávaného případu. O tomto prodloužení lhůty kontrolní výbor nebo dozorčí komise kontrolovaného auditora předem vyrozumí.</w:t>
      </w:r>
    </w:p>
    <w:p w:rsidR="00ED7E99" w:rsidRPr="0076721D" w:rsidRDefault="009C7A05" w:rsidP="00F73CEB">
      <w:pPr>
        <w:tabs>
          <w:tab w:val="left" w:pos="425"/>
          <w:tab w:val="left" w:pos="851"/>
          <w:tab w:val="left" w:pos="993"/>
        </w:tabs>
        <w:spacing w:before="120" w:after="120"/>
      </w:pPr>
      <w:r w:rsidRPr="0076721D">
        <w:rPr>
          <w:bCs/>
        </w:rPr>
        <w:tab/>
      </w:r>
      <w:r w:rsidRPr="00375891">
        <w:rPr>
          <w:bCs/>
        </w:rPr>
        <w:t>(5)</w:t>
      </w:r>
      <w:r w:rsidRPr="00375891">
        <w:rPr>
          <w:bCs/>
        </w:rPr>
        <w:tab/>
        <w:t>Vyřízení námitek je konečné a nelze se proti němu odvolat.</w:t>
      </w:r>
    </w:p>
    <w:p w:rsidR="00ED7E99" w:rsidRDefault="00ED7E99" w:rsidP="00F73CEB">
      <w:pPr>
        <w:pStyle w:val="Paragraf"/>
        <w:keepNext w:val="0"/>
        <w:keepLines w:val="0"/>
        <w:tabs>
          <w:tab w:val="left" w:pos="425"/>
          <w:tab w:val="left" w:pos="851"/>
          <w:tab w:val="left" w:pos="993"/>
        </w:tabs>
      </w:pPr>
      <w:r>
        <w:t>§ 24k</w:t>
      </w:r>
    </w:p>
    <w:p w:rsidR="00BC11B9" w:rsidRDefault="00BC11B9" w:rsidP="00F73CEB">
      <w:pPr>
        <w:pStyle w:val="Nadpisparagrafu"/>
        <w:keepNext w:val="0"/>
        <w:keepLines w:val="0"/>
        <w:tabs>
          <w:tab w:val="left" w:pos="425"/>
          <w:tab w:val="left" w:pos="851"/>
          <w:tab w:val="left" w:pos="993"/>
        </w:tabs>
      </w:pPr>
      <w:r w:rsidRPr="00BC11B9">
        <w:t>Kontrola kvality prováděná odborníkem</w:t>
      </w:r>
    </w:p>
    <w:p w:rsidR="00ED7E99" w:rsidRPr="00DE3CF7" w:rsidRDefault="00167853" w:rsidP="00F73CEB">
      <w:pPr>
        <w:pStyle w:val="Textparagrafu"/>
        <w:tabs>
          <w:tab w:val="left" w:pos="425"/>
          <w:tab w:val="left" w:pos="851"/>
          <w:tab w:val="left" w:pos="993"/>
        </w:tabs>
        <w:ind w:firstLine="0"/>
        <w:rPr>
          <w:u w:val="single"/>
        </w:rPr>
      </w:pPr>
      <w:r w:rsidRPr="00167853">
        <w:tab/>
      </w:r>
      <w:r w:rsidR="00ED7E99" w:rsidRPr="00DE3CF7">
        <w:rPr>
          <w:u w:val="single"/>
        </w:rPr>
        <w:t xml:space="preserve">Provádí-li kontrolu kvality odborník podle čl. 26 odst. 5 druhý pododstavec </w:t>
      </w:r>
      <w:r w:rsidR="00B938DF">
        <w:rPr>
          <w:u w:val="single"/>
        </w:rPr>
        <w:t xml:space="preserve">nařízení Evropského parlamentu a Rady </w:t>
      </w:r>
      <w:r w:rsidR="00316074">
        <w:rPr>
          <w:u w:val="single"/>
        </w:rPr>
        <w:t>(EU) č. 537/2014</w:t>
      </w:r>
      <w:r w:rsidR="00ED7E99" w:rsidRPr="00DE3CF7">
        <w:rPr>
          <w:u w:val="single"/>
        </w:rPr>
        <w:t>, § 24d až 24j se použijí obdobně.</w:t>
      </w:r>
    </w:p>
    <w:p w:rsidR="00ED7E99" w:rsidRDefault="00ED7E99" w:rsidP="00F73CEB">
      <w:pPr>
        <w:pStyle w:val="Paragraf"/>
        <w:keepNext w:val="0"/>
        <w:keepLines w:val="0"/>
        <w:tabs>
          <w:tab w:val="left" w:pos="425"/>
          <w:tab w:val="left" w:pos="851"/>
          <w:tab w:val="left" w:pos="993"/>
        </w:tabs>
      </w:pPr>
      <w:r>
        <w:t>§ 24l</w:t>
      </w:r>
    </w:p>
    <w:p w:rsidR="00ED7E99" w:rsidRDefault="00ED7E99" w:rsidP="00F73CEB">
      <w:pPr>
        <w:pStyle w:val="Nadpisparagrafu"/>
        <w:keepNext w:val="0"/>
        <w:keepLines w:val="0"/>
        <w:tabs>
          <w:tab w:val="left" w:pos="425"/>
          <w:tab w:val="left" w:pos="851"/>
          <w:tab w:val="left" w:pos="993"/>
        </w:tabs>
      </w:pPr>
      <w:r>
        <w:t>Společná kontrola kvality</w:t>
      </w:r>
    </w:p>
    <w:p w:rsidR="00ED7E99" w:rsidRPr="008477FB" w:rsidRDefault="00167853" w:rsidP="00F73CEB">
      <w:pPr>
        <w:widowControl w:val="0"/>
        <w:tabs>
          <w:tab w:val="left" w:pos="425"/>
          <w:tab w:val="left" w:pos="851"/>
          <w:tab w:val="left" w:pos="993"/>
        </w:tabs>
        <w:spacing w:before="120" w:after="120"/>
        <w:rPr>
          <w:u w:val="single"/>
        </w:rPr>
      </w:pPr>
      <w:r w:rsidRPr="00167853">
        <w:lastRenderedPageBreak/>
        <w:tab/>
      </w:r>
      <w:r>
        <w:rPr>
          <w:u w:val="single"/>
        </w:rPr>
        <w:t>(1)</w:t>
      </w:r>
      <w:r>
        <w:rPr>
          <w:u w:val="single"/>
        </w:rPr>
        <w:tab/>
      </w:r>
      <w:r w:rsidR="00ED7E99" w:rsidRPr="008477FB">
        <w:rPr>
          <w:u w:val="single"/>
        </w:rPr>
        <w:t>Rada je oprávněna přistoupit k provedení společné kontroly kvality s příslušným orgánem třetí země, který splňuje požadavky, které Evropská komise prohlásí za přiměřené, za účelem zajištění účinného dohledu za podmínek stanovených tímto zákonem a pracovními ujednáními podle § 49.</w:t>
      </w:r>
    </w:p>
    <w:p w:rsidR="00ED7E99" w:rsidRPr="008477FB" w:rsidRDefault="00167853" w:rsidP="00F73CEB">
      <w:pPr>
        <w:widowControl w:val="0"/>
        <w:tabs>
          <w:tab w:val="left" w:pos="425"/>
          <w:tab w:val="left" w:pos="851"/>
          <w:tab w:val="left" w:pos="993"/>
        </w:tabs>
        <w:spacing w:before="120" w:after="120"/>
        <w:rPr>
          <w:u w:val="single"/>
        </w:rPr>
      </w:pPr>
      <w:r w:rsidRPr="00167853">
        <w:tab/>
      </w:r>
      <w:r>
        <w:rPr>
          <w:u w:val="single"/>
        </w:rPr>
        <w:t>(2)</w:t>
      </w:r>
      <w:r>
        <w:rPr>
          <w:u w:val="single"/>
        </w:rPr>
        <w:tab/>
      </w:r>
      <w:r w:rsidR="00CE53C4" w:rsidRPr="00CE53C4">
        <w:rPr>
          <w:u w:val="single"/>
        </w:rPr>
        <w:t>Společné kontroly kvality provádí osoba nebo osoby, které splňují požadavky stanovené tímto zákonem na provádění kontrol kvality, pověřené Radou společně s osobami pověřenými příslušným orgánem třetí země</w:t>
      </w:r>
      <w:r w:rsidR="00ED7E99" w:rsidRPr="008477FB">
        <w:rPr>
          <w:u w:val="single"/>
        </w:rPr>
        <w:t>.</w:t>
      </w:r>
    </w:p>
    <w:p w:rsidR="00ED7E99" w:rsidRPr="008477FB" w:rsidRDefault="00167853" w:rsidP="00F73CEB">
      <w:pPr>
        <w:widowControl w:val="0"/>
        <w:tabs>
          <w:tab w:val="left" w:pos="425"/>
          <w:tab w:val="left" w:pos="851"/>
          <w:tab w:val="left" w:pos="993"/>
        </w:tabs>
        <w:spacing w:before="120" w:after="120"/>
        <w:rPr>
          <w:u w:val="single"/>
        </w:rPr>
      </w:pPr>
      <w:r w:rsidRPr="00167853">
        <w:tab/>
      </w:r>
      <w:r w:rsidR="00ED7E99" w:rsidRPr="008477FB">
        <w:rPr>
          <w:u w:val="single"/>
        </w:rPr>
        <w:t>(3)</w:t>
      </w:r>
      <w:r w:rsidR="00ED7E99" w:rsidRPr="008477FB">
        <w:rPr>
          <w:u w:val="single"/>
        </w:rPr>
        <w:tab/>
        <w:t>Pracovní ujednání uzavřená mezi Radou a příslušným orgánem třetí země zajistí, kromě požadavků podle § 49 odst. 2, že:</w:t>
      </w:r>
    </w:p>
    <w:p w:rsidR="00ED7E99" w:rsidRPr="008477FB" w:rsidRDefault="00ED7E99" w:rsidP="00167853">
      <w:pPr>
        <w:widowControl w:val="0"/>
        <w:tabs>
          <w:tab w:val="left" w:pos="425"/>
          <w:tab w:val="left" w:pos="851"/>
          <w:tab w:val="left" w:pos="993"/>
        </w:tabs>
        <w:ind w:left="420" w:hanging="420"/>
        <w:rPr>
          <w:bCs/>
          <w:u w:val="single"/>
        </w:rPr>
      </w:pPr>
      <w:r w:rsidRPr="008477FB">
        <w:rPr>
          <w:bCs/>
          <w:u w:val="single"/>
        </w:rPr>
        <w:t>a)</w:t>
      </w:r>
      <w:r w:rsidRPr="008477FB">
        <w:rPr>
          <w:bCs/>
          <w:u w:val="single"/>
        </w:rPr>
        <w:tab/>
        <w:t>jsou stanoveny požadavky na rozsah provádění společné kontroly kvality, které je příslušný orgán třetí země povinen dodržovat při provádění společné kontroly kvality podle odstavce 2,</w:t>
      </w:r>
    </w:p>
    <w:p w:rsidR="00ED7E99" w:rsidRPr="008477FB" w:rsidRDefault="00ED7E99" w:rsidP="00167853">
      <w:pPr>
        <w:widowControl w:val="0"/>
        <w:tabs>
          <w:tab w:val="left" w:pos="425"/>
          <w:tab w:val="left" w:pos="851"/>
          <w:tab w:val="left" w:pos="993"/>
        </w:tabs>
        <w:ind w:left="420" w:hanging="420"/>
        <w:rPr>
          <w:bCs/>
          <w:u w:val="single"/>
        </w:rPr>
      </w:pPr>
      <w:r w:rsidRPr="008477FB">
        <w:rPr>
          <w:bCs/>
          <w:u w:val="single"/>
        </w:rPr>
        <w:t>b)</w:t>
      </w:r>
      <w:r w:rsidRPr="008477FB">
        <w:rPr>
          <w:bCs/>
          <w:u w:val="single"/>
        </w:rPr>
        <w:tab/>
        <w:t>Rada může odmítnout společnou kontrolu kvality, pokud má takový postup nepříznivý vliv na svrchovanost, bezpečnost nebo veřejný pořádek České republiky,</w:t>
      </w:r>
    </w:p>
    <w:p w:rsidR="00ED7E99" w:rsidRPr="008477FB" w:rsidRDefault="00ED7E99" w:rsidP="00167853">
      <w:pPr>
        <w:widowControl w:val="0"/>
        <w:tabs>
          <w:tab w:val="left" w:pos="425"/>
          <w:tab w:val="left" w:pos="851"/>
          <w:tab w:val="left" w:pos="993"/>
        </w:tabs>
        <w:ind w:left="420" w:hanging="420"/>
        <w:rPr>
          <w:bCs/>
          <w:u w:val="single"/>
        </w:rPr>
      </w:pPr>
      <w:r w:rsidRPr="008477FB">
        <w:rPr>
          <w:bCs/>
          <w:u w:val="single"/>
        </w:rPr>
        <w:t>c)</w:t>
      </w:r>
      <w:r w:rsidRPr="008477FB">
        <w:rPr>
          <w:bCs/>
          <w:u w:val="single"/>
        </w:rPr>
        <w:tab/>
        <w:t>příslušné orgány třetí země zaručí povinnost zachovávat mlčenlivost alespoň v rozsahu stanoveném v § 15</w:t>
      </w:r>
      <w:r w:rsidR="001B5F38">
        <w:rPr>
          <w:bCs/>
          <w:u w:val="single"/>
        </w:rPr>
        <w:t>b</w:t>
      </w:r>
      <w:r w:rsidRPr="008477FB">
        <w:rPr>
          <w:bCs/>
          <w:u w:val="single"/>
        </w:rPr>
        <w:t>,</w:t>
      </w:r>
    </w:p>
    <w:p w:rsidR="00ED7E99" w:rsidRPr="008477FB" w:rsidRDefault="00ED7E99" w:rsidP="00167853">
      <w:pPr>
        <w:widowControl w:val="0"/>
        <w:tabs>
          <w:tab w:val="left" w:pos="425"/>
          <w:tab w:val="left" w:pos="851"/>
          <w:tab w:val="left" w:pos="993"/>
        </w:tabs>
        <w:ind w:left="420" w:hanging="420"/>
        <w:rPr>
          <w:bCs/>
          <w:u w:val="single"/>
        </w:rPr>
      </w:pPr>
      <w:r w:rsidRPr="008477FB">
        <w:rPr>
          <w:bCs/>
          <w:u w:val="single"/>
        </w:rPr>
        <w:t>d)</w:t>
      </w:r>
      <w:r w:rsidRPr="008477FB">
        <w:rPr>
          <w:bCs/>
          <w:u w:val="single"/>
        </w:rPr>
        <w:tab/>
      </w:r>
      <w:r w:rsidR="00103786" w:rsidRPr="00103786">
        <w:rPr>
          <w:bCs/>
          <w:u w:val="single"/>
        </w:rPr>
        <w:t xml:space="preserve">informace, na které se vztahuje požadavek mlčenlivosti, nesmějí být sděleny žádné jiné osobě či orgánu, než uvedeným v pracovních ujednáních, a mohou být použity pouze pro výkon pravomocí v oblasti dohledové působnosti příslušného orgánu třetí země pro účely kontroly kvality a šetření, které splňují požadavky rovnocenné požadavkům uvedeným v </w:t>
      </w:r>
      <w:r w:rsidR="00206E90" w:rsidRPr="00206E90">
        <w:rPr>
          <w:bCs/>
          <w:u w:val="single"/>
        </w:rPr>
        <w:t>§ 24, 25 a v hlavě VI a X</w:t>
      </w:r>
      <w:r w:rsidR="00103786" w:rsidRPr="00103786">
        <w:rPr>
          <w:bCs/>
          <w:u w:val="single"/>
        </w:rPr>
        <w:t>, a</w:t>
      </w:r>
    </w:p>
    <w:p w:rsidR="00ED7E99" w:rsidRPr="008477FB" w:rsidRDefault="00ED7E99" w:rsidP="00167853">
      <w:pPr>
        <w:widowControl w:val="0"/>
        <w:tabs>
          <w:tab w:val="left" w:pos="425"/>
          <w:tab w:val="left" w:pos="851"/>
          <w:tab w:val="left" w:pos="993"/>
        </w:tabs>
        <w:ind w:left="420" w:hanging="420"/>
        <w:rPr>
          <w:bCs/>
          <w:u w:val="single"/>
        </w:rPr>
      </w:pPr>
      <w:r w:rsidRPr="008477FB">
        <w:rPr>
          <w:bCs/>
          <w:u w:val="single"/>
        </w:rPr>
        <w:t>e)</w:t>
      </w:r>
      <w:r w:rsidRPr="008477FB">
        <w:rPr>
          <w:bCs/>
          <w:u w:val="single"/>
        </w:rPr>
        <w:tab/>
        <w:t>bez předchozího souhlasu Rady není příslušný orgán třetí země oprávněn dále poskytovat osobní údaje obsažené v pracovních materiálech k povinnému auditu a jiných dokumentech v držení auditorů; předávání údajů do třetí země probíhá podle jiného právního předpisu</w:t>
      </w:r>
      <w:r w:rsidRPr="008477FB">
        <w:rPr>
          <w:bCs/>
          <w:u w:val="single"/>
          <w:vertAlign w:val="superscript"/>
        </w:rPr>
        <w:t>22)</w:t>
      </w:r>
      <w:r w:rsidRPr="008477FB">
        <w:rPr>
          <w:bCs/>
          <w:u w:val="single"/>
        </w:rPr>
        <w:t>.</w:t>
      </w:r>
    </w:p>
    <w:p w:rsidR="00ED7E99" w:rsidRPr="008477FB" w:rsidRDefault="00167853" w:rsidP="00F73CEB">
      <w:pPr>
        <w:widowControl w:val="0"/>
        <w:tabs>
          <w:tab w:val="left" w:pos="425"/>
          <w:tab w:val="left" w:pos="851"/>
          <w:tab w:val="left" w:pos="993"/>
        </w:tabs>
        <w:spacing w:before="120" w:after="120"/>
        <w:rPr>
          <w:u w:val="single"/>
        </w:rPr>
      </w:pPr>
      <w:r w:rsidRPr="00167853">
        <w:tab/>
      </w:r>
      <w:r w:rsidR="00ED7E99" w:rsidRPr="008477FB">
        <w:rPr>
          <w:u w:val="single"/>
        </w:rPr>
        <w:t>(4)</w:t>
      </w:r>
      <w:r w:rsidR="00ED7E99" w:rsidRPr="008477FB">
        <w:rPr>
          <w:u w:val="single"/>
        </w:rPr>
        <w:tab/>
        <w:t xml:space="preserve">Společná kontrola kvality musí splňovat </w:t>
      </w:r>
      <w:r w:rsidR="00D05655">
        <w:rPr>
          <w:u w:val="single"/>
        </w:rPr>
        <w:t>tyto</w:t>
      </w:r>
      <w:r w:rsidR="00ED7E99" w:rsidRPr="008477FB">
        <w:rPr>
          <w:u w:val="single"/>
        </w:rPr>
        <w:t xml:space="preserve"> požadavky:</w:t>
      </w:r>
    </w:p>
    <w:p w:rsidR="00ED7E99" w:rsidRPr="008477FB" w:rsidRDefault="00ED7E99" w:rsidP="00167853">
      <w:pPr>
        <w:widowControl w:val="0"/>
        <w:tabs>
          <w:tab w:val="left" w:pos="425"/>
          <w:tab w:val="left" w:pos="851"/>
          <w:tab w:val="left" w:pos="993"/>
        </w:tabs>
        <w:ind w:left="420" w:hanging="420"/>
        <w:rPr>
          <w:bCs/>
          <w:u w:val="single"/>
        </w:rPr>
      </w:pPr>
      <w:r w:rsidRPr="008477FB">
        <w:rPr>
          <w:bCs/>
          <w:u w:val="single"/>
        </w:rPr>
        <w:t>a)</w:t>
      </w:r>
      <w:r w:rsidRPr="008477FB">
        <w:rPr>
          <w:bCs/>
          <w:u w:val="single"/>
        </w:rPr>
        <w:tab/>
        <w:t>osoby příslušné k provádění kontroly kvality jménem příslušného orgánu třetí země jsou oprávněny nahlížet do spisu auditora a jiných dokumentů souvisejících s prováděním povinného auditu v souladu s tímto zákonem,</w:t>
      </w:r>
    </w:p>
    <w:p w:rsidR="00ED7E99" w:rsidRPr="008477FB" w:rsidRDefault="00ED7E99" w:rsidP="00167853">
      <w:pPr>
        <w:widowControl w:val="0"/>
        <w:tabs>
          <w:tab w:val="left" w:pos="425"/>
          <w:tab w:val="left" w:pos="851"/>
          <w:tab w:val="left" w:pos="993"/>
        </w:tabs>
        <w:ind w:left="420" w:hanging="420"/>
        <w:rPr>
          <w:bCs/>
          <w:u w:val="single"/>
        </w:rPr>
      </w:pPr>
      <w:r w:rsidRPr="008477FB">
        <w:rPr>
          <w:bCs/>
          <w:u w:val="single"/>
        </w:rPr>
        <w:t>b)</w:t>
      </w:r>
      <w:r w:rsidRPr="008477FB">
        <w:rPr>
          <w:bCs/>
          <w:u w:val="single"/>
        </w:rPr>
        <w:tab/>
        <w:t>osoba nebo osoby příslušné k provádění kontroly kvality jménem příslušného orgánu třetí země jsou povinny prohlášením doložit splnění požadavků stanovených v § 24d odst. 1, a</w:t>
      </w:r>
    </w:p>
    <w:p w:rsidR="00ED7E99" w:rsidRDefault="00ED7E99" w:rsidP="00167853">
      <w:pPr>
        <w:widowControl w:val="0"/>
        <w:tabs>
          <w:tab w:val="left" w:pos="425"/>
          <w:tab w:val="left" w:pos="851"/>
          <w:tab w:val="left" w:pos="993"/>
        </w:tabs>
        <w:ind w:left="420" w:hanging="420"/>
        <w:rPr>
          <w:b/>
          <w:bCs/>
          <w:u w:val="single"/>
        </w:rPr>
      </w:pPr>
      <w:r w:rsidRPr="008477FB">
        <w:rPr>
          <w:bCs/>
          <w:u w:val="single"/>
        </w:rPr>
        <w:t>c)</w:t>
      </w:r>
      <w:r w:rsidRPr="008477FB">
        <w:rPr>
          <w:bCs/>
          <w:u w:val="single"/>
        </w:rPr>
        <w:tab/>
        <w:t>kontrolor kvality neumožní osobě podle písm. a) přístup k těm dokumentům k auditu, pokud je to v rozporu s tímto zákonem nebo pracovními ujednáními.</w:t>
      </w:r>
    </w:p>
    <w:p w:rsidR="00ED7E99" w:rsidRPr="008477FB" w:rsidRDefault="00167853" w:rsidP="00F73CEB">
      <w:pPr>
        <w:widowControl w:val="0"/>
        <w:tabs>
          <w:tab w:val="left" w:pos="425"/>
          <w:tab w:val="left" w:pos="851"/>
          <w:tab w:val="left" w:pos="993"/>
        </w:tabs>
        <w:spacing w:before="120" w:after="120"/>
        <w:rPr>
          <w:u w:val="single"/>
        </w:rPr>
      </w:pPr>
      <w:r w:rsidRPr="00167853">
        <w:tab/>
      </w:r>
      <w:r w:rsidR="00ED7E99" w:rsidRPr="008477FB">
        <w:rPr>
          <w:u w:val="single"/>
        </w:rPr>
        <w:t>(5)</w:t>
      </w:r>
      <w:r w:rsidR="00ED7E99" w:rsidRPr="008477FB">
        <w:rPr>
          <w:u w:val="single"/>
        </w:rPr>
        <w:tab/>
        <w:t>Na společnou kontrolu kvality se použijí § 24c až 24j obdobně.</w:t>
      </w:r>
      <w:r w:rsidR="005F7809" w:rsidRPr="005F7809">
        <w:t>“.</w:t>
      </w:r>
    </w:p>
    <w:p w:rsidR="00905E8E" w:rsidRPr="008B67BB" w:rsidRDefault="00E268BC" w:rsidP="00F73CEB">
      <w:pPr>
        <w:pStyle w:val="CELEX"/>
        <w:tabs>
          <w:tab w:val="left" w:pos="425"/>
          <w:tab w:val="left" w:pos="851"/>
          <w:tab w:val="left" w:pos="993"/>
        </w:tabs>
        <w:spacing w:before="0"/>
      </w:pPr>
      <w:r>
        <w:t>CELEX 32006L0043, CELEX 32014R0537,</w:t>
      </w:r>
      <w:r w:rsidR="00905E8E">
        <w:t xml:space="preserve">CELEX </w:t>
      </w:r>
      <w:r w:rsidR="00EF019E">
        <w:t>32013D0280</w:t>
      </w:r>
    </w:p>
    <w:p w:rsidR="00ED7E99" w:rsidRDefault="00ED7E99" w:rsidP="00F73CEB">
      <w:pPr>
        <w:pStyle w:val="Novelizanbod"/>
      </w:pPr>
      <w:r w:rsidRPr="00B05511">
        <w:rPr>
          <w:rStyle w:val="Odkaznapoznpodarou"/>
          <w:vertAlign w:val="baseline"/>
        </w:rPr>
        <w:t>V § 25 odst. 1 úvodní části ustanovení se za číslo „18“ vkládají slova „</w:t>
      </w:r>
      <w:r>
        <w:rPr>
          <w:rStyle w:val="Odkaznapoznpodarou"/>
        </w:rPr>
        <w:t xml:space="preserve"> </w:t>
      </w:r>
      <w:r w:rsidRPr="00B878FF">
        <w:rPr>
          <w:u w:val="single"/>
        </w:rPr>
        <w:t>, které není přestupkem nebo správním deliktem podle hlavy X</w:t>
      </w:r>
      <w:r w:rsidRPr="00B878FF">
        <w:t>“</w:t>
      </w:r>
      <w:r>
        <w:t xml:space="preserve"> a za slova „</w:t>
      </w:r>
      <w:r w:rsidRPr="004D691E">
        <w:t>(dále jen „kárné provinění“)</w:t>
      </w:r>
      <w:r>
        <w:t>“ se vkládá čárka.</w:t>
      </w:r>
    </w:p>
    <w:p w:rsidR="00905E8E" w:rsidRDefault="00EF019E" w:rsidP="00F73CEB">
      <w:pPr>
        <w:pStyle w:val="CELEX"/>
        <w:tabs>
          <w:tab w:val="left" w:pos="425"/>
          <w:tab w:val="left" w:pos="851"/>
          <w:tab w:val="left" w:pos="993"/>
        </w:tabs>
        <w:spacing w:before="0"/>
      </w:pPr>
      <w:r>
        <w:t>CELEX 32014R0537</w:t>
      </w:r>
    </w:p>
    <w:p w:rsidR="0013710B" w:rsidRDefault="0013710B" w:rsidP="00F73CEB">
      <w:pPr>
        <w:pStyle w:val="Novelizanbod"/>
      </w:pPr>
      <w:r>
        <w:t>V § 25 odst. 1 písm. d) se číslo „5“ nahrazuje číslem „10“.</w:t>
      </w:r>
    </w:p>
    <w:p w:rsidR="00ED7E99" w:rsidRDefault="00ED7E99" w:rsidP="00F73CEB">
      <w:pPr>
        <w:pStyle w:val="Novelizanbod"/>
      </w:pPr>
      <w:r>
        <w:t>V § 25 odst. 1 písmeno e) zní:</w:t>
      </w:r>
    </w:p>
    <w:p w:rsidR="00ED7E99" w:rsidRPr="0061240F" w:rsidRDefault="00ED7E99" w:rsidP="00167853">
      <w:pPr>
        <w:widowControl w:val="0"/>
        <w:tabs>
          <w:tab w:val="left" w:pos="425"/>
          <w:tab w:val="left" w:pos="851"/>
          <w:tab w:val="left" w:pos="993"/>
        </w:tabs>
        <w:ind w:left="420" w:hanging="420"/>
        <w:rPr>
          <w:bCs/>
          <w:u w:val="single"/>
        </w:rPr>
      </w:pPr>
      <w:r w:rsidRPr="0061240F">
        <w:rPr>
          <w:bCs/>
          <w:u w:val="single"/>
        </w:rPr>
        <w:lastRenderedPageBreak/>
        <w:t>„e)</w:t>
      </w:r>
      <w:r w:rsidRPr="0061240F">
        <w:rPr>
          <w:bCs/>
          <w:u w:val="single"/>
        </w:rPr>
        <w:tab/>
        <w:t>zákaz výkonu funkce člena řídicího nebo kontrolního orgánu auditorské společnosti nebo subjektu veřejného zájmu na dobu nejdéle 3 roky.</w:t>
      </w:r>
      <w:r w:rsidRPr="003268F4">
        <w:rPr>
          <w:bCs/>
        </w:rPr>
        <w:t>“.</w:t>
      </w:r>
    </w:p>
    <w:p w:rsidR="00ED7E99" w:rsidRPr="00AD1099" w:rsidRDefault="00EF019E" w:rsidP="00F73CEB">
      <w:pPr>
        <w:pStyle w:val="CELEX"/>
        <w:tabs>
          <w:tab w:val="left" w:pos="425"/>
          <w:tab w:val="left" w:pos="851"/>
          <w:tab w:val="left" w:pos="993"/>
        </w:tabs>
        <w:spacing w:before="0"/>
      </w:pPr>
      <w:r w:rsidRPr="008D2D94">
        <w:t>CELEX 32014L0056</w:t>
      </w:r>
    </w:p>
    <w:p w:rsidR="00ED7E99" w:rsidRDefault="00ED7E99" w:rsidP="00F73CEB">
      <w:pPr>
        <w:pStyle w:val="Novelizanbod"/>
      </w:pPr>
      <w:r>
        <w:t>V § 25 odst. 2 se slova „</w:t>
      </w:r>
      <w:r w:rsidRPr="008709D7">
        <w:t>nebo e)“</w:t>
      </w:r>
      <w:r>
        <w:t xml:space="preserve"> zrušují.</w:t>
      </w:r>
    </w:p>
    <w:p w:rsidR="00F33704" w:rsidRDefault="00F33704" w:rsidP="00F73CEB">
      <w:pPr>
        <w:pStyle w:val="Novelizanbod"/>
      </w:pPr>
      <w:r>
        <w:t>V § 25 odst. 3 se číslo „8“ nahrazuje číslem „7“.</w:t>
      </w:r>
    </w:p>
    <w:p w:rsidR="00F33704" w:rsidRDefault="00F33704" w:rsidP="00F73CEB">
      <w:pPr>
        <w:pStyle w:val="Novelizanbod"/>
      </w:pPr>
      <w:r>
        <w:t>V § 25 odst. 4 se číslo „8“ nahrazuje číslem „7“.</w:t>
      </w:r>
    </w:p>
    <w:p w:rsidR="00ED7E99" w:rsidRDefault="00ED7E99" w:rsidP="00F73CEB">
      <w:pPr>
        <w:pStyle w:val="Novelizanbod"/>
      </w:pPr>
      <w:r>
        <w:t xml:space="preserve">V § 25 odst. </w:t>
      </w:r>
      <w:r w:rsidR="00F33704">
        <w:t>5</w:t>
      </w:r>
      <w:r>
        <w:t xml:space="preserve"> se za slovo „auditora“ vkládají slova „</w:t>
      </w:r>
      <w:r w:rsidRPr="004F639A">
        <w:rPr>
          <w:u w:val="single"/>
        </w:rPr>
        <w:t>nebo správním deliktem podle hlavy X</w:t>
      </w:r>
      <w:r>
        <w:t>“.</w:t>
      </w:r>
    </w:p>
    <w:p w:rsidR="00ED7E99" w:rsidRDefault="00EF019E" w:rsidP="00F73CEB">
      <w:pPr>
        <w:pStyle w:val="CELEX"/>
        <w:tabs>
          <w:tab w:val="left" w:pos="425"/>
          <w:tab w:val="left" w:pos="851"/>
          <w:tab w:val="left" w:pos="993"/>
        </w:tabs>
        <w:spacing w:before="0"/>
      </w:pPr>
      <w:r>
        <w:t>CELEX 32014R0537</w:t>
      </w:r>
    </w:p>
    <w:p w:rsidR="00ED7E99" w:rsidRDefault="00ED7E99" w:rsidP="00F73CEB">
      <w:pPr>
        <w:pStyle w:val="Novelizanbod"/>
      </w:pPr>
      <w:r>
        <w:t>V § 25 se odstavce 6 a 7 zrušují.</w:t>
      </w:r>
    </w:p>
    <w:p w:rsidR="00ED7E99" w:rsidRDefault="00ED7E99" w:rsidP="00F73CEB">
      <w:pPr>
        <w:tabs>
          <w:tab w:val="left" w:pos="425"/>
          <w:tab w:val="left" w:pos="851"/>
          <w:tab w:val="left" w:pos="993"/>
        </w:tabs>
      </w:pPr>
      <w:r>
        <w:t>Dosavadní odstavce 8 až 11 se označují jako odstavce 6 až 9.</w:t>
      </w:r>
    </w:p>
    <w:p w:rsidR="00ED7E99" w:rsidRDefault="00ED7E99" w:rsidP="00F73CEB">
      <w:pPr>
        <w:pStyle w:val="Novelizanbod"/>
      </w:pPr>
      <w:r>
        <w:t xml:space="preserve">V § 25 odst. 8 </w:t>
      </w:r>
      <w:r w:rsidR="00D05655">
        <w:t xml:space="preserve">větě první </w:t>
      </w:r>
      <w:r>
        <w:t>se slovo „</w:t>
      </w:r>
      <w:r w:rsidRPr="00DA3339">
        <w:t>uveřejněním“</w:t>
      </w:r>
      <w:r>
        <w:t xml:space="preserve"> nahrazuje slovy „</w:t>
      </w:r>
      <w:r w:rsidRPr="00DA3339">
        <w:t xml:space="preserve">zveřejněním na </w:t>
      </w:r>
      <w:r w:rsidR="00D05655">
        <w:t xml:space="preserve">svých </w:t>
      </w:r>
      <w:r w:rsidRPr="00DA3339">
        <w:t>internetových stránkách“</w:t>
      </w:r>
      <w:r w:rsidR="00D63573">
        <w:t xml:space="preserve">, </w:t>
      </w:r>
      <w:r w:rsidR="00D05655">
        <w:t>ve větě druhé se</w:t>
      </w:r>
      <w:r>
        <w:t xml:space="preserve"> slovo „</w:t>
      </w:r>
      <w:r w:rsidRPr="00DA3339">
        <w:t>uveřejněno“</w:t>
      </w:r>
      <w:r>
        <w:t xml:space="preserve"> nahrazuje slovem „zveřejněno“</w:t>
      </w:r>
      <w:r w:rsidR="00D63573">
        <w:t>,</w:t>
      </w:r>
      <w:r>
        <w:t xml:space="preserve"> </w:t>
      </w:r>
      <w:r w:rsidR="001A3FC6">
        <w:t xml:space="preserve">ve větě třetí se slova „a formu“ </w:t>
      </w:r>
      <w:r w:rsidR="00D63573">
        <w:t xml:space="preserve">zrušují, </w:t>
      </w:r>
      <w:r w:rsidR="001A3FC6">
        <w:t xml:space="preserve">slova „a </w:t>
      </w:r>
      <w:r w:rsidR="001A3FC6" w:rsidRPr="001A3FC6">
        <w:t>způsob uveřejnění</w:t>
      </w:r>
      <w:r w:rsidR="001A3FC6">
        <w:t xml:space="preserve">“ </w:t>
      </w:r>
      <w:r w:rsidR="00D63573">
        <w:t xml:space="preserve">se </w:t>
      </w:r>
      <w:r w:rsidR="001A3FC6">
        <w:t>zrušují</w:t>
      </w:r>
      <w:r w:rsidR="00D63573">
        <w:t xml:space="preserve"> a</w:t>
      </w:r>
      <w:r w:rsidR="001A3FC6">
        <w:t xml:space="preserve"> </w:t>
      </w:r>
      <w:r>
        <w:t>za slovo „komise“ se vkládá slovo „Komory“.</w:t>
      </w:r>
    </w:p>
    <w:p w:rsidR="00ED7E99" w:rsidRDefault="00ED7E99" w:rsidP="00F73CEB">
      <w:pPr>
        <w:pStyle w:val="Novelizanbod"/>
      </w:pPr>
      <w:r>
        <w:t>V § 25 odst. 9 se za slovo „pokut“ vkládají slova „</w:t>
      </w:r>
      <w:r w:rsidRPr="002F6DBA">
        <w:t>v řízení podle § 26</w:t>
      </w:r>
      <w:r>
        <w:t>“.</w:t>
      </w:r>
    </w:p>
    <w:p w:rsidR="00ED7E99" w:rsidRDefault="00ED7E99" w:rsidP="00F73CEB">
      <w:pPr>
        <w:pStyle w:val="Novelizanbod"/>
      </w:pPr>
      <w:r>
        <w:t>V § 26 se za odstavec 1 vkládají nové odstavce 2 a 3, které znějí:</w:t>
      </w:r>
    </w:p>
    <w:p w:rsidR="00ED7E99" w:rsidRDefault="00ED7E99" w:rsidP="00F73CEB">
      <w:pPr>
        <w:tabs>
          <w:tab w:val="left" w:pos="425"/>
          <w:tab w:val="left" w:pos="851"/>
          <w:tab w:val="left" w:pos="993"/>
        </w:tabs>
        <w:spacing w:before="120" w:after="120"/>
      </w:pPr>
      <w:r>
        <w:tab/>
        <w:t>„(2)</w:t>
      </w:r>
      <w:r>
        <w:tab/>
        <w:t>Řízení lze zahájit ve lhůtě jednoho roku ode dne, kdy se kárná komise Komory nebo navrhovatel dozvěděli o existenci důvodu pro zahájení kárného řízení nebo o postoupení věci orgánem činným v trestním řízení, nejpozději však do 6 let ode dne, kdy k porušení povinnosti auditorem došlo; v případě zániku nebo zrušení oprávnění k výkonu auditorské činnosti tato lhůta neběží.</w:t>
      </w:r>
    </w:p>
    <w:p w:rsidR="00ED7E99" w:rsidRDefault="00ED7E99" w:rsidP="00F73CEB">
      <w:pPr>
        <w:tabs>
          <w:tab w:val="left" w:pos="425"/>
          <w:tab w:val="left" w:pos="851"/>
          <w:tab w:val="left" w:pos="993"/>
        </w:tabs>
        <w:spacing w:before="120" w:after="120"/>
      </w:pPr>
      <w:r>
        <w:tab/>
        <w:t>(3)</w:t>
      </w:r>
      <w:r>
        <w:tab/>
        <w:t>Řízení na návrh je zahájeno dnem doručení návrhu kárné komisi Komory.“.</w:t>
      </w:r>
    </w:p>
    <w:p w:rsidR="00ED7E99" w:rsidRDefault="00ED7E99" w:rsidP="00F73CEB">
      <w:pPr>
        <w:tabs>
          <w:tab w:val="left" w:pos="425"/>
          <w:tab w:val="left" w:pos="851"/>
          <w:tab w:val="left" w:pos="993"/>
        </w:tabs>
      </w:pPr>
      <w:r>
        <w:t>Dosavadní odstavce 2 až 7 se označují jako odstavce 4 až 9.</w:t>
      </w:r>
    </w:p>
    <w:p w:rsidR="00ED7E99" w:rsidRDefault="00ED7E99" w:rsidP="00F73CEB">
      <w:pPr>
        <w:pStyle w:val="Novelizanbod"/>
      </w:pPr>
      <w:r>
        <w:t xml:space="preserve">V § 26 odst. 4 </w:t>
      </w:r>
      <w:r w:rsidR="00A04FCC">
        <w:t xml:space="preserve">větě </w:t>
      </w:r>
      <w:r w:rsidR="00AF6FB4">
        <w:t>třetí</w:t>
      </w:r>
      <w:r w:rsidR="00A04FCC">
        <w:t xml:space="preserve"> se </w:t>
      </w:r>
      <w:r>
        <w:t>za slovo „komise“ vkládá slovo „Komory“</w:t>
      </w:r>
      <w:r w:rsidR="00A04FCC">
        <w:t xml:space="preserve">, za slovo „uložení“ </w:t>
      </w:r>
      <w:r w:rsidR="00822690">
        <w:t xml:space="preserve">se </w:t>
      </w:r>
      <w:r w:rsidR="00A04FCC">
        <w:t>vkládá slovo „konkrétního“</w:t>
      </w:r>
      <w:r w:rsidR="000542CD">
        <w:t xml:space="preserve"> a za slovo „opatření“ </w:t>
      </w:r>
      <w:r w:rsidR="00822690">
        <w:t xml:space="preserve">se vkládají </w:t>
      </w:r>
      <w:r w:rsidR="000542CD">
        <w:t>slova „</w:t>
      </w:r>
      <w:r w:rsidR="000542CD" w:rsidRPr="000542CD">
        <w:t>podle věty první</w:t>
      </w:r>
      <w:r w:rsidR="000542CD">
        <w:t>“</w:t>
      </w:r>
      <w:r>
        <w:t>.</w:t>
      </w:r>
    </w:p>
    <w:p w:rsidR="00ED7E99" w:rsidRDefault="00ED7E99" w:rsidP="00F73CEB">
      <w:pPr>
        <w:pStyle w:val="Novelizanbod"/>
      </w:pPr>
      <w:r>
        <w:t>V § 26 se doplňuje odstavec 10, který zní:</w:t>
      </w:r>
    </w:p>
    <w:p w:rsidR="00ED7E99" w:rsidRDefault="00ED7E99" w:rsidP="00F73CEB">
      <w:pPr>
        <w:tabs>
          <w:tab w:val="left" w:pos="425"/>
          <w:tab w:val="left" w:pos="851"/>
          <w:tab w:val="left" w:pos="993"/>
        </w:tabs>
        <w:spacing w:before="120" w:after="120"/>
      </w:pPr>
      <w:r>
        <w:tab/>
        <w:t xml:space="preserve">„(10) </w:t>
      </w:r>
      <w:r w:rsidRPr="00D0054E">
        <w:t>Kárné provinění nelze dále projednat, uplynulo-li od porušení povinnosti auditorem 7 let.</w:t>
      </w:r>
      <w:r>
        <w:t>“.</w:t>
      </w:r>
    </w:p>
    <w:p w:rsidR="00ED7E99" w:rsidRDefault="00ED7E99" w:rsidP="00F73CEB">
      <w:pPr>
        <w:pStyle w:val="Novelizanbod"/>
      </w:pPr>
      <w:r>
        <w:lastRenderedPageBreak/>
        <w:t>V § 27 odstavec 1 zní:</w:t>
      </w:r>
    </w:p>
    <w:p w:rsidR="00ED7E99" w:rsidRDefault="00ED7E99" w:rsidP="00F73CEB">
      <w:pPr>
        <w:tabs>
          <w:tab w:val="left" w:pos="425"/>
          <w:tab w:val="left" w:pos="851"/>
          <w:tab w:val="left" w:pos="993"/>
        </w:tabs>
        <w:spacing w:before="120" w:after="120"/>
      </w:pPr>
      <w:r>
        <w:tab/>
        <w:t>„</w:t>
      </w:r>
      <w:r w:rsidRPr="0056008A">
        <w:rPr>
          <w:u w:val="single"/>
        </w:rPr>
        <w:t>(1)</w:t>
      </w:r>
      <w:r w:rsidRPr="00AF6FB4">
        <w:rPr>
          <w:u w:val="single"/>
        </w:rPr>
        <w:tab/>
      </w:r>
      <w:r w:rsidR="003F379D">
        <w:rPr>
          <w:u w:val="single"/>
        </w:rPr>
        <w:tab/>
      </w:r>
      <w:r w:rsidR="003F379D" w:rsidRPr="003F379D">
        <w:rPr>
          <w:u w:val="single"/>
        </w:rPr>
        <w:t>Komora zahladí opatření podle § 25 odst. 1 písm. d) a e), uplynula-li ode dne, kterým skončilo opatření zákazu, doba 5 let. Komora zahladí opatření podle § 25 odst. 1 písm. a) až c), uplynula-li ode dne nabytí právní moci rozhodnutí o uložení opatření doba 5 let.</w:t>
      </w:r>
      <w:r w:rsidRPr="003F379D">
        <w:t>“.</w:t>
      </w:r>
    </w:p>
    <w:p w:rsidR="00ED7E99" w:rsidRDefault="00EF019E" w:rsidP="00F73CEB">
      <w:pPr>
        <w:pStyle w:val="CELEX"/>
        <w:tabs>
          <w:tab w:val="left" w:pos="425"/>
          <w:tab w:val="left" w:pos="851"/>
          <w:tab w:val="left" w:pos="993"/>
        </w:tabs>
      </w:pPr>
      <w:r w:rsidRPr="008D2D94">
        <w:t>CELEX 32014L0056</w:t>
      </w:r>
    </w:p>
    <w:p w:rsidR="00ED7E99" w:rsidRDefault="00ED7E99" w:rsidP="00F73CEB">
      <w:pPr>
        <w:pStyle w:val="Novelizanbod"/>
      </w:pPr>
      <w:r>
        <w:t>Za § 27 se vkládá nový § 27a, který včetně nadpisu zní:</w:t>
      </w:r>
    </w:p>
    <w:p w:rsidR="00ED7E99" w:rsidRDefault="00ED7E99" w:rsidP="00F73CEB">
      <w:pPr>
        <w:pStyle w:val="Paragraf"/>
        <w:keepNext w:val="0"/>
        <w:keepLines w:val="0"/>
        <w:tabs>
          <w:tab w:val="left" w:pos="425"/>
          <w:tab w:val="left" w:pos="851"/>
          <w:tab w:val="left" w:pos="993"/>
        </w:tabs>
      </w:pPr>
      <w:r>
        <w:t>„§ 27a</w:t>
      </w:r>
    </w:p>
    <w:p w:rsidR="00ED7E99" w:rsidRDefault="00ED7E99" w:rsidP="00F73CEB">
      <w:pPr>
        <w:pStyle w:val="Nadpisparagrafu"/>
        <w:keepNext w:val="0"/>
        <w:keepLines w:val="0"/>
        <w:tabs>
          <w:tab w:val="left" w:pos="425"/>
          <w:tab w:val="left" w:pos="851"/>
          <w:tab w:val="left" w:pos="993"/>
        </w:tabs>
      </w:pPr>
      <w:r>
        <w:t>Zveřejnění kárného a jiného opatření</w:t>
      </w:r>
    </w:p>
    <w:p w:rsidR="00ED7E99" w:rsidRPr="00A20BFF" w:rsidRDefault="00ED7E99" w:rsidP="00F73CEB">
      <w:pPr>
        <w:tabs>
          <w:tab w:val="left" w:pos="425"/>
          <w:tab w:val="left" w:pos="851"/>
          <w:tab w:val="left" w:pos="993"/>
        </w:tabs>
        <w:spacing w:before="120" w:after="120"/>
        <w:rPr>
          <w:u w:val="single"/>
        </w:rPr>
      </w:pPr>
      <w:r>
        <w:tab/>
      </w:r>
      <w:r w:rsidRPr="00A20BFF">
        <w:rPr>
          <w:u w:val="single"/>
        </w:rPr>
        <w:t>(1)</w:t>
      </w:r>
      <w:r w:rsidRPr="00A20BFF">
        <w:rPr>
          <w:u w:val="single"/>
        </w:rPr>
        <w:tab/>
        <w:t>Komora zveřejní opatření v rejstříku bezodkladně poté, co je vykonatelné.</w:t>
      </w:r>
    </w:p>
    <w:p w:rsidR="00ED7E99" w:rsidRPr="00A20BFF" w:rsidRDefault="00ED7E99" w:rsidP="00F73CEB">
      <w:pPr>
        <w:tabs>
          <w:tab w:val="left" w:pos="425"/>
          <w:tab w:val="left" w:pos="851"/>
          <w:tab w:val="left" w:pos="993"/>
        </w:tabs>
        <w:spacing w:before="120" w:after="120"/>
        <w:rPr>
          <w:u w:val="single"/>
        </w:rPr>
      </w:pPr>
      <w:r w:rsidRPr="0087333E">
        <w:tab/>
      </w:r>
      <w:r w:rsidR="00DE3CF7">
        <w:rPr>
          <w:u w:val="single"/>
        </w:rPr>
        <w:t>(2)</w:t>
      </w:r>
      <w:r w:rsidR="00DE3CF7">
        <w:rPr>
          <w:u w:val="single"/>
        </w:rPr>
        <w:tab/>
      </w:r>
      <w:r w:rsidRPr="00A20BFF">
        <w:rPr>
          <w:u w:val="single"/>
        </w:rPr>
        <w:t>Komora nezveřejní opatření v rejstříku, pokud by zveřejnění ohrozilo stabilitu finančních trhů, probíhající trestní</w:t>
      </w:r>
      <w:r w:rsidR="00E74651">
        <w:rPr>
          <w:u w:val="single"/>
        </w:rPr>
        <w:t xml:space="preserve"> řízení vedené proti auditorovi</w:t>
      </w:r>
      <w:r w:rsidRPr="00A20BFF">
        <w:rPr>
          <w:u w:val="single"/>
        </w:rPr>
        <w:t xml:space="preserve"> nebo způsobilo účastníkům řízení nepřiměřené škody. Komora rovněž nezveřejní opatření v rejstříku, dojde-li na základě svého posouzení k závěru, že zveřejnění nepřiměřeně zasáhne do soukromého a osobního života statutárního auditora.</w:t>
      </w:r>
    </w:p>
    <w:p w:rsidR="00ED7E99" w:rsidRDefault="00ED7E99" w:rsidP="00F73CEB">
      <w:pPr>
        <w:tabs>
          <w:tab w:val="left" w:pos="425"/>
          <w:tab w:val="left" w:pos="851"/>
          <w:tab w:val="left" w:pos="993"/>
        </w:tabs>
        <w:spacing w:before="120" w:after="120"/>
      </w:pPr>
      <w:r>
        <w:tab/>
        <w:t>(3)</w:t>
      </w:r>
      <w:r>
        <w:tab/>
        <w:t>O opatření, které Komora nezveřejní podle odstavce 2, informuje Komora Radu, která toto opatření zveřejní bez uvedení identifikačních údajů o auditorovi, kterému bylo opatření uloženo.</w:t>
      </w:r>
    </w:p>
    <w:p w:rsidR="00610CBB" w:rsidRDefault="00ED7E99" w:rsidP="00F73CEB">
      <w:pPr>
        <w:tabs>
          <w:tab w:val="left" w:pos="425"/>
          <w:tab w:val="left" w:pos="851"/>
          <w:tab w:val="left" w:pos="993"/>
        </w:tabs>
        <w:spacing w:before="120" w:after="120"/>
      </w:pPr>
      <w:r>
        <w:tab/>
        <w:t>(4)</w:t>
      </w:r>
      <w:r>
        <w:tab/>
        <w:t>Postup podle odstavců 2 a 3 se nepoužije v případě opatření veřejného napomenutí nebo zákazu výkonu auditorské činnosti nebo zákazu výkonu funkce člena řídicího nebo kontrolního orgánu auditorské společnosti nebo subjektu veřejného zájmu.</w:t>
      </w:r>
    </w:p>
    <w:p w:rsidR="00ED7E99" w:rsidRDefault="00610CBB" w:rsidP="00F73CEB">
      <w:pPr>
        <w:tabs>
          <w:tab w:val="left" w:pos="425"/>
          <w:tab w:val="left" w:pos="851"/>
          <w:tab w:val="left" w:pos="993"/>
        </w:tabs>
        <w:spacing w:before="120" w:after="120"/>
      </w:pPr>
      <w:r>
        <w:tab/>
      </w:r>
      <w:r w:rsidR="003078E4" w:rsidRPr="003078E4">
        <w:t>(5)</w:t>
      </w:r>
      <w:r w:rsidR="003078E4" w:rsidRPr="003078E4">
        <w:tab/>
        <w:t>O opatření uloženém auditorovi, který provádí auditorskou činnost v účetní jednotce, jež podléhá dohledu České národní banky, a které Komora nezveřejní podle odstavce 2, informuje Komora Českou národní banku; v informaci uvede jméno statutárního auditora nebo název auditorské společnosti, druh opatření, důvod jeho uložení a den, kterým se opatření stalo vykonatelné.</w:t>
      </w:r>
      <w:r w:rsidR="00ED7E99">
        <w:t>“.</w:t>
      </w:r>
    </w:p>
    <w:p w:rsidR="00614CE3" w:rsidRDefault="00EF019E" w:rsidP="00F73CEB">
      <w:pPr>
        <w:pStyle w:val="CELEX"/>
        <w:tabs>
          <w:tab w:val="left" w:pos="425"/>
          <w:tab w:val="left" w:pos="851"/>
          <w:tab w:val="left" w:pos="993"/>
        </w:tabs>
        <w:spacing w:before="0"/>
      </w:pPr>
      <w:r w:rsidRPr="008D2D94">
        <w:t>CELEX 32014L0056</w:t>
      </w:r>
    </w:p>
    <w:p w:rsidR="00ED7E99" w:rsidRDefault="00ED7E99" w:rsidP="00F73CEB">
      <w:pPr>
        <w:pStyle w:val="Novelizanbod"/>
      </w:pPr>
      <w:r>
        <w:t>V § 28 odstavce 1 a 2 znějí:</w:t>
      </w:r>
    </w:p>
    <w:p w:rsidR="00ED7E99" w:rsidRPr="00BD438F" w:rsidRDefault="00167853" w:rsidP="00F73CEB">
      <w:pPr>
        <w:widowControl w:val="0"/>
        <w:tabs>
          <w:tab w:val="left" w:pos="425"/>
          <w:tab w:val="left" w:pos="851"/>
          <w:tab w:val="left" w:pos="993"/>
        </w:tabs>
        <w:spacing w:before="120" w:after="120"/>
        <w:rPr>
          <w:szCs w:val="24"/>
        </w:rPr>
      </w:pPr>
      <w:r>
        <w:tab/>
      </w:r>
      <w:r w:rsidR="00ED7E99" w:rsidRPr="00BD438F">
        <w:t>„</w:t>
      </w:r>
      <w:r w:rsidR="00ED7E99" w:rsidRPr="00BD438F">
        <w:rPr>
          <w:szCs w:val="24"/>
        </w:rPr>
        <w:t>(1)</w:t>
      </w:r>
      <w:r>
        <w:rPr>
          <w:szCs w:val="24"/>
        </w:rPr>
        <w:tab/>
      </w:r>
      <w:r w:rsidR="00ED7E99" w:rsidRPr="00BD438F">
        <w:rPr>
          <w:szCs w:val="24"/>
        </w:rPr>
        <w:t>Asistentem auditora může být fyzická osoba, která</w:t>
      </w:r>
    </w:p>
    <w:p w:rsidR="00ED7E99" w:rsidRPr="00BD438F" w:rsidRDefault="00ED7E99" w:rsidP="00F73CEB">
      <w:pPr>
        <w:widowControl w:val="0"/>
        <w:tabs>
          <w:tab w:val="left" w:pos="425"/>
          <w:tab w:val="left" w:pos="851"/>
          <w:tab w:val="left" w:pos="993"/>
        </w:tabs>
        <w:rPr>
          <w:szCs w:val="24"/>
        </w:rPr>
      </w:pPr>
      <w:r w:rsidRPr="00BD438F">
        <w:rPr>
          <w:szCs w:val="24"/>
        </w:rPr>
        <w:t>a)</w:t>
      </w:r>
      <w:r w:rsidRPr="00BD438F">
        <w:rPr>
          <w:szCs w:val="24"/>
        </w:rPr>
        <w:tab/>
        <w:t>je plně svéprávná,</w:t>
      </w:r>
    </w:p>
    <w:p w:rsidR="00ED7E99" w:rsidRPr="00BD438F" w:rsidRDefault="00E74651" w:rsidP="00F73CEB">
      <w:pPr>
        <w:widowControl w:val="0"/>
        <w:tabs>
          <w:tab w:val="left" w:pos="425"/>
          <w:tab w:val="left" w:pos="851"/>
          <w:tab w:val="left" w:pos="993"/>
        </w:tabs>
        <w:rPr>
          <w:szCs w:val="24"/>
        </w:rPr>
      </w:pPr>
      <w:r>
        <w:rPr>
          <w:szCs w:val="24"/>
        </w:rPr>
        <w:t>b)</w:t>
      </w:r>
      <w:r>
        <w:rPr>
          <w:szCs w:val="24"/>
        </w:rPr>
        <w:tab/>
        <w:t>je bezúhonná</w:t>
      </w:r>
      <w:r w:rsidR="00ED7E99" w:rsidRPr="00BD438F">
        <w:rPr>
          <w:szCs w:val="24"/>
        </w:rPr>
        <w:t xml:space="preserve"> a</w:t>
      </w:r>
    </w:p>
    <w:p w:rsidR="00ED7E99" w:rsidRPr="00BD438F" w:rsidRDefault="00ED7E99" w:rsidP="00167853">
      <w:pPr>
        <w:widowControl w:val="0"/>
        <w:tabs>
          <w:tab w:val="left" w:pos="425"/>
          <w:tab w:val="left" w:pos="851"/>
          <w:tab w:val="left" w:pos="993"/>
        </w:tabs>
        <w:ind w:left="420" w:hanging="420"/>
        <w:rPr>
          <w:szCs w:val="24"/>
        </w:rPr>
      </w:pPr>
      <w:r w:rsidRPr="00BD438F">
        <w:rPr>
          <w:szCs w:val="24"/>
        </w:rPr>
        <w:t>c)</w:t>
      </w:r>
      <w:r w:rsidRPr="00BD438F">
        <w:rPr>
          <w:szCs w:val="24"/>
        </w:rPr>
        <w:tab/>
      </w:r>
      <w:r w:rsidR="000E681A" w:rsidRPr="000E681A">
        <w:rPr>
          <w:szCs w:val="24"/>
        </w:rPr>
        <w:t>dosáhla nejméně úplného středního nebo úplného středního odborného vzdělání nebo dokončila studium, jehož dokončení poskytuje rovnocenné vzdělání</w:t>
      </w:r>
      <w:r w:rsidRPr="00BD438F">
        <w:rPr>
          <w:szCs w:val="24"/>
        </w:rPr>
        <w:t>.</w:t>
      </w:r>
    </w:p>
    <w:p w:rsidR="00ED7E99" w:rsidRDefault="00ED7E99" w:rsidP="00F73CEB">
      <w:pPr>
        <w:tabs>
          <w:tab w:val="left" w:pos="425"/>
          <w:tab w:val="left" w:pos="851"/>
          <w:tab w:val="left" w:pos="993"/>
        </w:tabs>
        <w:spacing w:before="120" w:after="120"/>
        <w:rPr>
          <w:szCs w:val="24"/>
        </w:rPr>
      </w:pPr>
      <w:r w:rsidRPr="00BD438F">
        <w:rPr>
          <w:szCs w:val="24"/>
        </w:rPr>
        <w:tab/>
        <w:t>(2)</w:t>
      </w:r>
      <w:r w:rsidRPr="00BD438F">
        <w:rPr>
          <w:szCs w:val="24"/>
        </w:rPr>
        <w:tab/>
        <w:t>Fyzickou osobu, která splňuje podmínky podle odstavce 1, zapíše Komora do rejstříku jako asistenta auditora, pokud vykonává odbornou praxi podle § 29.</w:t>
      </w:r>
      <w:r w:rsidR="000E681A">
        <w:rPr>
          <w:szCs w:val="24"/>
        </w:rPr>
        <w:t>“.</w:t>
      </w:r>
    </w:p>
    <w:p w:rsidR="000E681A" w:rsidRPr="00BD438F" w:rsidRDefault="000E681A" w:rsidP="00F73CEB">
      <w:pPr>
        <w:tabs>
          <w:tab w:val="left" w:pos="425"/>
          <w:tab w:val="left" w:pos="851"/>
          <w:tab w:val="left" w:pos="993"/>
        </w:tabs>
      </w:pPr>
      <w:r>
        <w:rPr>
          <w:szCs w:val="24"/>
        </w:rPr>
        <w:t>Poznámka pod čarou č. 20 se zrušuje.</w:t>
      </w:r>
    </w:p>
    <w:p w:rsidR="00ED7E99" w:rsidRDefault="00ED7E99" w:rsidP="00F73CEB">
      <w:pPr>
        <w:pStyle w:val="Novelizanbod"/>
      </w:pPr>
      <w:r>
        <w:t>V § 28 se za odstavec 2 vkládají nové odstavce 3 a 4, které znějí:</w:t>
      </w:r>
    </w:p>
    <w:p w:rsidR="00ED7E99" w:rsidRDefault="00ED7E99" w:rsidP="00F73CEB">
      <w:pPr>
        <w:tabs>
          <w:tab w:val="left" w:pos="425"/>
          <w:tab w:val="left" w:pos="851"/>
          <w:tab w:val="left" w:pos="993"/>
        </w:tabs>
        <w:spacing w:before="120" w:after="120"/>
      </w:pPr>
      <w:r>
        <w:tab/>
        <w:t>„(3)</w:t>
      </w:r>
      <w:r>
        <w:tab/>
      </w:r>
      <w:r w:rsidR="00E23AE6" w:rsidRPr="00E23AE6">
        <w:t xml:space="preserve">Auditor, u kterého asistent auditora vykonává odbornou praxi, je povinen tuto skutečnost bezodkladně oznámit Komoře. V oznámení auditor uvede jméno asistenta </w:t>
      </w:r>
      <w:r w:rsidR="00E23AE6" w:rsidRPr="00E23AE6">
        <w:lastRenderedPageBreak/>
        <w:t>auditora, rodné číslo a nebylo-li rodné číslo přiděleno, datum narození a datum zahájení odborné praxe. K oznámení auditor přiloží doklad podle odstavce 4 a pracovní smlouvu.</w:t>
      </w:r>
    </w:p>
    <w:p w:rsidR="00ED7E99" w:rsidRDefault="00ED7E99" w:rsidP="00F73CEB">
      <w:pPr>
        <w:tabs>
          <w:tab w:val="left" w:pos="425"/>
          <w:tab w:val="left" w:pos="851"/>
          <w:tab w:val="left" w:pos="993"/>
        </w:tabs>
        <w:spacing w:before="120" w:after="120"/>
      </w:pPr>
      <w:r>
        <w:tab/>
        <w:t>(4)</w:t>
      </w:r>
      <w:r>
        <w:tab/>
        <w:t>Splnění požadavku uvedeného v odstavci 1 písm. c) se prokazuje dokladem nebo doklady osvědčujícím dosažení úplného středního nebo úplného středního odborného vzdělání nebo rovnocenného vzdělání.</w:t>
      </w:r>
      <w:r w:rsidR="00AF726E">
        <w:t>“.</w:t>
      </w:r>
    </w:p>
    <w:p w:rsidR="00ED7E99" w:rsidRDefault="00ED7E99" w:rsidP="00F73CEB">
      <w:pPr>
        <w:tabs>
          <w:tab w:val="left" w:pos="425"/>
          <w:tab w:val="left" w:pos="851"/>
          <w:tab w:val="left" w:pos="993"/>
        </w:tabs>
      </w:pPr>
      <w:r>
        <w:t>Dosavadní odstavce 3 a 4 se označují jako odstavce 5 a 6.</w:t>
      </w:r>
    </w:p>
    <w:p w:rsidR="00ED7E99" w:rsidRDefault="00ED7E99" w:rsidP="00F73CEB">
      <w:pPr>
        <w:pStyle w:val="Novelizanbod"/>
        <w:rPr>
          <w:szCs w:val="24"/>
        </w:rPr>
      </w:pPr>
      <w:r>
        <w:t>V § 28 odst. 6 písm. d) se číslo „</w:t>
      </w:r>
      <w:r w:rsidR="00AF726E">
        <w:t>2</w:t>
      </w:r>
      <w:r>
        <w:t>“ nahrazuje slovy „</w:t>
      </w:r>
      <w:r w:rsidRPr="00E02985">
        <w:rPr>
          <w:szCs w:val="24"/>
        </w:rPr>
        <w:t>1 nebo přestal vykonávat odbornou praxi podle § 29</w:t>
      </w:r>
      <w:r>
        <w:rPr>
          <w:szCs w:val="24"/>
        </w:rPr>
        <w:t>“.</w:t>
      </w:r>
    </w:p>
    <w:p w:rsidR="00ED7E99" w:rsidRDefault="00ED7E99" w:rsidP="00F73CEB">
      <w:pPr>
        <w:pStyle w:val="Novelizanbod"/>
      </w:pPr>
      <w:r>
        <w:t xml:space="preserve">V § 29 odst. 2 </w:t>
      </w:r>
      <w:r w:rsidR="00C93D66">
        <w:t xml:space="preserve">úvodní části ustanovení </w:t>
      </w:r>
      <w:r>
        <w:t>se slova „</w:t>
      </w:r>
      <w:r w:rsidRPr="00FC2CD1">
        <w:t>je oprávněn k provádění auditorské činnosti v některém členském státě a“</w:t>
      </w:r>
      <w:r>
        <w:t xml:space="preserve"> zrušují.</w:t>
      </w:r>
    </w:p>
    <w:p w:rsidR="00ED7E99" w:rsidRDefault="00ED7E99" w:rsidP="00F73CEB">
      <w:pPr>
        <w:pStyle w:val="Novelizanbod"/>
      </w:pPr>
      <w:r>
        <w:t xml:space="preserve">V § 29 </w:t>
      </w:r>
      <w:r w:rsidR="00FD3B65">
        <w:t>se doplňuj</w:t>
      </w:r>
      <w:r w:rsidR="008D6BEA">
        <w:t>e</w:t>
      </w:r>
      <w:r w:rsidR="00FD3B65">
        <w:t xml:space="preserve"> odstavec</w:t>
      </w:r>
      <w:r>
        <w:t xml:space="preserve"> </w:t>
      </w:r>
      <w:r w:rsidR="0034774A">
        <w:t>3</w:t>
      </w:r>
      <w:r>
        <w:t>, kter</w:t>
      </w:r>
      <w:r w:rsidR="00FD3B65">
        <w:t>ý</w:t>
      </w:r>
      <w:r>
        <w:t xml:space="preserve"> zní:</w:t>
      </w:r>
    </w:p>
    <w:p w:rsidR="00ED7E99" w:rsidRDefault="00ED7E99" w:rsidP="00F73CEB">
      <w:pPr>
        <w:tabs>
          <w:tab w:val="left" w:pos="425"/>
          <w:tab w:val="left" w:pos="851"/>
          <w:tab w:val="left" w:pos="993"/>
        </w:tabs>
        <w:spacing w:before="120" w:after="120"/>
      </w:pPr>
      <w:r>
        <w:tab/>
      </w:r>
      <w:r w:rsidRPr="008C0DDA">
        <w:rPr>
          <w:u w:val="single"/>
        </w:rPr>
        <w:t>„(</w:t>
      </w:r>
      <w:r w:rsidR="0034774A" w:rsidRPr="008C0DDA">
        <w:rPr>
          <w:u w:val="single"/>
        </w:rPr>
        <w:t>3</w:t>
      </w:r>
      <w:r w:rsidRPr="008C0DDA">
        <w:rPr>
          <w:u w:val="single"/>
        </w:rPr>
        <w:t>)</w:t>
      </w:r>
      <w:r w:rsidRPr="008C0DDA">
        <w:rPr>
          <w:u w:val="single"/>
        </w:rPr>
        <w:tab/>
        <w:t>Způsob řízení odborné praxe asistenta auditora auditorem a jejího vykazování stanoví Komora vnitřním předpisem.</w:t>
      </w:r>
      <w:r>
        <w:t>“.</w:t>
      </w:r>
    </w:p>
    <w:p w:rsidR="008C0DDA" w:rsidRDefault="008C0DDA" w:rsidP="008C0DDA">
      <w:pPr>
        <w:pStyle w:val="CELEX"/>
        <w:tabs>
          <w:tab w:val="left" w:pos="425"/>
          <w:tab w:val="left" w:pos="851"/>
          <w:tab w:val="left" w:pos="993"/>
        </w:tabs>
        <w:spacing w:before="0"/>
      </w:pPr>
      <w:r>
        <w:t>C</w:t>
      </w:r>
      <w:r w:rsidR="00EF019E">
        <w:t>ELEX 32006L0043</w:t>
      </w:r>
    </w:p>
    <w:p w:rsidR="00ED7E99" w:rsidRDefault="00ED7E99" w:rsidP="00F73CEB">
      <w:pPr>
        <w:pStyle w:val="Novelizanbod"/>
      </w:pPr>
      <w:r>
        <w:t>V § 31 odst. 2 písm. a) se slova „</w:t>
      </w:r>
      <w:r w:rsidR="00A108CE" w:rsidRPr="00A108CE">
        <w:t>provoz systému kontroly kvality podle § 24</w:t>
      </w:r>
      <w:r w:rsidRPr="00FC2CD1">
        <w:t>“</w:t>
      </w:r>
      <w:r>
        <w:t xml:space="preserve"> nahrazují slovy „</w:t>
      </w:r>
      <w:r w:rsidR="00A108CE" w:rsidRPr="00B85646">
        <w:rPr>
          <w:u w:val="single"/>
        </w:rPr>
        <w:t>provádění kontrol kvality podle § 24 odst. 2 písm. a) a podmínky pro spolupráci při kontrolách kvality podle § 24d odst. 3</w:t>
      </w:r>
      <w:r>
        <w:t>“.</w:t>
      </w:r>
    </w:p>
    <w:p w:rsidR="00B85646" w:rsidRPr="000D6ED2" w:rsidRDefault="00EF019E" w:rsidP="00B85646">
      <w:pPr>
        <w:pStyle w:val="CELEX"/>
        <w:tabs>
          <w:tab w:val="left" w:pos="425"/>
          <w:tab w:val="left" w:pos="851"/>
          <w:tab w:val="left" w:pos="993"/>
        </w:tabs>
        <w:spacing w:before="0"/>
      </w:pPr>
      <w:r w:rsidRPr="008D2D94">
        <w:t>CELEX 32014L0056</w:t>
      </w:r>
      <w:r>
        <w:t>, CELEX 32014R0537</w:t>
      </w:r>
    </w:p>
    <w:p w:rsidR="00ED7E99" w:rsidRDefault="00ED7E99" w:rsidP="00F73CEB">
      <w:pPr>
        <w:pStyle w:val="Novelizanbod"/>
      </w:pPr>
      <w:r>
        <w:t>V § 31 odst. 2 písmeno g) zní:</w:t>
      </w:r>
    </w:p>
    <w:p w:rsidR="00ED7E99" w:rsidRPr="0061240F" w:rsidRDefault="00ED7E99" w:rsidP="00167853">
      <w:pPr>
        <w:widowControl w:val="0"/>
        <w:tabs>
          <w:tab w:val="left" w:pos="425"/>
          <w:tab w:val="left" w:pos="851"/>
          <w:tab w:val="left" w:pos="993"/>
        </w:tabs>
        <w:ind w:left="420" w:hanging="420"/>
        <w:rPr>
          <w:szCs w:val="24"/>
        </w:rPr>
      </w:pPr>
      <w:r w:rsidRPr="0061240F">
        <w:rPr>
          <w:szCs w:val="24"/>
        </w:rPr>
        <w:t>„g)</w:t>
      </w:r>
      <w:r>
        <w:rPr>
          <w:szCs w:val="24"/>
        </w:rPr>
        <w:tab/>
      </w:r>
      <w:r w:rsidRPr="0061240F">
        <w:rPr>
          <w:szCs w:val="24"/>
        </w:rPr>
        <w:t>rozhoduje o podaných přihláškách k auditorským zkouškám, dílčím auditorským zkouškám, rozdílovým zkouškám a dílčím rozdílovým zkouškám a zajišťuje provádění auditorských a dílčích auditorských zkoušek a rozdílových a dílčích rozdílových zkoušek,</w:t>
      </w:r>
      <w:r>
        <w:rPr>
          <w:szCs w:val="24"/>
        </w:rPr>
        <w:t>“.</w:t>
      </w:r>
    </w:p>
    <w:p w:rsidR="00ED7E99" w:rsidRDefault="00ED7E99" w:rsidP="00F73CEB">
      <w:pPr>
        <w:pStyle w:val="Novelizanbod"/>
        <w:rPr>
          <w:szCs w:val="24"/>
        </w:rPr>
      </w:pPr>
      <w:r>
        <w:t xml:space="preserve">V § 31 odst. 2 se na konci textu písmene i) doplňují slova „ </w:t>
      </w:r>
      <w:r w:rsidRPr="00A94745">
        <w:rPr>
          <w:szCs w:val="24"/>
        </w:rPr>
        <w:t>,</w:t>
      </w:r>
      <w:r w:rsidRPr="00A94745">
        <w:t xml:space="preserve"> </w:t>
      </w:r>
      <w:r w:rsidRPr="00A94745">
        <w:rPr>
          <w:szCs w:val="24"/>
        </w:rPr>
        <w:t>jde-li o kontrolu kvality podle § 24 odst. 2 písm. a)</w:t>
      </w:r>
      <w:r>
        <w:rPr>
          <w:szCs w:val="24"/>
        </w:rPr>
        <w:t>“.</w:t>
      </w:r>
    </w:p>
    <w:p w:rsidR="00ED7E99" w:rsidRDefault="00ED7E99" w:rsidP="00F73CEB">
      <w:pPr>
        <w:pStyle w:val="Novelizanbod"/>
        <w:rPr>
          <w:szCs w:val="24"/>
        </w:rPr>
      </w:pPr>
      <w:r>
        <w:t xml:space="preserve">V § 31 odst. 2 písm. j) se </w:t>
      </w:r>
      <w:r w:rsidR="00F33704">
        <w:t xml:space="preserve">slova </w:t>
      </w:r>
      <w:r>
        <w:t>„</w:t>
      </w:r>
      <w:r w:rsidR="00F33704" w:rsidRPr="00F33704">
        <w:t xml:space="preserve"> § 15 odst. 2</w:t>
      </w:r>
      <w:r>
        <w:t xml:space="preserve">“ </w:t>
      </w:r>
      <w:r w:rsidR="00F33704">
        <w:t>nahrazují slovy „</w:t>
      </w:r>
      <w:r w:rsidR="00F33704" w:rsidRPr="00F33704">
        <w:t>§ 15</w:t>
      </w:r>
      <w:r w:rsidR="00F33704">
        <w:t>a</w:t>
      </w:r>
      <w:r w:rsidR="00F33704" w:rsidRPr="00F33704">
        <w:t xml:space="preserve"> odst. 1 písm. b)</w:t>
      </w:r>
      <w:r w:rsidR="00F33704">
        <w:t>“</w:t>
      </w:r>
      <w:r>
        <w:rPr>
          <w:szCs w:val="24"/>
        </w:rPr>
        <w:t>.</w:t>
      </w:r>
    </w:p>
    <w:p w:rsidR="00ED7E99" w:rsidRDefault="00ED7E99" w:rsidP="00F73CEB">
      <w:pPr>
        <w:pStyle w:val="Novelizanbod"/>
      </w:pPr>
      <w:r>
        <w:t>V § 31 odst. 3 písmeno b) zní:</w:t>
      </w:r>
    </w:p>
    <w:p w:rsidR="00ED7E99" w:rsidRPr="0061240F" w:rsidRDefault="00ED7E99" w:rsidP="00F73CEB">
      <w:pPr>
        <w:widowControl w:val="0"/>
        <w:tabs>
          <w:tab w:val="left" w:pos="425"/>
          <w:tab w:val="left" w:pos="851"/>
          <w:tab w:val="left" w:pos="993"/>
        </w:tabs>
        <w:rPr>
          <w:szCs w:val="24"/>
        </w:rPr>
      </w:pPr>
      <w:r w:rsidRPr="0061240F">
        <w:rPr>
          <w:szCs w:val="24"/>
        </w:rPr>
        <w:t>„b)</w:t>
      </w:r>
      <w:r>
        <w:rPr>
          <w:szCs w:val="24"/>
        </w:rPr>
        <w:tab/>
      </w:r>
      <w:r w:rsidRPr="0061240F">
        <w:rPr>
          <w:szCs w:val="24"/>
        </w:rPr>
        <w:t>spis o kontrole kvality, jde-li o kontrolu kvality podle § 24 odst. 2 písm. a).</w:t>
      </w:r>
      <w:r>
        <w:rPr>
          <w:szCs w:val="24"/>
        </w:rPr>
        <w:t>“.</w:t>
      </w:r>
    </w:p>
    <w:p w:rsidR="00ED7E99" w:rsidRDefault="00ED7E99" w:rsidP="00F73CEB">
      <w:pPr>
        <w:pStyle w:val="Novelizanbod"/>
      </w:pPr>
      <w:r>
        <w:t>V § 31 odst. 4 se slovo „h)“ nahrazuje slov</w:t>
      </w:r>
      <w:r w:rsidR="00F33704">
        <w:t>em</w:t>
      </w:r>
      <w:r>
        <w:t xml:space="preserve"> „</w:t>
      </w:r>
      <w:r w:rsidRPr="00B61407">
        <w:t>i)“</w:t>
      </w:r>
      <w:r>
        <w:t xml:space="preserve"> a slova „</w:t>
      </w:r>
      <w:r w:rsidRPr="00890118">
        <w:t>ve všech otázkách týkajících se veřejného dohledu a spolupráce Rady s příslušnými orgány v ostatních členských státech a třetích zemí podle § 37, hlavy VII a hlavy IX, pokud je o to Radou požádána“</w:t>
      </w:r>
      <w:r>
        <w:t xml:space="preserve"> se nahrazují </w:t>
      </w:r>
      <w:r>
        <w:lastRenderedPageBreak/>
        <w:t>slovy „</w:t>
      </w:r>
      <w:r w:rsidRPr="00890118">
        <w:rPr>
          <w:u w:val="single"/>
        </w:rPr>
        <w:t xml:space="preserve">při výkonu působnosti Rady podle tohoto zákona a </w:t>
      </w:r>
      <w:r w:rsidR="00B938DF">
        <w:rPr>
          <w:u w:val="single"/>
        </w:rPr>
        <w:t xml:space="preserve">nařízení Evropského parlamentu a Rady </w:t>
      </w:r>
      <w:r w:rsidR="00316074">
        <w:rPr>
          <w:u w:val="single"/>
        </w:rPr>
        <w:t>(EU) č. 537/2014</w:t>
      </w:r>
      <w:r>
        <w:t>“.</w:t>
      </w:r>
    </w:p>
    <w:p w:rsidR="00ED7E99" w:rsidRDefault="00EF019E" w:rsidP="00F73CEB">
      <w:pPr>
        <w:pStyle w:val="CELEX"/>
        <w:tabs>
          <w:tab w:val="left" w:pos="425"/>
          <w:tab w:val="left" w:pos="851"/>
          <w:tab w:val="left" w:pos="993"/>
        </w:tabs>
        <w:spacing w:before="0"/>
      </w:pPr>
      <w:r w:rsidRPr="008D2D94">
        <w:t>CELEX 32014L0056</w:t>
      </w:r>
    </w:p>
    <w:p w:rsidR="00ED7E99" w:rsidRDefault="00ED7E99" w:rsidP="00F73CEB">
      <w:pPr>
        <w:pStyle w:val="Novelizanbod"/>
      </w:pPr>
      <w:r>
        <w:t>V § 31 odst. 5 se slova „</w:t>
      </w:r>
      <w:r w:rsidRPr="00890118">
        <w:t>§ 14, § 20 a § 24“</w:t>
      </w:r>
      <w:r>
        <w:t xml:space="preserve"> nahrazují slovy „</w:t>
      </w:r>
      <w:r w:rsidRPr="00890118">
        <w:rPr>
          <w:u w:val="single"/>
        </w:rPr>
        <w:t>§ 47 až 49</w:t>
      </w:r>
      <w:r>
        <w:t>“.</w:t>
      </w:r>
    </w:p>
    <w:p w:rsidR="00ED7E99" w:rsidRDefault="00EF019E" w:rsidP="00F73CEB">
      <w:pPr>
        <w:pStyle w:val="CELEX"/>
        <w:tabs>
          <w:tab w:val="left" w:pos="425"/>
          <w:tab w:val="left" w:pos="851"/>
          <w:tab w:val="left" w:pos="993"/>
        </w:tabs>
        <w:spacing w:before="0"/>
      </w:pPr>
      <w:r w:rsidRPr="008D2D94">
        <w:t>CELEX 32014L0056</w:t>
      </w:r>
    </w:p>
    <w:p w:rsidR="00ED7E99" w:rsidRDefault="00ED7E99" w:rsidP="00F73CEB">
      <w:pPr>
        <w:pStyle w:val="Novelizanbod"/>
      </w:pPr>
      <w:r>
        <w:t>V § 31 se doplňuje odstavec 6, který zní:</w:t>
      </w:r>
    </w:p>
    <w:p w:rsidR="00ED7E99" w:rsidRPr="00BD438F" w:rsidRDefault="00ED7E99" w:rsidP="00F73CEB">
      <w:pPr>
        <w:widowControl w:val="0"/>
        <w:tabs>
          <w:tab w:val="left" w:pos="425"/>
          <w:tab w:val="left" w:pos="851"/>
          <w:tab w:val="left" w:pos="993"/>
        </w:tabs>
        <w:spacing w:before="120" w:after="120"/>
        <w:rPr>
          <w:szCs w:val="24"/>
          <w:u w:val="single"/>
        </w:rPr>
      </w:pPr>
      <w:r>
        <w:tab/>
      </w:r>
      <w:r w:rsidRPr="00BD438F">
        <w:t>„</w:t>
      </w:r>
      <w:r w:rsidRPr="00BD438F">
        <w:rPr>
          <w:szCs w:val="24"/>
          <w:u w:val="single"/>
        </w:rPr>
        <w:t>(6)</w:t>
      </w:r>
      <w:r w:rsidRPr="00BD438F">
        <w:rPr>
          <w:szCs w:val="24"/>
          <w:u w:val="single"/>
        </w:rPr>
        <w:tab/>
        <w:t xml:space="preserve">Komora zavede účinný mechanismus k hlášení porušení nebo </w:t>
      </w:r>
      <w:r w:rsidR="00F71948">
        <w:rPr>
          <w:szCs w:val="24"/>
          <w:u w:val="single"/>
        </w:rPr>
        <w:t>domnělého</w:t>
      </w:r>
      <w:r w:rsidRPr="00BD438F">
        <w:rPr>
          <w:szCs w:val="24"/>
          <w:u w:val="single"/>
        </w:rPr>
        <w:t xml:space="preserve"> porušení tohoto zákona a informuje o něm způsobem umožňujícím dálkový přístup; tento mechanismus zahrnuje alespoň:</w:t>
      </w:r>
    </w:p>
    <w:p w:rsidR="00ED7E99" w:rsidRPr="00BD438F" w:rsidRDefault="00ED7E99" w:rsidP="00F73CEB">
      <w:pPr>
        <w:widowControl w:val="0"/>
        <w:tabs>
          <w:tab w:val="left" w:pos="425"/>
          <w:tab w:val="left" w:pos="851"/>
          <w:tab w:val="left" w:pos="993"/>
        </w:tabs>
        <w:rPr>
          <w:szCs w:val="24"/>
          <w:u w:val="single"/>
        </w:rPr>
      </w:pPr>
      <w:r w:rsidRPr="00BD438F">
        <w:rPr>
          <w:szCs w:val="24"/>
          <w:u w:val="single"/>
        </w:rPr>
        <w:t>a)</w:t>
      </w:r>
      <w:r w:rsidRPr="00BD438F">
        <w:rPr>
          <w:szCs w:val="24"/>
          <w:u w:val="single"/>
        </w:rPr>
        <w:tab/>
        <w:t xml:space="preserve">postupy pro hlášení porušení nebo </w:t>
      </w:r>
      <w:r w:rsidR="00F71948">
        <w:rPr>
          <w:szCs w:val="24"/>
          <w:u w:val="single"/>
        </w:rPr>
        <w:t>domnělého</w:t>
      </w:r>
      <w:r w:rsidRPr="00BD438F">
        <w:rPr>
          <w:szCs w:val="24"/>
          <w:u w:val="single"/>
        </w:rPr>
        <w:t xml:space="preserve"> porušení a jejich vyhodnocování,</w:t>
      </w:r>
    </w:p>
    <w:p w:rsidR="00ED7E99" w:rsidRPr="00BD438F" w:rsidRDefault="00ED7E99" w:rsidP="00167853">
      <w:pPr>
        <w:widowControl w:val="0"/>
        <w:tabs>
          <w:tab w:val="left" w:pos="425"/>
          <w:tab w:val="left" w:pos="851"/>
          <w:tab w:val="left" w:pos="993"/>
        </w:tabs>
        <w:ind w:left="420" w:hanging="420"/>
        <w:rPr>
          <w:szCs w:val="24"/>
          <w:u w:val="single"/>
        </w:rPr>
      </w:pPr>
      <w:r w:rsidRPr="00BD438F">
        <w:rPr>
          <w:szCs w:val="24"/>
          <w:u w:val="single"/>
        </w:rPr>
        <w:t>b)</w:t>
      </w:r>
      <w:r w:rsidRPr="00BD438F">
        <w:rPr>
          <w:szCs w:val="24"/>
          <w:u w:val="single"/>
        </w:rPr>
        <w:tab/>
        <w:t>ochranu osobních údajů osoby, která ohlásí porušení nebo hrozící porušení nebo</w:t>
      </w:r>
      <w:r w:rsidR="00974108">
        <w:rPr>
          <w:szCs w:val="24"/>
          <w:u w:val="single"/>
        </w:rPr>
        <w:t xml:space="preserve"> </w:t>
      </w:r>
      <w:r w:rsidRPr="00BD438F">
        <w:rPr>
          <w:szCs w:val="24"/>
          <w:u w:val="single"/>
        </w:rPr>
        <w:t xml:space="preserve">která je údajně odpovědná za porušení nebo </w:t>
      </w:r>
      <w:r w:rsidR="00F71948">
        <w:rPr>
          <w:szCs w:val="24"/>
          <w:u w:val="single"/>
        </w:rPr>
        <w:t>domnělé</w:t>
      </w:r>
      <w:r w:rsidRPr="00BD438F">
        <w:rPr>
          <w:szCs w:val="24"/>
          <w:u w:val="single"/>
        </w:rPr>
        <w:t xml:space="preserve"> porušení, ledaže je zveřejnění vyžadováno podle jiného právního předpisu v souvislosti s dalším vyšetřováním nebo následným soudním řízením,</w:t>
      </w:r>
    </w:p>
    <w:p w:rsidR="00ED7E99" w:rsidRPr="00BD438F" w:rsidRDefault="00ED7E99" w:rsidP="00167853">
      <w:pPr>
        <w:tabs>
          <w:tab w:val="left" w:pos="425"/>
          <w:tab w:val="left" w:pos="851"/>
          <w:tab w:val="left" w:pos="993"/>
        </w:tabs>
        <w:ind w:left="420" w:hanging="420"/>
      </w:pPr>
      <w:r w:rsidRPr="00BD438F">
        <w:rPr>
          <w:szCs w:val="24"/>
          <w:u w:val="single"/>
        </w:rPr>
        <w:t>c)</w:t>
      </w:r>
      <w:r w:rsidRPr="00BD438F">
        <w:rPr>
          <w:szCs w:val="24"/>
          <w:u w:val="single"/>
        </w:rPr>
        <w:tab/>
        <w:t xml:space="preserve">postupy zajišťující právo osoby, která je údajně odpovědná za porušení nebo </w:t>
      </w:r>
      <w:r w:rsidR="00F71948">
        <w:rPr>
          <w:szCs w:val="24"/>
          <w:u w:val="single"/>
        </w:rPr>
        <w:t>domnělé</w:t>
      </w:r>
      <w:r w:rsidRPr="00BD438F">
        <w:rPr>
          <w:szCs w:val="24"/>
          <w:u w:val="single"/>
        </w:rPr>
        <w:t xml:space="preserve"> porušení, na vyjádření nebo podání vysvětlení, včetně práva na podání opravných prostředků proti rozhodnutí nebo opatření Komory.</w:t>
      </w:r>
      <w:r>
        <w:t>“.</w:t>
      </w:r>
    </w:p>
    <w:p w:rsidR="00ED7E99" w:rsidRDefault="00EF019E" w:rsidP="00F73CEB">
      <w:pPr>
        <w:pStyle w:val="CELEX"/>
        <w:tabs>
          <w:tab w:val="left" w:pos="425"/>
          <w:tab w:val="left" w:pos="851"/>
          <w:tab w:val="left" w:pos="993"/>
        </w:tabs>
        <w:spacing w:before="0"/>
      </w:pPr>
      <w:r w:rsidRPr="008D2D94">
        <w:t>CELEX 32014L0056</w:t>
      </w:r>
    </w:p>
    <w:p w:rsidR="00ED7E99" w:rsidRDefault="00ED7E99" w:rsidP="00F73CEB">
      <w:pPr>
        <w:pStyle w:val="Novelizanbod"/>
        <w:rPr>
          <w:szCs w:val="24"/>
        </w:rPr>
      </w:pPr>
      <w:r>
        <w:t>V § 32 odst. 4 písm. e) se slova „trvalým zákazem“ nahrazují slovy „</w:t>
      </w:r>
      <w:r w:rsidRPr="0021722A">
        <w:rPr>
          <w:szCs w:val="24"/>
        </w:rPr>
        <w:t>zrušením oprávnění k</w:t>
      </w:r>
      <w:r>
        <w:rPr>
          <w:szCs w:val="24"/>
        </w:rPr>
        <w:t>“.</w:t>
      </w:r>
    </w:p>
    <w:p w:rsidR="004649EF" w:rsidRDefault="004649EF" w:rsidP="00F73CEB">
      <w:pPr>
        <w:pStyle w:val="Novelizanbod"/>
      </w:pPr>
      <w:r>
        <w:t>V § 34 odst. 2 větě první se slova „a 6 náhradníků“ zrušují, ve větě druhé se slovo „Způsob“ nahrazuje slovy „Počet náhradníků, způsob jejich“ a slovo „náhradníků“ se zrušuje.</w:t>
      </w:r>
    </w:p>
    <w:p w:rsidR="00ED7E99" w:rsidRDefault="00ED7E99" w:rsidP="00F73CEB">
      <w:pPr>
        <w:pStyle w:val="Novelizanbod"/>
      </w:pPr>
      <w:r>
        <w:t>V § 35 odst. 1 se slovo „systém“ zrušuje a slovo „auditu“ se nahrazuje slovy „</w:t>
      </w:r>
      <w:r w:rsidRPr="000D01EF">
        <w:rPr>
          <w:szCs w:val="24"/>
          <w:u w:val="single"/>
        </w:rPr>
        <w:t>podle § 24 odst. 2 písm. a)</w:t>
      </w:r>
      <w:r>
        <w:rPr>
          <w:szCs w:val="24"/>
        </w:rPr>
        <w:t>“.</w:t>
      </w:r>
      <w:r>
        <w:t xml:space="preserve"> </w:t>
      </w:r>
    </w:p>
    <w:p w:rsidR="00ED7E99" w:rsidRDefault="00EF019E" w:rsidP="00F73CEB">
      <w:pPr>
        <w:pStyle w:val="CELEX"/>
        <w:tabs>
          <w:tab w:val="left" w:pos="425"/>
          <w:tab w:val="left" w:pos="851"/>
          <w:tab w:val="left" w:pos="993"/>
        </w:tabs>
        <w:spacing w:before="0"/>
      </w:pPr>
      <w:r w:rsidRPr="008D2D94">
        <w:t>CELEX 32014L0056</w:t>
      </w:r>
      <w:r w:rsidR="00614CE3">
        <w:t xml:space="preserve">, </w:t>
      </w:r>
      <w:r>
        <w:t>CELEX 32014R0537</w:t>
      </w:r>
    </w:p>
    <w:p w:rsidR="00ED7E99" w:rsidRDefault="00ED7E99" w:rsidP="00F73CEB">
      <w:pPr>
        <w:pStyle w:val="Novelizanbod"/>
      </w:pPr>
      <w:r>
        <w:t>V § 36 se doplňují odstavce 3 a 4, které znějí:</w:t>
      </w:r>
    </w:p>
    <w:p w:rsidR="00ED7E99" w:rsidRDefault="00ED7E99" w:rsidP="00F73CEB">
      <w:pPr>
        <w:tabs>
          <w:tab w:val="left" w:pos="425"/>
          <w:tab w:val="left" w:pos="851"/>
          <w:tab w:val="left" w:pos="993"/>
        </w:tabs>
        <w:spacing w:before="120" w:after="120"/>
      </w:pPr>
      <w:r>
        <w:tab/>
        <w:t>„(3)</w:t>
      </w:r>
      <w:r>
        <w:tab/>
        <w:t>Kárná komise informuje nejméně jednou za šest měsíců Radu o výsledcích své činnosti.</w:t>
      </w:r>
    </w:p>
    <w:p w:rsidR="00ED7E99" w:rsidRDefault="00ED7E99" w:rsidP="00F73CEB">
      <w:pPr>
        <w:tabs>
          <w:tab w:val="left" w:pos="425"/>
          <w:tab w:val="left" w:pos="851"/>
          <w:tab w:val="left" w:pos="993"/>
        </w:tabs>
        <w:spacing w:before="120" w:after="120"/>
      </w:pPr>
      <w:r>
        <w:tab/>
      </w:r>
      <w:r w:rsidRPr="00085264">
        <w:rPr>
          <w:u w:val="single"/>
        </w:rPr>
        <w:t>(4)</w:t>
      </w:r>
      <w:r w:rsidRPr="00085264">
        <w:rPr>
          <w:u w:val="single"/>
        </w:rPr>
        <w:tab/>
      </w:r>
      <w:r w:rsidR="007B57D2" w:rsidRPr="007B57D2">
        <w:rPr>
          <w:u w:val="single"/>
        </w:rPr>
        <w:t xml:space="preserve">Kárná komise poskytne Radě na její žádost informace o uložených opatřeních podle § 25 pro účely § 38 odst. 2 písm. </w:t>
      </w:r>
      <w:r w:rsidR="00562205">
        <w:rPr>
          <w:u w:val="single"/>
        </w:rPr>
        <w:t>r</w:t>
      </w:r>
      <w:r w:rsidR="007B57D2" w:rsidRPr="007B57D2">
        <w:rPr>
          <w:u w:val="single"/>
        </w:rPr>
        <w:t>)</w:t>
      </w:r>
      <w:r w:rsidR="007B57D2">
        <w:rPr>
          <w:u w:val="single"/>
        </w:rPr>
        <w:t>.</w:t>
      </w:r>
      <w:r>
        <w:t>“.</w:t>
      </w:r>
    </w:p>
    <w:p w:rsidR="00ED7E99" w:rsidRDefault="00EF019E" w:rsidP="00F73CEB">
      <w:pPr>
        <w:pStyle w:val="CELEX"/>
        <w:tabs>
          <w:tab w:val="left" w:pos="425"/>
          <w:tab w:val="left" w:pos="851"/>
          <w:tab w:val="left" w:pos="993"/>
        </w:tabs>
        <w:spacing w:before="0"/>
      </w:pPr>
      <w:r w:rsidRPr="008D2D94">
        <w:t>CELEX 32014L0056</w:t>
      </w:r>
    </w:p>
    <w:p w:rsidR="00ED7E99" w:rsidRDefault="00ED7E99" w:rsidP="00F73CEB">
      <w:pPr>
        <w:pStyle w:val="Novelizanbod"/>
      </w:pPr>
      <w:r>
        <w:t>V § 37</w:t>
      </w:r>
      <w:r w:rsidR="00150D34">
        <w:t xml:space="preserve"> odst. 2 se za písmeno a) vkládají</w:t>
      </w:r>
      <w:r>
        <w:t xml:space="preserve"> nov</w:t>
      </w:r>
      <w:r w:rsidR="00150D34">
        <w:t>á</w:t>
      </w:r>
      <w:r>
        <w:t xml:space="preserve"> písmen</w:t>
      </w:r>
      <w:r w:rsidR="00150D34">
        <w:t>a</w:t>
      </w:r>
      <w:r>
        <w:t xml:space="preserve"> b)</w:t>
      </w:r>
      <w:r w:rsidR="00150D34">
        <w:t xml:space="preserve"> a c)</w:t>
      </w:r>
      <w:r>
        <w:t>, kter</w:t>
      </w:r>
      <w:r w:rsidR="00150D34">
        <w:t>á</w:t>
      </w:r>
      <w:r>
        <w:t xml:space="preserve"> zn</w:t>
      </w:r>
      <w:r w:rsidR="00150D34">
        <w:t>ěj</w:t>
      </w:r>
      <w:r>
        <w:t>í:</w:t>
      </w:r>
    </w:p>
    <w:p w:rsidR="00150D34" w:rsidRPr="00150D34" w:rsidRDefault="007D1386" w:rsidP="00167853">
      <w:pPr>
        <w:widowControl w:val="0"/>
        <w:tabs>
          <w:tab w:val="left" w:pos="425"/>
          <w:tab w:val="left" w:pos="851"/>
          <w:tab w:val="left" w:pos="993"/>
        </w:tabs>
        <w:ind w:left="420" w:hanging="420"/>
        <w:rPr>
          <w:szCs w:val="24"/>
          <w:u w:val="single"/>
        </w:rPr>
      </w:pPr>
      <w:r w:rsidRPr="0061240F">
        <w:rPr>
          <w:szCs w:val="24"/>
          <w:u w:val="single"/>
        </w:rPr>
        <w:t xml:space="preserve"> </w:t>
      </w:r>
      <w:r w:rsidR="00ED7E99" w:rsidRPr="0061240F">
        <w:rPr>
          <w:szCs w:val="24"/>
          <w:u w:val="single"/>
        </w:rPr>
        <w:t>„</w:t>
      </w:r>
      <w:r w:rsidR="00167853">
        <w:rPr>
          <w:szCs w:val="24"/>
          <w:u w:val="single"/>
        </w:rPr>
        <w:t>b)</w:t>
      </w:r>
      <w:r w:rsidR="00167853">
        <w:rPr>
          <w:szCs w:val="24"/>
          <w:u w:val="single"/>
        </w:rPr>
        <w:tab/>
      </w:r>
      <w:r w:rsidR="00150D34" w:rsidRPr="00150D34">
        <w:rPr>
          <w:szCs w:val="24"/>
          <w:u w:val="single"/>
        </w:rPr>
        <w:t xml:space="preserve">je určeným příslušným orgánem podle čl. 20 </w:t>
      </w:r>
      <w:r w:rsidR="00B938DF">
        <w:rPr>
          <w:szCs w:val="24"/>
          <w:u w:val="single"/>
        </w:rPr>
        <w:t xml:space="preserve">nařízení Evropského parlamentu a Rady </w:t>
      </w:r>
      <w:r w:rsidR="00316074">
        <w:rPr>
          <w:szCs w:val="24"/>
          <w:u w:val="single"/>
        </w:rPr>
        <w:t>(EU) č. 537/2014</w:t>
      </w:r>
      <w:r w:rsidR="00150D34" w:rsidRPr="00150D34">
        <w:rPr>
          <w:szCs w:val="24"/>
          <w:u w:val="single"/>
        </w:rPr>
        <w:t>,</w:t>
      </w:r>
    </w:p>
    <w:p w:rsidR="00ED7E99" w:rsidRPr="0061240F" w:rsidRDefault="00150D34" w:rsidP="00167853">
      <w:pPr>
        <w:widowControl w:val="0"/>
        <w:tabs>
          <w:tab w:val="left" w:pos="425"/>
          <w:tab w:val="left" w:pos="851"/>
          <w:tab w:val="left" w:pos="993"/>
        </w:tabs>
        <w:ind w:left="420" w:hanging="420"/>
        <w:rPr>
          <w:szCs w:val="24"/>
          <w:u w:val="single"/>
        </w:rPr>
      </w:pPr>
      <w:r w:rsidRPr="00150D34">
        <w:rPr>
          <w:szCs w:val="24"/>
          <w:u w:val="single"/>
        </w:rPr>
        <w:t>c)</w:t>
      </w:r>
      <w:r w:rsidRPr="00150D34">
        <w:rPr>
          <w:szCs w:val="24"/>
          <w:u w:val="single"/>
        </w:rPr>
        <w:tab/>
        <w:t xml:space="preserve">vykonává působnost příslušného orgánu podle </w:t>
      </w:r>
      <w:r w:rsidR="00B938DF">
        <w:rPr>
          <w:szCs w:val="24"/>
          <w:u w:val="single"/>
        </w:rPr>
        <w:t xml:space="preserve">nařízení Evropského parlamentu a Rady </w:t>
      </w:r>
      <w:r w:rsidR="00316074">
        <w:rPr>
          <w:szCs w:val="24"/>
          <w:u w:val="single"/>
        </w:rPr>
        <w:lastRenderedPageBreak/>
        <w:t>(EU) č. 537/2014</w:t>
      </w:r>
      <w:r w:rsidRPr="00150D34">
        <w:rPr>
          <w:szCs w:val="24"/>
          <w:u w:val="single"/>
        </w:rPr>
        <w:t>, neurčí-li tento zákon v souladu s nařízením Evropského parlamentu a Rady (EU) č. 537/2014 výkon působnosti jinému orgánu,</w:t>
      </w:r>
      <w:r w:rsidR="00ED7E99">
        <w:rPr>
          <w:szCs w:val="24"/>
        </w:rPr>
        <w:t>“.</w:t>
      </w:r>
    </w:p>
    <w:p w:rsidR="00ED7E99" w:rsidRDefault="00ED7E99" w:rsidP="00F73CEB">
      <w:pPr>
        <w:tabs>
          <w:tab w:val="left" w:pos="425"/>
          <w:tab w:val="left" w:pos="851"/>
          <w:tab w:val="left" w:pos="993"/>
        </w:tabs>
      </w:pPr>
      <w:r>
        <w:t>Dosavadní písmena b)</w:t>
      </w:r>
      <w:r w:rsidR="00150D34">
        <w:t xml:space="preserve"> a c) se označují jako písmena d) a e</w:t>
      </w:r>
      <w:r>
        <w:t>).</w:t>
      </w:r>
    </w:p>
    <w:p w:rsidR="00DB5C77" w:rsidRDefault="00DB5C77" w:rsidP="00DB5C77">
      <w:pPr>
        <w:pStyle w:val="CELEX"/>
        <w:tabs>
          <w:tab w:val="left" w:pos="425"/>
          <w:tab w:val="left" w:pos="851"/>
          <w:tab w:val="left" w:pos="993"/>
        </w:tabs>
        <w:spacing w:before="0"/>
      </w:pPr>
      <w:r>
        <w:t>CELEX 32014R0537</w:t>
      </w:r>
    </w:p>
    <w:p w:rsidR="00ED7E99" w:rsidRDefault="0078292F" w:rsidP="0078292F">
      <w:pPr>
        <w:pStyle w:val="Novelizanbod"/>
      </w:pPr>
      <w:r>
        <w:t>V § 37 odst. 3 se slova</w:t>
      </w:r>
      <w:r w:rsidR="00ED7E99">
        <w:t xml:space="preserve"> „</w:t>
      </w:r>
      <w:r w:rsidRPr="0078292F">
        <w:t>veřejného dohledu</w:t>
      </w:r>
      <w:r w:rsidR="00ED7E99">
        <w:t xml:space="preserve">“ </w:t>
      </w:r>
      <w:r>
        <w:t>nahrazují slovy</w:t>
      </w:r>
      <w:r w:rsidR="00ED7E99">
        <w:t xml:space="preserve"> „</w:t>
      </w:r>
      <w:r w:rsidR="00ED7E99" w:rsidRPr="00585182">
        <w:t xml:space="preserve">výkonu působnosti podle tohoto zákona a </w:t>
      </w:r>
      <w:r w:rsidR="00B938DF">
        <w:t xml:space="preserve">nařízení Evropského parlamentu a Rady </w:t>
      </w:r>
      <w:r w:rsidR="00316074">
        <w:t>(EU) č. 537/2014</w:t>
      </w:r>
      <w:r w:rsidR="00ED7E99">
        <w:t>“.</w:t>
      </w:r>
    </w:p>
    <w:p w:rsidR="00DB5C77" w:rsidRDefault="00ED7E99" w:rsidP="00613408">
      <w:pPr>
        <w:pStyle w:val="Novelizanbod"/>
      </w:pPr>
      <w:r>
        <w:t xml:space="preserve">V § 37 </w:t>
      </w:r>
      <w:r w:rsidR="00DB5C77">
        <w:t xml:space="preserve">se </w:t>
      </w:r>
      <w:r>
        <w:t>odst</w:t>
      </w:r>
      <w:r w:rsidR="00DB5C77">
        <w:t xml:space="preserve">avec </w:t>
      </w:r>
      <w:r>
        <w:t xml:space="preserve">4 </w:t>
      </w:r>
      <w:r w:rsidR="00DB5C77">
        <w:t>zrušuje.</w:t>
      </w:r>
    </w:p>
    <w:p w:rsidR="00DB5C77" w:rsidRDefault="00DB5C77" w:rsidP="00613408">
      <w:pPr>
        <w:pStyle w:val="Novelizanbod"/>
      </w:pPr>
      <w:r>
        <w:t>Za § 37 se vkládá nový § 37a, který včetně nadpisu zní:</w:t>
      </w:r>
    </w:p>
    <w:p w:rsidR="00DB5C77" w:rsidRPr="0091494C" w:rsidRDefault="00DB5C77" w:rsidP="00DB5C77">
      <w:pPr>
        <w:pStyle w:val="Paragraf"/>
        <w:widowControl w:val="0"/>
        <w:tabs>
          <w:tab w:val="left" w:pos="425"/>
          <w:tab w:val="left" w:pos="851"/>
        </w:tabs>
        <w:rPr>
          <w:b/>
          <w:szCs w:val="24"/>
        </w:rPr>
      </w:pPr>
      <w:r w:rsidRPr="0091494C">
        <w:rPr>
          <w:b/>
          <w:szCs w:val="24"/>
        </w:rPr>
        <w:t>§ 37a</w:t>
      </w:r>
    </w:p>
    <w:p w:rsidR="00DB5C77" w:rsidRPr="0091494C" w:rsidRDefault="00DB5C77" w:rsidP="00DB5C77">
      <w:pPr>
        <w:pStyle w:val="Nadpisparagrafu"/>
        <w:keepNext w:val="0"/>
        <w:keepLines w:val="0"/>
        <w:widowControl w:val="0"/>
        <w:tabs>
          <w:tab w:val="left" w:pos="425"/>
          <w:tab w:val="left" w:pos="851"/>
        </w:tabs>
        <w:rPr>
          <w:szCs w:val="24"/>
        </w:rPr>
      </w:pPr>
      <w:r w:rsidRPr="0091494C">
        <w:rPr>
          <w:szCs w:val="24"/>
        </w:rPr>
        <w:t>Rozpočet Rady</w:t>
      </w:r>
    </w:p>
    <w:p w:rsidR="00DB5C77" w:rsidRPr="00613408" w:rsidRDefault="00DB5C77" w:rsidP="00613408">
      <w:pPr>
        <w:widowControl w:val="0"/>
        <w:tabs>
          <w:tab w:val="left" w:pos="425"/>
          <w:tab w:val="left" w:pos="851"/>
          <w:tab w:val="left" w:pos="993"/>
        </w:tabs>
        <w:spacing w:before="120" w:after="120"/>
      </w:pPr>
      <w:r>
        <w:tab/>
      </w:r>
      <w:r w:rsidRPr="00613408">
        <w:t>(1)</w:t>
      </w:r>
      <w:r>
        <w:tab/>
      </w:r>
      <w:r w:rsidRPr="00613408">
        <w:t>Rada sestavuje na každý rozpočtový rok návrh svého rozpočtu nejméně v rozsahu celkových příjmů a celkových výdajů a spolu s účetní závěrkou Rady za předcházející účetní období jej ve lhůtách stanovených pro sestavování státního rozpočtu České republiky a státního závěrečného účtu České republiky předkládá Ministerstvu financí ke schválení.</w:t>
      </w:r>
    </w:p>
    <w:p w:rsidR="00DB5C77" w:rsidRPr="00613408" w:rsidRDefault="00DB5C77" w:rsidP="00613408">
      <w:pPr>
        <w:widowControl w:val="0"/>
        <w:tabs>
          <w:tab w:val="left" w:pos="425"/>
          <w:tab w:val="left" w:pos="851"/>
          <w:tab w:val="left" w:pos="993"/>
        </w:tabs>
        <w:spacing w:before="120" w:after="120"/>
        <w:rPr>
          <w:u w:val="single"/>
        </w:rPr>
      </w:pPr>
      <w:r w:rsidRPr="00613408">
        <w:tab/>
      </w:r>
      <w:r w:rsidRPr="00613408">
        <w:rPr>
          <w:u w:val="single"/>
        </w:rPr>
        <w:t>(2)</w:t>
      </w:r>
      <w:r w:rsidRPr="00613408">
        <w:rPr>
          <w:u w:val="single"/>
        </w:rPr>
        <w:tab/>
        <w:t>Finančními zdroji Rady jsou</w:t>
      </w:r>
    </w:p>
    <w:p w:rsidR="00DB5C77" w:rsidRPr="00613408" w:rsidRDefault="00DB5C77" w:rsidP="00613408">
      <w:pPr>
        <w:widowControl w:val="0"/>
        <w:tabs>
          <w:tab w:val="left" w:pos="425"/>
          <w:tab w:val="left" w:pos="851"/>
          <w:tab w:val="left" w:pos="993"/>
        </w:tabs>
        <w:rPr>
          <w:szCs w:val="24"/>
          <w:u w:val="single"/>
        </w:rPr>
      </w:pPr>
      <w:r w:rsidRPr="00613408">
        <w:rPr>
          <w:szCs w:val="24"/>
          <w:u w:val="single"/>
        </w:rPr>
        <w:t>a)</w:t>
      </w:r>
      <w:r w:rsidRPr="00613408">
        <w:rPr>
          <w:szCs w:val="24"/>
          <w:u w:val="single"/>
        </w:rPr>
        <w:tab/>
        <w:t>dotace ze státního rozpočtu,</w:t>
      </w:r>
    </w:p>
    <w:p w:rsidR="00DB5C77" w:rsidRPr="00613408" w:rsidRDefault="00480421" w:rsidP="00613408">
      <w:pPr>
        <w:widowControl w:val="0"/>
        <w:tabs>
          <w:tab w:val="left" w:pos="425"/>
          <w:tab w:val="left" w:pos="851"/>
          <w:tab w:val="left" w:pos="993"/>
        </w:tabs>
        <w:ind w:left="420" w:hanging="420"/>
        <w:rPr>
          <w:szCs w:val="24"/>
          <w:u w:val="single"/>
        </w:rPr>
      </w:pPr>
      <w:r>
        <w:rPr>
          <w:szCs w:val="24"/>
          <w:u w:val="single"/>
        </w:rPr>
        <w:t>b</w:t>
      </w:r>
      <w:r w:rsidR="00DB5C77" w:rsidRPr="00613408">
        <w:rPr>
          <w:szCs w:val="24"/>
          <w:u w:val="single"/>
        </w:rPr>
        <w:t>)</w:t>
      </w:r>
      <w:r w:rsidR="00DB5C77" w:rsidRPr="00613408">
        <w:rPr>
          <w:szCs w:val="24"/>
          <w:u w:val="single"/>
        </w:rPr>
        <w:tab/>
        <w:t>úroky z vkladů, penále, pojistná plnění a jiné platby získané v souvislosti s použitím finančních prostředků Rady,</w:t>
      </w:r>
    </w:p>
    <w:p w:rsidR="00DB5C77" w:rsidRPr="00613408" w:rsidRDefault="00480421" w:rsidP="00613408">
      <w:pPr>
        <w:widowControl w:val="0"/>
        <w:tabs>
          <w:tab w:val="left" w:pos="425"/>
          <w:tab w:val="left" w:pos="851"/>
          <w:tab w:val="left" w:pos="993"/>
        </w:tabs>
        <w:rPr>
          <w:szCs w:val="24"/>
          <w:u w:val="single"/>
        </w:rPr>
      </w:pPr>
      <w:r>
        <w:rPr>
          <w:szCs w:val="24"/>
          <w:u w:val="single"/>
        </w:rPr>
        <w:t>c</w:t>
      </w:r>
      <w:r w:rsidR="00DB5C77" w:rsidRPr="00613408">
        <w:rPr>
          <w:szCs w:val="24"/>
          <w:u w:val="single"/>
        </w:rPr>
        <w:t>)</w:t>
      </w:r>
      <w:r w:rsidR="00DB5C77" w:rsidRPr="00613408">
        <w:rPr>
          <w:szCs w:val="24"/>
          <w:u w:val="single"/>
        </w:rPr>
        <w:tab/>
        <w:t>výnosy z prodeje majetku Rady.</w:t>
      </w:r>
    </w:p>
    <w:p w:rsidR="00DB5C77" w:rsidRPr="00613408" w:rsidRDefault="00DB5C77" w:rsidP="00613408">
      <w:pPr>
        <w:widowControl w:val="0"/>
        <w:tabs>
          <w:tab w:val="left" w:pos="425"/>
          <w:tab w:val="left" w:pos="851"/>
          <w:tab w:val="left" w:pos="993"/>
        </w:tabs>
        <w:spacing w:before="120" w:after="120"/>
      </w:pPr>
      <w:r w:rsidRPr="00613408">
        <w:tab/>
        <w:t>(3)</w:t>
      </w:r>
      <w:r w:rsidRPr="00613408">
        <w:tab/>
        <w:t xml:space="preserve">Dotace ze státního rozpočtu je poskytována Radě každoročně nejméně ve výši skutečných výdajů určených schváleným rozpočtem Rady ve výši určené k pokrytí správy a činnosti Rady nepokryté z finančních zdrojů podle odstavce 2 písm. b) a </w:t>
      </w:r>
      <w:r w:rsidR="00480421">
        <w:t>c</w:t>
      </w:r>
      <w:r w:rsidRPr="00613408">
        <w:t>).</w:t>
      </w:r>
    </w:p>
    <w:p w:rsidR="00DB5C77" w:rsidRPr="00613408" w:rsidRDefault="00DB5C77" w:rsidP="00613408">
      <w:pPr>
        <w:widowControl w:val="0"/>
        <w:tabs>
          <w:tab w:val="left" w:pos="425"/>
          <w:tab w:val="left" w:pos="851"/>
          <w:tab w:val="left" w:pos="993"/>
        </w:tabs>
        <w:spacing w:before="120" w:after="120"/>
        <w:rPr>
          <w:u w:val="single"/>
        </w:rPr>
      </w:pPr>
      <w:r w:rsidRPr="00613408">
        <w:tab/>
      </w:r>
      <w:r w:rsidRPr="00613408">
        <w:rPr>
          <w:u w:val="single"/>
        </w:rPr>
        <w:t>(4)</w:t>
      </w:r>
      <w:r w:rsidRPr="00613408">
        <w:rPr>
          <w:u w:val="single"/>
        </w:rPr>
        <w:tab/>
        <w:t>Finanční prostředky Rady lze použít pouze k úhradě nákladů spojených se správou a činností Rady schválených v rámci rozpočtu Rady.</w:t>
      </w:r>
    </w:p>
    <w:p w:rsidR="00DB5C77" w:rsidRDefault="00DB5C77" w:rsidP="00613408">
      <w:pPr>
        <w:pStyle w:val="CELEX"/>
        <w:tabs>
          <w:tab w:val="left" w:pos="425"/>
          <w:tab w:val="left" w:pos="851"/>
          <w:tab w:val="left" w:pos="993"/>
        </w:tabs>
        <w:spacing w:before="0"/>
      </w:pPr>
      <w:r w:rsidRPr="00FE7329">
        <w:t>CELEX 32014L0056</w:t>
      </w:r>
      <w:r>
        <w:t xml:space="preserve">, </w:t>
      </w:r>
      <w:r w:rsidRPr="00FE7329">
        <w:t>CELEX 32014R0537</w:t>
      </w:r>
    </w:p>
    <w:p w:rsidR="00334F62" w:rsidRDefault="00334F62" w:rsidP="00F73CEB">
      <w:pPr>
        <w:pStyle w:val="Novelizanbod"/>
      </w:pPr>
      <w:r>
        <w:t xml:space="preserve">V § 38 odst. 1 písm. a) se za slovo „standardů“ </w:t>
      </w:r>
      <w:r w:rsidR="00AB3124">
        <w:t>vkládají</w:t>
      </w:r>
      <w:r>
        <w:t xml:space="preserve"> slova „podle § 18“.</w:t>
      </w:r>
    </w:p>
    <w:p w:rsidR="00ED7E99" w:rsidRDefault="00ED7E99" w:rsidP="00F73CEB">
      <w:pPr>
        <w:pStyle w:val="Novelizanbod"/>
      </w:pPr>
      <w:r>
        <w:t>V § 38 odst. 1 písmeno b) zní:</w:t>
      </w:r>
    </w:p>
    <w:p w:rsidR="00ED7E99" w:rsidRPr="00B65503" w:rsidRDefault="00ED7E99" w:rsidP="00F73CEB">
      <w:pPr>
        <w:widowControl w:val="0"/>
        <w:tabs>
          <w:tab w:val="left" w:pos="425"/>
          <w:tab w:val="left" w:pos="851"/>
          <w:tab w:val="left" w:pos="993"/>
        </w:tabs>
        <w:rPr>
          <w:szCs w:val="24"/>
          <w:u w:val="single"/>
        </w:rPr>
      </w:pPr>
      <w:r w:rsidRPr="00B65503">
        <w:rPr>
          <w:szCs w:val="24"/>
          <w:u w:val="single"/>
        </w:rPr>
        <w:t>„</w:t>
      </w:r>
      <w:r>
        <w:rPr>
          <w:szCs w:val="24"/>
          <w:u w:val="single"/>
        </w:rPr>
        <w:t>b)</w:t>
      </w:r>
      <w:r>
        <w:rPr>
          <w:szCs w:val="24"/>
          <w:u w:val="single"/>
        </w:rPr>
        <w:tab/>
      </w:r>
      <w:r w:rsidRPr="00B65503">
        <w:rPr>
          <w:szCs w:val="24"/>
          <w:u w:val="single"/>
        </w:rPr>
        <w:t xml:space="preserve">organizací, řízením a </w:t>
      </w:r>
      <w:r w:rsidR="008B623B">
        <w:rPr>
          <w:szCs w:val="24"/>
          <w:u w:val="single"/>
        </w:rPr>
        <w:t>prováděním</w:t>
      </w:r>
      <w:r w:rsidRPr="00B65503">
        <w:rPr>
          <w:szCs w:val="24"/>
          <w:u w:val="single"/>
        </w:rPr>
        <w:t xml:space="preserve"> kontrol kvality podle § 24 odst. 2 písm. a) Komorou,</w:t>
      </w:r>
      <w:r>
        <w:rPr>
          <w:szCs w:val="24"/>
        </w:rPr>
        <w:t>“.</w:t>
      </w:r>
    </w:p>
    <w:p w:rsidR="00ED7E99" w:rsidRDefault="00EF019E" w:rsidP="00F73CEB">
      <w:pPr>
        <w:pStyle w:val="CELEX"/>
        <w:tabs>
          <w:tab w:val="left" w:pos="425"/>
          <w:tab w:val="left" w:pos="851"/>
          <w:tab w:val="left" w:pos="993"/>
        </w:tabs>
        <w:spacing w:before="0"/>
      </w:pPr>
      <w:r>
        <w:t>CELEX 32014R0537</w:t>
      </w:r>
    </w:p>
    <w:p w:rsidR="0048470E" w:rsidRDefault="0048470E" w:rsidP="00F73CEB">
      <w:pPr>
        <w:pStyle w:val="Novelizanbod"/>
      </w:pPr>
      <w:r>
        <w:t>V § 38 odst. 1 písm</w:t>
      </w:r>
      <w:r w:rsidR="00AB3124">
        <w:t>.</w:t>
      </w:r>
      <w:r>
        <w:t xml:space="preserve"> </w:t>
      </w:r>
      <w:r w:rsidR="00AB3124">
        <w:t>d</w:t>
      </w:r>
      <w:r>
        <w:t xml:space="preserve">) </w:t>
      </w:r>
      <w:r w:rsidR="00AB3124">
        <w:t xml:space="preserve">se </w:t>
      </w:r>
      <w:r w:rsidR="00A8207A">
        <w:t>slova „</w:t>
      </w:r>
      <w:r w:rsidR="00A8207A" w:rsidRPr="00A8207A">
        <w:t>odst. 2 až 4</w:t>
      </w:r>
      <w:r w:rsidR="00A8207A">
        <w:t>“ zrušují</w:t>
      </w:r>
      <w:r>
        <w:t>.</w:t>
      </w:r>
    </w:p>
    <w:p w:rsidR="00ED7E99" w:rsidRDefault="00ED7E99" w:rsidP="00F73CEB">
      <w:pPr>
        <w:pStyle w:val="Novelizanbod"/>
      </w:pPr>
      <w:r>
        <w:t>V § 38 odst. 2 písm. a) se slova „</w:t>
      </w:r>
      <w:r w:rsidRPr="00A167E9">
        <w:t>na přípravě právních předpisů souvisejících s povinným auditem“</w:t>
      </w:r>
      <w:r>
        <w:t xml:space="preserve"> nahrazují slovy „</w:t>
      </w:r>
      <w:r w:rsidRPr="00A167E9">
        <w:rPr>
          <w:u w:val="single"/>
        </w:rPr>
        <w:t>jako ústředním orgánem státní správy pro audit ve věcech týkajících se povinného auditu</w:t>
      </w:r>
      <w:r>
        <w:t>“.</w:t>
      </w:r>
    </w:p>
    <w:p w:rsidR="00ED7E99" w:rsidRDefault="00EF019E" w:rsidP="00F73CEB">
      <w:pPr>
        <w:pStyle w:val="CELEX"/>
        <w:tabs>
          <w:tab w:val="left" w:pos="425"/>
          <w:tab w:val="left" w:pos="851"/>
          <w:tab w:val="left" w:pos="993"/>
        </w:tabs>
        <w:spacing w:before="0"/>
      </w:pPr>
      <w:r>
        <w:t>CELEX 32014R0537</w:t>
      </w:r>
    </w:p>
    <w:p w:rsidR="00ED7E99" w:rsidRDefault="00ED7E99" w:rsidP="00F73CEB">
      <w:pPr>
        <w:pStyle w:val="Novelizanbod"/>
        <w:rPr>
          <w:szCs w:val="24"/>
        </w:rPr>
      </w:pPr>
      <w:r>
        <w:lastRenderedPageBreak/>
        <w:t>V § 38 odst. 2 se na konci textu písmene b) doplňují slova „</w:t>
      </w:r>
      <w:r w:rsidRPr="0046567C">
        <w:rPr>
          <w:szCs w:val="24"/>
          <w:u w:val="single"/>
        </w:rPr>
        <w:t>a nařízením Evropského parlamentu a Rady (EU) č. 537/2014</w:t>
      </w:r>
      <w:r>
        <w:rPr>
          <w:szCs w:val="24"/>
        </w:rPr>
        <w:t>“.</w:t>
      </w:r>
    </w:p>
    <w:p w:rsidR="00ED7E99" w:rsidRDefault="00EF019E" w:rsidP="00F73CEB">
      <w:pPr>
        <w:pStyle w:val="CELEX"/>
        <w:tabs>
          <w:tab w:val="left" w:pos="425"/>
          <w:tab w:val="left" w:pos="851"/>
          <w:tab w:val="left" w:pos="993"/>
        </w:tabs>
        <w:spacing w:before="0"/>
      </w:pPr>
      <w:r w:rsidRPr="008D2D94">
        <w:t>CELEX 32014L0056</w:t>
      </w:r>
      <w:r w:rsidR="00614CE3">
        <w:t xml:space="preserve">, </w:t>
      </w:r>
      <w:r>
        <w:t>CELEX 32014R0537</w:t>
      </w:r>
    </w:p>
    <w:p w:rsidR="00ED7E99" w:rsidRDefault="00ED7E99" w:rsidP="00F73CEB">
      <w:pPr>
        <w:pStyle w:val="Novelizanbod"/>
      </w:pPr>
      <w:r>
        <w:t>V § 38 odst. 2 se za písmeno c) vkládá nové písmeno d), které zní:</w:t>
      </w:r>
    </w:p>
    <w:p w:rsidR="00ED7E99" w:rsidRPr="00B65503" w:rsidRDefault="00ED7E99" w:rsidP="00167853">
      <w:pPr>
        <w:widowControl w:val="0"/>
        <w:tabs>
          <w:tab w:val="left" w:pos="425"/>
          <w:tab w:val="left" w:pos="851"/>
          <w:tab w:val="left" w:pos="993"/>
        </w:tabs>
        <w:ind w:left="420" w:hanging="420"/>
        <w:rPr>
          <w:szCs w:val="24"/>
          <w:u w:val="single"/>
        </w:rPr>
      </w:pPr>
      <w:r w:rsidRPr="00B65503">
        <w:rPr>
          <w:szCs w:val="24"/>
          <w:u w:val="single"/>
        </w:rPr>
        <w:t>„</w:t>
      </w:r>
      <w:r>
        <w:rPr>
          <w:szCs w:val="24"/>
          <w:u w:val="single"/>
        </w:rPr>
        <w:t>d)</w:t>
      </w:r>
      <w:r>
        <w:rPr>
          <w:szCs w:val="24"/>
          <w:u w:val="single"/>
        </w:rPr>
        <w:tab/>
      </w:r>
      <w:r w:rsidRPr="00B65503">
        <w:rPr>
          <w:szCs w:val="24"/>
          <w:u w:val="single"/>
        </w:rPr>
        <w:t xml:space="preserve">spolupracuje s Komorou, Výborem evropských orgánů dohledu nad auditem a příslušnými orgány jiných členských států za účelem sjednocování požadavků na teoretickou </w:t>
      </w:r>
      <w:r w:rsidR="007275F4">
        <w:rPr>
          <w:szCs w:val="24"/>
          <w:u w:val="single"/>
        </w:rPr>
        <w:t>přípravu</w:t>
      </w:r>
      <w:r w:rsidRPr="00B65503">
        <w:rPr>
          <w:szCs w:val="24"/>
          <w:u w:val="single"/>
        </w:rPr>
        <w:t xml:space="preserve"> a odbornou praxi a požadavků na rozdílovou zkoušku,</w:t>
      </w:r>
      <w:r>
        <w:rPr>
          <w:szCs w:val="24"/>
        </w:rPr>
        <w:t>“.</w:t>
      </w:r>
    </w:p>
    <w:p w:rsidR="00ED7E99" w:rsidRDefault="00ED7E99" w:rsidP="00F73CEB">
      <w:pPr>
        <w:tabs>
          <w:tab w:val="left" w:pos="425"/>
          <w:tab w:val="left" w:pos="851"/>
          <w:tab w:val="left" w:pos="993"/>
        </w:tabs>
      </w:pPr>
      <w:r>
        <w:t>Dosavadní písmena d) až m) se označují jako písmena e) až n).</w:t>
      </w:r>
    </w:p>
    <w:p w:rsidR="00E268BC" w:rsidRDefault="00E268BC" w:rsidP="00E268BC">
      <w:pPr>
        <w:pStyle w:val="CELEX"/>
        <w:tabs>
          <w:tab w:val="left" w:pos="425"/>
          <w:tab w:val="left" w:pos="851"/>
          <w:tab w:val="left" w:pos="993"/>
        </w:tabs>
        <w:spacing w:before="0"/>
      </w:pPr>
      <w:r w:rsidRPr="008D2D94">
        <w:t>CELEX 32014L0056</w:t>
      </w:r>
    </w:p>
    <w:p w:rsidR="00ED7E99" w:rsidRDefault="00ED7E99" w:rsidP="00F73CEB">
      <w:pPr>
        <w:pStyle w:val="Novelizanbod"/>
        <w:rPr>
          <w:szCs w:val="24"/>
        </w:rPr>
      </w:pPr>
      <w:r>
        <w:t>V § 38 odst. 2 písm. f) se na konci textu bodu 4 doplňují slova „</w:t>
      </w:r>
      <w:r w:rsidRPr="00D10F6A">
        <w:rPr>
          <w:szCs w:val="24"/>
        </w:rPr>
        <w:t>a další vnitřní předpisy</w:t>
      </w:r>
      <w:r>
        <w:rPr>
          <w:szCs w:val="24"/>
        </w:rPr>
        <w:t>“.</w:t>
      </w:r>
    </w:p>
    <w:p w:rsidR="00ED7E99" w:rsidRDefault="00ED7E99" w:rsidP="00F73CEB">
      <w:pPr>
        <w:pStyle w:val="Novelizanbod"/>
      </w:pPr>
      <w:r>
        <w:t>V § 38 odst. 2 se v písmenu f) doplňují body 6 až 8, které znějí:</w:t>
      </w:r>
    </w:p>
    <w:p w:rsidR="00ED7E99" w:rsidRPr="000B21DC" w:rsidRDefault="00ED7E99" w:rsidP="00F73CEB">
      <w:pPr>
        <w:pStyle w:val="Textbodu"/>
        <w:widowControl w:val="0"/>
        <w:numPr>
          <w:ilvl w:val="0"/>
          <w:numId w:val="0"/>
        </w:numPr>
        <w:tabs>
          <w:tab w:val="left" w:pos="425"/>
          <w:tab w:val="left" w:pos="851"/>
          <w:tab w:val="left" w:pos="993"/>
        </w:tabs>
        <w:rPr>
          <w:szCs w:val="24"/>
        </w:rPr>
      </w:pPr>
      <w:r w:rsidRPr="000B21DC">
        <w:rPr>
          <w:szCs w:val="24"/>
        </w:rPr>
        <w:t>„6.</w:t>
      </w:r>
      <w:r w:rsidRPr="000B21DC">
        <w:rPr>
          <w:szCs w:val="24"/>
        </w:rPr>
        <w:tab/>
        <w:t>souhrnnou zprávu o systému zajištění kvality,</w:t>
      </w:r>
    </w:p>
    <w:p w:rsidR="00ED7E99" w:rsidRPr="000B21DC" w:rsidRDefault="00ED7E99" w:rsidP="00F73CEB">
      <w:pPr>
        <w:pStyle w:val="Textbodu"/>
        <w:widowControl w:val="0"/>
        <w:numPr>
          <w:ilvl w:val="0"/>
          <w:numId w:val="0"/>
        </w:numPr>
        <w:tabs>
          <w:tab w:val="left" w:pos="425"/>
          <w:tab w:val="left" w:pos="851"/>
          <w:tab w:val="left" w:pos="993"/>
        </w:tabs>
        <w:rPr>
          <w:szCs w:val="24"/>
        </w:rPr>
      </w:pPr>
      <w:r w:rsidRPr="000B21DC">
        <w:rPr>
          <w:szCs w:val="24"/>
        </w:rPr>
        <w:t>7.</w:t>
      </w:r>
      <w:r w:rsidRPr="000B21DC">
        <w:rPr>
          <w:szCs w:val="24"/>
        </w:rPr>
        <w:tab/>
        <w:t>plán kontrol kvality,</w:t>
      </w:r>
    </w:p>
    <w:p w:rsidR="00ED7E99" w:rsidRDefault="00ED7E99" w:rsidP="00F73CEB">
      <w:pPr>
        <w:pStyle w:val="Textbodu"/>
        <w:widowControl w:val="0"/>
        <w:numPr>
          <w:ilvl w:val="0"/>
          <w:numId w:val="0"/>
        </w:numPr>
        <w:tabs>
          <w:tab w:val="left" w:pos="425"/>
          <w:tab w:val="left" w:pos="851"/>
          <w:tab w:val="left" w:pos="993"/>
        </w:tabs>
        <w:rPr>
          <w:szCs w:val="24"/>
        </w:rPr>
      </w:pPr>
      <w:r w:rsidRPr="000B21DC">
        <w:rPr>
          <w:szCs w:val="24"/>
        </w:rPr>
        <w:t>8.</w:t>
      </w:r>
      <w:r w:rsidRPr="000B21DC">
        <w:rPr>
          <w:szCs w:val="24"/>
        </w:rPr>
        <w:tab/>
        <w:t>provedení kontroly kvality, která není zahrnuta v plánu kontrol kvality,</w:t>
      </w:r>
      <w:r>
        <w:rPr>
          <w:szCs w:val="24"/>
        </w:rPr>
        <w:t>“.</w:t>
      </w:r>
    </w:p>
    <w:p w:rsidR="00611A04" w:rsidRDefault="00611A04" w:rsidP="00F73CEB">
      <w:pPr>
        <w:pStyle w:val="Novelizanbod"/>
        <w:rPr>
          <w:szCs w:val="24"/>
        </w:rPr>
      </w:pPr>
      <w:r>
        <w:t>V § 38 odst. 2 písm. g) se za slovo „členové“ vkládá slovo „Prezidia“</w:t>
      </w:r>
      <w:r>
        <w:rPr>
          <w:szCs w:val="24"/>
        </w:rPr>
        <w:t>.</w:t>
      </w:r>
    </w:p>
    <w:p w:rsidR="00ED7E99" w:rsidRDefault="00ED7E99" w:rsidP="00F73CEB">
      <w:pPr>
        <w:pStyle w:val="Novelizanbod"/>
      </w:pPr>
      <w:r>
        <w:t>V § 38 odst. 2 písm. i) se slova „</w:t>
      </w:r>
      <w:r w:rsidR="003462DA" w:rsidRPr="003462DA">
        <w:t>k systému kontroly kvality a</w:t>
      </w:r>
      <w:r w:rsidRPr="005A7213">
        <w:t>“</w:t>
      </w:r>
      <w:r>
        <w:t xml:space="preserve"> </w:t>
      </w:r>
      <w:r w:rsidR="003462DA">
        <w:t xml:space="preserve">zrušují a </w:t>
      </w:r>
      <w:r w:rsidR="00571159">
        <w:t>na konci textu písmene se doplňují slova „</w:t>
      </w:r>
      <w:r w:rsidR="00571159" w:rsidRPr="00571159">
        <w:rPr>
          <w:u w:val="single"/>
        </w:rPr>
        <w:t>a spolupráce podle písmene d)</w:t>
      </w:r>
      <w:r w:rsidR="00571159">
        <w:t>“</w:t>
      </w:r>
      <w:r>
        <w:t>.</w:t>
      </w:r>
    </w:p>
    <w:p w:rsidR="00571159" w:rsidRPr="00571159" w:rsidRDefault="00EF019E" w:rsidP="00F73CEB">
      <w:pPr>
        <w:pStyle w:val="CELEX"/>
        <w:tabs>
          <w:tab w:val="left" w:pos="425"/>
          <w:tab w:val="left" w:pos="851"/>
          <w:tab w:val="left" w:pos="993"/>
        </w:tabs>
        <w:spacing w:before="0"/>
      </w:pPr>
      <w:r w:rsidRPr="008D2D94">
        <w:t>CELEX 32014L0056</w:t>
      </w:r>
    </w:p>
    <w:p w:rsidR="00ED7E99" w:rsidRDefault="00ED7E99" w:rsidP="00F73CEB">
      <w:pPr>
        <w:pStyle w:val="Novelizanbod"/>
      </w:pPr>
      <w:r>
        <w:t>V § 38 odst. 2 písm. k) se slova „</w:t>
      </w:r>
      <w:r w:rsidRPr="00F25CE8">
        <w:t>podle § 24b“</w:t>
      </w:r>
      <w:r>
        <w:t xml:space="preserve"> nahrazují slovem „Komorou“</w:t>
      </w:r>
      <w:r w:rsidR="00A4766C">
        <w:t xml:space="preserve"> a za slovo „osob</w:t>
      </w:r>
      <w:r w:rsidR="002F4E63">
        <w:t>y</w:t>
      </w:r>
      <w:r w:rsidR="00A4766C">
        <w:t xml:space="preserve">“ se vkládají slova „ </w:t>
      </w:r>
      <w:r w:rsidR="00A4766C" w:rsidRPr="00A07CCF">
        <w:rPr>
          <w:u w:val="single"/>
        </w:rPr>
        <w:t>, která není s kontrolovaným auditorem ve střetu zájmů a splňuje požadavky uvedené v § 24c odst. 1 písm. a) až c)</w:t>
      </w:r>
      <w:r w:rsidR="00872C49">
        <w:rPr>
          <w:u w:val="single"/>
        </w:rPr>
        <w:t>,</w:t>
      </w:r>
      <w:r w:rsidR="00A4766C">
        <w:t>“</w:t>
      </w:r>
      <w:r>
        <w:t>.</w:t>
      </w:r>
    </w:p>
    <w:p w:rsidR="00872C49" w:rsidRPr="00872C49" w:rsidRDefault="00EF019E" w:rsidP="00F73CEB">
      <w:pPr>
        <w:pStyle w:val="CELEX"/>
        <w:tabs>
          <w:tab w:val="left" w:pos="425"/>
          <w:tab w:val="left" w:pos="851"/>
          <w:tab w:val="left" w:pos="993"/>
        </w:tabs>
        <w:spacing w:before="0"/>
      </w:pPr>
      <w:r w:rsidRPr="008D2D94">
        <w:t>CELEX 32014L0056</w:t>
      </w:r>
    </w:p>
    <w:p w:rsidR="008355E0" w:rsidRDefault="00ED7E99" w:rsidP="00F73CEB">
      <w:pPr>
        <w:pStyle w:val="Novelizanbod"/>
      </w:pPr>
      <w:r>
        <w:t xml:space="preserve">V § 38 odst. 2 </w:t>
      </w:r>
      <w:r w:rsidR="008355E0">
        <w:t xml:space="preserve">se </w:t>
      </w:r>
      <w:r>
        <w:t xml:space="preserve">písmeno l) </w:t>
      </w:r>
      <w:r w:rsidR="008355E0">
        <w:t>zrušuje.</w:t>
      </w:r>
    </w:p>
    <w:p w:rsidR="008355E0" w:rsidRDefault="008355E0" w:rsidP="00F73CEB">
      <w:pPr>
        <w:tabs>
          <w:tab w:val="left" w:pos="425"/>
          <w:tab w:val="left" w:pos="851"/>
          <w:tab w:val="left" w:pos="993"/>
        </w:tabs>
      </w:pPr>
      <w:r>
        <w:t>Dosavadní písmena m) a n) se označují jako písmena l) a m).</w:t>
      </w:r>
    </w:p>
    <w:p w:rsidR="005F7B8B" w:rsidRDefault="008355E0" w:rsidP="00F73CEB">
      <w:pPr>
        <w:pStyle w:val="Novelizanbod"/>
      </w:pPr>
      <w:r w:rsidDel="008355E0">
        <w:t xml:space="preserve"> </w:t>
      </w:r>
      <w:r w:rsidR="005F7B8B">
        <w:t xml:space="preserve">V § 38 odst. 2 </w:t>
      </w:r>
      <w:r w:rsidR="00E77B3E" w:rsidRPr="00E77B3E">
        <w:t xml:space="preserve">se na konci textu písmene </w:t>
      </w:r>
      <w:r w:rsidR="00975448">
        <w:t>l</w:t>
      </w:r>
      <w:r w:rsidR="005F7B8B">
        <w:t xml:space="preserve">) doplňují </w:t>
      </w:r>
      <w:r w:rsidR="00E77B3E">
        <w:t xml:space="preserve">slova </w:t>
      </w:r>
      <w:r w:rsidR="005F7B8B">
        <w:t>„</w:t>
      </w:r>
      <w:r w:rsidR="00E77B3E" w:rsidRPr="00E77B3E">
        <w:t>a nadřízeným správním orgánem ve správních řízeních vedených podle správního řádu</w:t>
      </w:r>
      <w:r w:rsidR="005F7B8B" w:rsidRPr="00F25CE8">
        <w:t>“</w:t>
      </w:r>
      <w:r w:rsidR="005F7B8B">
        <w:t>.</w:t>
      </w:r>
    </w:p>
    <w:p w:rsidR="00ED7E99" w:rsidRDefault="00ED7E99" w:rsidP="00F73CEB">
      <w:pPr>
        <w:pStyle w:val="Novelizanbod"/>
      </w:pPr>
      <w:r>
        <w:t>V § 38 odst</w:t>
      </w:r>
      <w:r w:rsidR="00975448">
        <w:t>.</w:t>
      </w:r>
      <w:r>
        <w:t xml:space="preserve"> 2 se </w:t>
      </w:r>
      <w:r w:rsidR="00975448">
        <w:t xml:space="preserve">na konci písmene m) tečka nahrazuje čárkou a </w:t>
      </w:r>
      <w:r>
        <w:t xml:space="preserve">doplňují písmena </w:t>
      </w:r>
      <w:r w:rsidR="008355E0">
        <w:t>n</w:t>
      </w:r>
      <w:r>
        <w:t xml:space="preserve">) až </w:t>
      </w:r>
      <w:r w:rsidR="0001229C">
        <w:t>u</w:t>
      </w:r>
      <w:r>
        <w:t>), která znějí:</w:t>
      </w:r>
    </w:p>
    <w:p w:rsidR="00ED7E99" w:rsidRPr="00B65503" w:rsidRDefault="00ED7E99" w:rsidP="00167853">
      <w:pPr>
        <w:widowControl w:val="0"/>
        <w:tabs>
          <w:tab w:val="left" w:pos="425"/>
          <w:tab w:val="left" w:pos="851"/>
          <w:tab w:val="left" w:pos="993"/>
        </w:tabs>
        <w:ind w:left="420" w:hanging="420"/>
        <w:rPr>
          <w:szCs w:val="24"/>
          <w:u w:val="single"/>
        </w:rPr>
      </w:pPr>
      <w:r w:rsidRPr="00B65503">
        <w:rPr>
          <w:szCs w:val="24"/>
        </w:rPr>
        <w:t>„</w:t>
      </w:r>
      <w:r w:rsidR="008355E0">
        <w:rPr>
          <w:szCs w:val="24"/>
          <w:u w:val="single"/>
        </w:rPr>
        <w:t>n</w:t>
      </w:r>
      <w:r w:rsidR="00DE3CF7">
        <w:rPr>
          <w:szCs w:val="24"/>
          <w:u w:val="single"/>
        </w:rPr>
        <w:t>)</w:t>
      </w:r>
      <w:r w:rsidR="00DE3CF7">
        <w:rPr>
          <w:szCs w:val="24"/>
          <w:u w:val="single"/>
        </w:rPr>
        <w:tab/>
      </w:r>
      <w:r w:rsidRPr="00B65503">
        <w:rPr>
          <w:szCs w:val="24"/>
          <w:u w:val="single"/>
        </w:rPr>
        <w:t xml:space="preserve">kontroluje, zda jsou auditory, členy sítě, subjekty veřejného zájmu, úzce propojenými osobami dodržována ustanovení </w:t>
      </w:r>
      <w:r w:rsidR="00B938DF">
        <w:rPr>
          <w:szCs w:val="24"/>
          <w:u w:val="single"/>
        </w:rPr>
        <w:t xml:space="preserve">nařízení Evropského parlamentu a Rady </w:t>
      </w:r>
      <w:r w:rsidR="00316074">
        <w:rPr>
          <w:szCs w:val="24"/>
          <w:u w:val="single"/>
        </w:rPr>
        <w:t>(EU) č. 537/2014</w:t>
      </w:r>
      <w:r w:rsidRPr="00B65503">
        <w:rPr>
          <w:szCs w:val="24"/>
          <w:u w:val="single"/>
        </w:rPr>
        <w:t>,</w:t>
      </w:r>
    </w:p>
    <w:p w:rsidR="00ED7E99" w:rsidRPr="00BD1C63" w:rsidRDefault="008355E0" w:rsidP="00167853">
      <w:pPr>
        <w:tabs>
          <w:tab w:val="left" w:pos="425"/>
          <w:tab w:val="left" w:pos="851"/>
          <w:tab w:val="left" w:pos="993"/>
        </w:tabs>
        <w:ind w:left="420" w:hanging="420"/>
        <w:rPr>
          <w:u w:val="single"/>
        </w:rPr>
      </w:pPr>
      <w:r>
        <w:rPr>
          <w:u w:val="single"/>
        </w:rPr>
        <w:lastRenderedPageBreak/>
        <w:t>o</w:t>
      </w:r>
      <w:r w:rsidR="00DE3CF7">
        <w:rPr>
          <w:u w:val="single"/>
        </w:rPr>
        <w:t>)</w:t>
      </w:r>
      <w:r w:rsidR="00DE3CF7">
        <w:rPr>
          <w:u w:val="single"/>
        </w:rPr>
        <w:tab/>
      </w:r>
      <w:r w:rsidR="00ED7E99" w:rsidRPr="00BD1C63">
        <w:rPr>
          <w:u w:val="single"/>
        </w:rPr>
        <w:t xml:space="preserve">rozhoduje o prodloužení podle čl. 17 odst. 6 </w:t>
      </w:r>
      <w:r w:rsidR="00B938DF">
        <w:rPr>
          <w:u w:val="single"/>
        </w:rPr>
        <w:t xml:space="preserve">nařízení Evropského parlamentu a Rady </w:t>
      </w:r>
      <w:r w:rsidR="00316074">
        <w:rPr>
          <w:u w:val="single"/>
        </w:rPr>
        <w:t>(EU) č. 537/2014</w:t>
      </w:r>
      <w:r w:rsidR="00ED7E99" w:rsidRPr="00BD1C63">
        <w:rPr>
          <w:u w:val="single"/>
        </w:rPr>
        <w:t>,</w:t>
      </w:r>
    </w:p>
    <w:p w:rsidR="00ED7E99" w:rsidRPr="00B65503" w:rsidRDefault="008355E0" w:rsidP="00167853">
      <w:pPr>
        <w:widowControl w:val="0"/>
        <w:tabs>
          <w:tab w:val="left" w:pos="425"/>
          <w:tab w:val="left" w:pos="851"/>
          <w:tab w:val="left" w:pos="993"/>
        </w:tabs>
        <w:ind w:left="420" w:hanging="420"/>
        <w:rPr>
          <w:szCs w:val="24"/>
          <w:u w:val="single"/>
        </w:rPr>
      </w:pPr>
      <w:r>
        <w:rPr>
          <w:szCs w:val="24"/>
          <w:u w:val="single"/>
        </w:rPr>
        <w:t>p</w:t>
      </w:r>
      <w:r w:rsidR="00ED7E99">
        <w:rPr>
          <w:szCs w:val="24"/>
          <w:u w:val="single"/>
        </w:rPr>
        <w:t>)</w:t>
      </w:r>
      <w:r w:rsidR="00ED7E99">
        <w:rPr>
          <w:szCs w:val="24"/>
          <w:u w:val="single"/>
        </w:rPr>
        <w:tab/>
      </w:r>
      <w:r w:rsidR="00ED7E99" w:rsidRPr="00B65503">
        <w:rPr>
          <w:szCs w:val="24"/>
          <w:u w:val="single"/>
        </w:rPr>
        <w:t>sleduje vývoj na trhu provádění povinného auditu subjektů veřejného zájmu a zpracovává zprávu o vývoji na trhu poskytování služeb povinného auditu subjektům veřejného zájmu v souladu s</w:t>
      </w:r>
      <w:r w:rsidR="009953F2">
        <w:rPr>
          <w:szCs w:val="24"/>
          <w:u w:val="single"/>
        </w:rPr>
        <w:t> </w:t>
      </w:r>
      <w:r w:rsidR="00ED7E99" w:rsidRPr="00B65503">
        <w:rPr>
          <w:szCs w:val="24"/>
          <w:u w:val="single"/>
        </w:rPr>
        <w:t>čl</w:t>
      </w:r>
      <w:r w:rsidR="009953F2">
        <w:rPr>
          <w:szCs w:val="24"/>
          <w:u w:val="single"/>
        </w:rPr>
        <w:t>.</w:t>
      </w:r>
      <w:r w:rsidR="00ED7E99" w:rsidRPr="00B65503">
        <w:rPr>
          <w:szCs w:val="24"/>
          <w:u w:val="single"/>
        </w:rPr>
        <w:t xml:space="preserve"> 27 </w:t>
      </w:r>
      <w:r w:rsidR="00B938DF">
        <w:rPr>
          <w:szCs w:val="24"/>
          <w:u w:val="single"/>
        </w:rPr>
        <w:t xml:space="preserve">nařízení Evropského parlamentu a Rady </w:t>
      </w:r>
      <w:r w:rsidR="00316074">
        <w:rPr>
          <w:szCs w:val="24"/>
          <w:u w:val="single"/>
        </w:rPr>
        <w:t>(EU) č. 537/2014</w:t>
      </w:r>
      <w:r w:rsidR="00ED7E99" w:rsidRPr="00B65503">
        <w:rPr>
          <w:szCs w:val="24"/>
          <w:u w:val="single"/>
        </w:rPr>
        <w:t>,</w:t>
      </w:r>
    </w:p>
    <w:p w:rsidR="00ED7E99" w:rsidRPr="00B65503" w:rsidRDefault="008355E0" w:rsidP="00167853">
      <w:pPr>
        <w:widowControl w:val="0"/>
        <w:tabs>
          <w:tab w:val="left" w:pos="425"/>
          <w:tab w:val="left" w:pos="851"/>
          <w:tab w:val="left" w:pos="993"/>
        </w:tabs>
        <w:ind w:left="420" w:hanging="420"/>
        <w:rPr>
          <w:szCs w:val="24"/>
          <w:u w:val="single"/>
        </w:rPr>
      </w:pPr>
      <w:r>
        <w:rPr>
          <w:szCs w:val="24"/>
          <w:u w:val="single"/>
        </w:rPr>
        <w:t>q</w:t>
      </w:r>
      <w:r w:rsidR="00DE3CF7">
        <w:rPr>
          <w:szCs w:val="24"/>
          <w:u w:val="single"/>
        </w:rPr>
        <w:t>)</w:t>
      </w:r>
      <w:r w:rsidR="00DE3CF7">
        <w:rPr>
          <w:szCs w:val="24"/>
          <w:u w:val="single"/>
        </w:rPr>
        <w:tab/>
      </w:r>
      <w:r w:rsidR="00ED7E99" w:rsidRPr="00B65503">
        <w:rPr>
          <w:szCs w:val="24"/>
          <w:u w:val="single"/>
        </w:rPr>
        <w:t>sjednává a uzavírá dohody s</w:t>
      </w:r>
      <w:r w:rsidR="00A62F9D">
        <w:rPr>
          <w:szCs w:val="24"/>
          <w:u w:val="single"/>
        </w:rPr>
        <w:t xml:space="preserve"> příslušnými </w:t>
      </w:r>
      <w:r w:rsidR="00ED7E99" w:rsidRPr="00B65503">
        <w:rPr>
          <w:szCs w:val="24"/>
          <w:u w:val="single"/>
        </w:rPr>
        <w:t>orgány třetích zemí za podmínek stanovených nařízením Evropského parlamentu a Rady (EU) č. 537/2014,</w:t>
      </w:r>
    </w:p>
    <w:p w:rsidR="00ED7E99" w:rsidRPr="00B65503" w:rsidRDefault="008355E0" w:rsidP="00167853">
      <w:pPr>
        <w:widowControl w:val="0"/>
        <w:tabs>
          <w:tab w:val="left" w:pos="425"/>
          <w:tab w:val="left" w:pos="851"/>
          <w:tab w:val="left" w:pos="993"/>
        </w:tabs>
        <w:ind w:left="420" w:hanging="420"/>
        <w:rPr>
          <w:szCs w:val="24"/>
          <w:u w:val="single"/>
        </w:rPr>
      </w:pPr>
      <w:r>
        <w:rPr>
          <w:szCs w:val="24"/>
          <w:u w:val="single"/>
        </w:rPr>
        <w:t>r</w:t>
      </w:r>
      <w:r w:rsidR="00DE3CF7">
        <w:rPr>
          <w:szCs w:val="24"/>
          <w:u w:val="single"/>
        </w:rPr>
        <w:t>)</w:t>
      </w:r>
      <w:r w:rsidR="00DE3CF7">
        <w:rPr>
          <w:szCs w:val="24"/>
          <w:u w:val="single"/>
        </w:rPr>
        <w:tab/>
      </w:r>
      <w:r w:rsidR="00ED7E99" w:rsidRPr="00B65503">
        <w:rPr>
          <w:szCs w:val="24"/>
          <w:u w:val="single"/>
        </w:rPr>
        <w:t>zpracovává přehled opatření, která byla za každý kalendářní rok uložena auditorům podle hlavy X a § 25 a předává je Výboru evropských orgánů dohledu nad auditem,</w:t>
      </w:r>
    </w:p>
    <w:p w:rsidR="00ED7E99" w:rsidRPr="00B65503" w:rsidRDefault="008355E0" w:rsidP="00167853">
      <w:pPr>
        <w:widowControl w:val="0"/>
        <w:tabs>
          <w:tab w:val="left" w:pos="425"/>
          <w:tab w:val="left" w:pos="851"/>
          <w:tab w:val="left" w:pos="993"/>
        </w:tabs>
        <w:ind w:left="420" w:hanging="420"/>
        <w:rPr>
          <w:szCs w:val="24"/>
          <w:u w:val="single"/>
        </w:rPr>
      </w:pPr>
      <w:r>
        <w:rPr>
          <w:szCs w:val="24"/>
          <w:u w:val="single"/>
        </w:rPr>
        <w:t>s</w:t>
      </w:r>
      <w:r w:rsidR="00E94015" w:rsidRPr="00E94015">
        <w:rPr>
          <w:szCs w:val="24"/>
          <w:u w:val="single"/>
        </w:rPr>
        <w:t>)</w:t>
      </w:r>
      <w:r w:rsidR="00E94015" w:rsidRPr="00E94015">
        <w:rPr>
          <w:szCs w:val="24"/>
          <w:u w:val="single"/>
        </w:rPr>
        <w:tab/>
        <w:t xml:space="preserve">vede a zveřejňuje seznam všech auditorů subjektů veřejného zájmu, ve kterém označí auditory, jejichž podíl odměn za povinný audit účtovaných nebo evidovaných od subjektů veřejného zájmu </w:t>
      </w:r>
      <w:r w:rsidR="00A62F9D">
        <w:rPr>
          <w:szCs w:val="24"/>
          <w:u w:val="single"/>
        </w:rPr>
        <w:t>nepřesahuje</w:t>
      </w:r>
      <w:r w:rsidR="00E94015" w:rsidRPr="00E94015">
        <w:rPr>
          <w:szCs w:val="24"/>
          <w:u w:val="single"/>
        </w:rPr>
        <w:t xml:space="preserve"> 15% z celkových odměn účtovaných nebo evidovaných za povinný audit za kalendářní rok podle čl. 16 </w:t>
      </w:r>
      <w:r w:rsidR="00B938DF">
        <w:rPr>
          <w:szCs w:val="24"/>
          <w:u w:val="single"/>
        </w:rPr>
        <w:t xml:space="preserve">nařízení Evropského parlamentu a Rady </w:t>
      </w:r>
      <w:r w:rsidR="00316074">
        <w:rPr>
          <w:szCs w:val="24"/>
          <w:u w:val="single"/>
        </w:rPr>
        <w:t>(EU) č. 537/2014</w:t>
      </w:r>
      <w:r w:rsidR="00E94015" w:rsidRPr="00E94015">
        <w:rPr>
          <w:szCs w:val="24"/>
          <w:u w:val="single"/>
        </w:rPr>
        <w:t>,</w:t>
      </w:r>
    </w:p>
    <w:p w:rsidR="00ED7E99" w:rsidRDefault="008355E0" w:rsidP="00167853">
      <w:pPr>
        <w:widowControl w:val="0"/>
        <w:tabs>
          <w:tab w:val="left" w:pos="425"/>
          <w:tab w:val="left" w:pos="851"/>
          <w:tab w:val="left" w:pos="993"/>
        </w:tabs>
        <w:ind w:left="420" w:hanging="420"/>
        <w:rPr>
          <w:szCs w:val="24"/>
          <w:u w:val="single"/>
        </w:rPr>
      </w:pPr>
      <w:r>
        <w:rPr>
          <w:szCs w:val="24"/>
          <w:u w:val="single"/>
        </w:rPr>
        <w:t>t</w:t>
      </w:r>
      <w:r w:rsidR="00DE3CF7">
        <w:rPr>
          <w:szCs w:val="24"/>
          <w:u w:val="single"/>
        </w:rPr>
        <w:t>)</w:t>
      </w:r>
      <w:r w:rsidR="00DE3CF7">
        <w:rPr>
          <w:szCs w:val="24"/>
          <w:u w:val="single"/>
        </w:rPr>
        <w:tab/>
      </w:r>
      <w:r w:rsidR="00ED7E99" w:rsidRPr="00B65503">
        <w:rPr>
          <w:szCs w:val="24"/>
          <w:u w:val="single"/>
        </w:rPr>
        <w:t xml:space="preserve">pro účely čl. 17 odst. 8 třetí pododstavec </w:t>
      </w:r>
      <w:r w:rsidR="00B938DF">
        <w:rPr>
          <w:szCs w:val="24"/>
          <w:u w:val="single"/>
        </w:rPr>
        <w:t xml:space="preserve">nařízení Evropského parlamentu a Rady </w:t>
      </w:r>
      <w:r w:rsidR="00316074">
        <w:rPr>
          <w:szCs w:val="24"/>
          <w:u w:val="single"/>
        </w:rPr>
        <w:t>(EU) č. 537/2014</w:t>
      </w:r>
      <w:r w:rsidR="00ED7E99" w:rsidRPr="00B65503">
        <w:rPr>
          <w:szCs w:val="24"/>
          <w:u w:val="single"/>
        </w:rPr>
        <w:t xml:space="preserve"> určuje datum pro uplatňování požadav</w:t>
      </w:r>
      <w:r w:rsidR="00831AA5">
        <w:rPr>
          <w:szCs w:val="24"/>
          <w:u w:val="single"/>
        </w:rPr>
        <w:t>ků na trvání auditorské zakázky,</w:t>
      </w:r>
    </w:p>
    <w:p w:rsidR="00831AA5" w:rsidRPr="00831AA5" w:rsidRDefault="00831AA5" w:rsidP="00831AA5">
      <w:pPr>
        <w:pStyle w:val="Textpsmene"/>
        <w:widowControl w:val="0"/>
        <w:tabs>
          <w:tab w:val="left" w:pos="425"/>
          <w:tab w:val="left" w:pos="851"/>
        </w:tabs>
        <w:ind w:left="420" w:hanging="420"/>
        <w:rPr>
          <w:szCs w:val="24"/>
          <w:u w:val="single"/>
        </w:rPr>
      </w:pPr>
      <w:r w:rsidRPr="00831AA5">
        <w:rPr>
          <w:szCs w:val="24"/>
          <w:u w:val="single"/>
        </w:rPr>
        <w:t>u)</w:t>
      </w:r>
      <w:r w:rsidRPr="00831AA5">
        <w:rPr>
          <w:szCs w:val="24"/>
          <w:u w:val="single"/>
        </w:rPr>
        <w:tab/>
        <w:t>informuje Výbor evropských orgánů dohledu nad auditem o uložených opatřeních podle § 25 odst. 1 písm. d) a e) a §</w:t>
      </w:r>
      <w:r>
        <w:rPr>
          <w:szCs w:val="24"/>
          <w:u w:val="single"/>
        </w:rPr>
        <w:t xml:space="preserve"> 49a odst. 8 nebo § 49d odst. 8</w:t>
      </w:r>
      <w:r w:rsidRPr="00831AA5">
        <w:rPr>
          <w:szCs w:val="24"/>
          <w:u w:val="single"/>
        </w:rPr>
        <w:t>, jde-li o sankci uvedenou v § 25 odst. 1 písm. d) a e).</w:t>
      </w:r>
      <w:r w:rsidRPr="00831AA5">
        <w:rPr>
          <w:szCs w:val="24"/>
        </w:rPr>
        <w:t>“.</w:t>
      </w:r>
    </w:p>
    <w:p w:rsidR="00614CE3" w:rsidRDefault="00EF019E" w:rsidP="00F73CEB">
      <w:pPr>
        <w:pStyle w:val="CELEX"/>
        <w:tabs>
          <w:tab w:val="left" w:pos="425"/>
          <w:tab w:val="left" w:pos="851"/>
          <w:tab w:val="left" w:pos="993"/>
        </w:tabs>
        <w:spacing w:before="0"/>
      </w:pPr>
      <w:r w:rsidRPr="008D2D94">
        <w:t>CELEX 32014L0056</w:t>
      </w:r>
      <w:r w:rsidR="00831AA5">
        <w:t xml:space="preserve">, </w:t>
      </w:r>
      <w:r>
        <w:t>CELEX 32014R0537</w:t>
      </w:r>
    </w:p>
    <w:p w:rsidR="00ED7E99" w:rsidRDefault="00ED7E99" w:rsidP="00F73CEB">
      <w:pPr>
        <w:pStyle w:val="Novelizanbod"/>
      </w:pPr>
      <w:r>
        <w:t>V § 38 se doplňují odstavce 4 až 8, které znějí:</w:t>
      </w:r>
    </w:p>
    <w:p w:rsidR="00ED7E99" w:rsidRDefault="00ED7E99" w:rsidP="00F73CEB">
      <w:pPr>
        <w:tabs>
          <w:tab w:val="left" w:pos="425"/>
          <w:tab w:val="left" w:pos="851"/>
          <w:tab w:val="left" w:pos="993"/>
        </w:tabs>
        <w:spacing w:before="120" w:after="120"/>
      </w:pPr>
      <w:r>
        <w:tab/>
        <w:t>„</w:t>
      </w:r>
      <w:r w:rsidRPr="00D92EBD">
        <w:rPr>
          <w:u w:val="single"/>
        </w:rPr>
        <w:t>(4)</w:t>
      </w:r>
      <w:r w:rsidRPr="00D92EBD">
        <w:rPr>
          <w:u w:val="single"/>
        </w:rPr>
        <w:tab/>
      </w:r>
      <w:r w:rsidR="008B623B" w:rsidRPr="008B623B">
        <w:rPr>
          <w:u w:val="single"/>
        </w:rPr>
        <w:t xml:space="preserve">Rada zveřejní účetní závěrku Rady za předcházející účetní období na svých internetových stránkách nejpozději do 30. června a dále informace podle čl. 28 </w:t>
      </w:r>
      <w:r w:rsidR="00B938DF">
        <w:rPr>
          <w:u w:val="single"/>
        </w:rPr>
        <w:t xml:space="preserve">nařízení Evropského parlamentu a Rady </w:t>
      </w:r>
      <w:r w:rsidR="00316074">
        <w:rPr>
          <w:u w:val="single"/>
        </w:rPr>
        <w:t>(EU) č. 537/2014</w:t>
      </w:r>
      <w:r w:rsidR="008B623B" w:rsidRPr="008B623B">
        <w:rPr>
          <w:u w:val="single"/>
        </w:rPr>
        <w:t>.</w:t>
      </w:r>
      <w:r w:rsidR="008B623B" w:rsidRPr="008B623B">
        <w:t xml:space="preserve"> Tyto informace musejí být na internetových stránkách zveřejněny po dobu alespoň 5 let od jejich zveřejnění</w:t>
      </w:r>
      <w:r w:rsidR="00095551">
        <w:t xml:space="preserve"> včetně případných oprav</w:t>
      </w:r>
      <w:r w:rsidR="008B623B" w:rsidRPr="008B623B">
        <w:t>.</w:t>
      </w:r>
    </w:p>
    <w:p w:rsidR="00ED7E99" w:rsidRPr="00D92EBD" w:rsidRDefault="00ED7E99" w:rsidP="00F73CEB">
      <w:pPr>
        <w:tabs>
          <w:tab w:val="left" w:pos="425"/>
          <w:tab w:val="left" w:pos="851"/>
          <w:tab w:val="left" w:pos="993"/>
        </w:tabs>
        <w:spacing w:before="120" w:after="120"/>
        <w:rPr>
          <w:u w:val="single"/>
        </w:rPr>
      </w:pPr>
      <w:r>
        <w:tab/>
      </w:r>
      <w:r w:rsidRPr="00D92EBD">
        <w:rPr>
          <w:u w:val="single"/>
        </w:rPr>
        <w:t>(5)</w:t>
      </w:r>
      <w:r w:rsidRPr="00D92EBD">
        <w:rPr>
          <w:u w:val="single"/>
        </w:rPr>
        <w:tab/>
      </w:r>
      <w:r w:rsidR="00872C49" w:rsidRPr="00872C49">
        <w:rPr>
          <w:u w:val="single"/>
        </w:rPr>
        <w:t>Rada informuje Českou národní banku o odstoupení od smlouvy o povinném auditu podle § 17a, je-li smluvní stranou účetní jednotka podléhající dohledu České národní banky.</w:t>
      </w:r>
    </w:p>
    <w:p w:rsidR="00ED7E99" w:rsidRPr="00D92EBD" w:rsidRDefault="00ED7E99" w:rsidP="00F73CEB">
      <w:pPr>
        <w:tabs>
          <w:tab w:val="left" w:pos="425"/>
          <w:tab w:val="left" w:pos="851"/>
          <w:tab w:val="left" w:pos="993"/>
        </w:tabs>
        <w:spacing w:before="120" w:after="120"/>
        <w:rPr>
          <w:u w:val="single"/>
        </w:rPr>
      </w:pPr>
      <w:r>
        <w:tab/>
      </w:r>
      <w:r w:rsidRPr="00D92EBD">
        <w:rPr>
          <w:u w:val="single"/>
        </w:rPr>
        <w:t xml:space="preserve">(6) Rada se při výkonu své působnosti podle tohoto zákona a </w:t>
      </w:r>
      <w:r w:rsidR="00B938DF">
        <w:rPr>
          <w:u w:val="single"/>
        </w:rPr>
        <w:t xml:space="preserve">nařízení Evropského parlamentu a Rady </w:t>
      </w:r>
      <w:r w:rsidR="00316074">
        <w:rPr>
          <w:u w:val="single"/>
        </w:rPr>
        <w:t>(EU) č. 537/2014</w:t>
      </w:r>
      <w:r w:rsidRPr="00D92EBD">
        <w:rPr>
          <w:u w:val="single"/>
        </w:rPr>
        <w:t xml:space="preserve"> podílí na činnosti </w:t>
      </w:r>
      <w:r w:rsidR="00EC430E" w:rsidRPr="00EC430E">
        <w:rPr>
          <w:u w:val="single"/>
        </w:rPr>
        <w:t>Výboru evropských orgánů dohledu nad auditem</w:t>
      </w:r>
      <w:r w:rsidRPr="00D92EBD">
        <w:rPr>
          <w:u w:val="single"/>
        </w:rPr>
        <w:t xml:space="preserve">  podle čl. 30 </w:t>
      </w:r>
      <w:r w:rsidR="00B938DF">
        <w:rPr>
          <w:u w:val="single"/>
        </w:rPr>
        <w:t xml:space="preserve">nařízení Evropského parlamentu a Rady </w:t>
      </w:r>
      <w:r w:rsidR="00316074">
        <w:rPr>
          <w:u w:val="single"/>
        </w:rPr>
        <w:t>(EU) č. 537/2014</w:t>
      </w:r>
      <w:r w:rsidRPr="00D92EBD">
        <w:rPr>
          <w:u w:val="single"/>
        </w:rPr>
        <w:t>.</w:t>
      </w:r>
    </w:p>
    <w:p w:rsidR="00ED7E99" w:rsidRPr="00D92EBD" w:rsidRDefault="00ED7E99" w:rsidP="00F73CEB">
      <w:pPr>
        <w:tabs>
          <w:tab w:val="left" w:pos="425"/>
          <w:tab w:val="left" w:pos="851"/>
          <w:tab w:val="left" w:pos="993"/>
        </w:tabs>
        <w:spacing w:before="120" w:after="120"/>
        <w:rPr>
          <w:u w:val="single"/>
        </w:rPr>
      </w:pPr>
      <w:r>
        <w:tab/>
      </w:r>
      <w:r w:rsidRPr="00D92EBD">
        <w:rPr>
          <w:u w:val="single"/>
        </w:rPr>
        <w:t xml:space="preserve">(7) Rada se při výkonu své působnosti podle tohoto zákona a </w:t>
      </w:r>
      <w:r w:rsidR="00B938DF">
        <w:rPr>
          <w:u w:val="single"/>
        </w:rPr>
        <w:t xml:space="preserve">nařízení Evropského parlamentu a Rady </w:t>
      </w:r>
      <w:r w:rsidR="00316074">
        <w:rPr>
          <w:u w:val="single"/>
        </w:rPr>
        <w:t>(EU) č. 537/2014</w:t>
      </w:r>
      <w:r w:rsidRPr="00D92EBD">
        <w:rPr>
          <w:u w:val="single"/>
        </w:rPr>
        <w:t xml:space="preserve"> podílí na činnosti kolegií orgánů dohledu v rámci spolupráce příslušných orgánů podle čl. 32 </w:t>
      </w:r>
      <w:r w:rsidR="00B938DF">
        <w:rPr>
          <w:u w:val="single"/>
        </w:rPr>
        <w:t xml:space="preserve">nařízení Evropského parlamentu a Rady </w:t>
      </w:r>
      <w:r w:rsidR="00316074">
        <w:rPr>
          <w:u w:val="single"/>
        </w:rPr>
        <w:t>(EU) č. 537/2014</w:t>
      </w:r>
      <w:r w:rsidRPr="00D92EBD">
        <w:rPr>
          <w:u w:val="single"/>
        </w:rPr>
        <w:t>.</w:t>
      </w:r>
    </w:p>
    <w:p w:rsidR="00ED7E99" w:rsidRPr="00D92EBD" w:rsidRDefault="00ED7E99" w:rsidP="00F73CEB">
      <w:pPr>
        <w:tabs>
          <w:tab w:val="left" w:pos="425"/>
          <w:tab w:val="left" w:pos="851"/>
          <w:tab w:val="left" w:pos="993"/>
        </w:tabs>
        <w:spacing w:before="120" w:after="120"/>
      </w:pPr>
      <w:r>
        <w:tab/>
      </w:r>
      <w:r w:rsidRPr="00D92EBD">
        <w:rPr>
          <w:u w:val="single"/>
        </w:rPr>
        <w:t>(8)</w:t>
      </w:r>
      <w:r w:rsidRPr="00D92EBD">
        <w:rPr>
          <w:u w:val="single"/>
        </w:rPr>
        <w:tab/>
        <w:t>Rada sdělí na požádání České národní bance výsledek kontroly kvality u auditora, který provádí povinný audit účetní jednotky, jež podléhá dohledu České národní banky, jde-li o kontrolu kvality podle § 24 odst. 2 písm. b).</w:t>
      </w:r>
      <w:r>
        <w:t>“.</w:t>
      </w:r>
    </w:p>
    <w:p w:rsidR="00D817DF" w:rsidRDefault="00EF019E" w:rsidP="00F73CEB">
      <w:pPr>
        <w:pStyle w:val="CELEX"/>
        <w:tabs>
          <w:tab w:val="left" w:pos="425"/>
          <w:tab w:val="left" w:pos="851"/>
          <w:tab w:val="left" w:pos="993"/>
        </w:tabs>
        <w:spacing w:before="0"/>
      </w:pPr>
      <w:r>
        <w:t>CELEX 32014R0537</w:t>
      </w:r>
    </w:p>
    <w:p w:rsidR="00554450" w:rsidRDefault="00554450" w:rsidP="00554450">
      <w:pPr>
        <w:pStyle w:val="Novelizanbod"/>
      </w:pPr>
      <w:r>
        <w:t>V § 38a odst. 1 se na konci písmene c) tečka nahrazuje čárkou a doplňuje se písmeno d), které zní:</w:t>
      </w:r>
    </w:p>
    <w:p w:rsidR="00554450" w:rsidRPr="00B65503" w:rsidRDefault="00554450" w:rsidP="00375891">
      <w:pPr>
        <w:tabs>
          <w:tab w:val="left" w:pos="425"/>
          <w:tab w:val="left" w:pos="851"/>
        </w:tabs>
      </w:pPr>
      <w:r w:rsidRPr="00B65503">
        <w:t>„</w:t>
      </w:r>
      <w:r>
        <w:t>d)</w:t>
      </w:r>
      <w:r>
        <w:tab/>
      </w:r>
      <w:r w:rsidRPr="00554450">
        <w:t>kontrolní výbor.</w:t>
      </w:r>
      <w:r>
        <w:t>“.</w:t>
      </w:r>
    </w:p>
    <w:p w:rsidR="007648B8" w:rsidRDefault="007648B8" w:rsidP="00F73CEB">
      <w:pPr>
        <w:pStyle w:val="Novelizanbod"/>
        <w:rPr>
          <w:szCs w:val="24"/>
        </w:rPr>
      </w:pPr>
      <w:r>
        <w:lastRenderedPageBreak/>
        <w:t>V § 38a odst. 2 se slovo „orgány“ nahrazuj</w:t>
      </w:r>
      <w:r w:rsidR="00EF39DF">
        <w:t>e</w:t>
      </w:r>
      <w:r>
        <w:t xml:space="preserve"> slovem „výbory“.</w:t>
      </w:r>
    </w:p>
    <w:p w:rsidR="00935914" w:rsidRPr="00935914" w:rsidRDefault="00935914" w:rsidP="00F73CEB">
      <w:pPr>
        <w:pStyle w:val="Novelizanbod"/>
      </w:pPr>
      <w:r>
        <w:t xml:space="preserve"> V § 38a odst. 3 se za slovo „orgánů“ vkládají slova „a výborů“ a slova „jejího sekretariátu“ se nahrazují slovy „vnitřních útvarů Rady“.</w:t>
      </w:r>
    </w:p>
    <w:p w:rsidR="00ED7E99" w:rsidRDefault="00ED7E99" w:rsidP="00F73CEB">
      <w:pPr>
        <w:pStyle w:val="Novelizanbod"/>
        <w:rPr>
          <w:szCs w:val="24"/>
        </w:rPr>
      </w:pPr>
      <w:r>
        <w:t xml:space="preserve">V § 39 odst. 1 </w:t>
      </w:r>
      <w:r w:rsidR="002B4DA7">
        <w:t>se za slovo „zákonem“ vkládají slova „</w:t>
      </w:r>
      <w:r w:rsidR="002B4DA7" w:rsidRPr="002B4DA7">
        <w:t xml:space="preserve">nebo </w:t>
      </w:r>
      <w:r w:rsidR="002B4DA7" w:rsidRPr="00582B6C">
        <w:t>nařízením Evropského parlamentu a Rady (EU) č. 537/2014</w:t>
      </w:r>
      <w:r w:rsidR="002B4DA7">
        <w:t>“ a</w:t>
      </w:r>
      <w:r>
        <w:t xml:space="preserve"> na konci </w:t>
      </w:r>
      <w:r w:rsidR="009F0423">
        <w:t xml:space="preserve">textu </w:t>
      </w:r>
      <w:r>
        <w:t xml:space="preserve">věty první </w:t>
      </w:r>
      <w:r w:rsidR="002B4DA7">
        <w:t xml:space="preserve">se </w:t>
      </w:r>
      <w:r>
        <w:t xml:space="preserve">doplňují slova „ </w:t>
      </w:r>
      <w:r w:rsidRPr="000D0511">
        <w:t xml:space="preserve">, </w:t>
      </w:r>
      <w:r w:rsidRPr="000D0511">
        <w:rPr>
          <w:szCs w:val="24"/>
        </w:rPr>
        <w:t>a které nepřísluší zároveň jiným orgánům Rady</w:t>
      </w:r>
      <w:r>
        <w:rPr>
          <w:szCs w:val="24"/>
        </w:rPr>
        <w:t>“.</w:t>
      </w:r>
    </w:p>
    <w:p w:rsidR="00ED7E99" w:rsidRDefault="00ED7E99" w:rsidP="00F73CEB">
      <w:pPr>
        <w:pStyle w:val="Novelizanbod"/>
      </w:pPr>
      <w:r>
        <w:t xml:space="preserve">V § 39 odst. 1 se věta druhá </w:t>
      </w:r>
      <w:r w:rsidR="00D0784D">
        <w:t>zrušuje.</w:t>
      </w:r>
    </w:p>
    <w:p w:rsidR="00ED7E99" w:rsidRDefault="00ED7E99" w:rsidP="00F73CEB">
      <w:pPr>
        <w:pStyle w:val="Novelizanbod"/>
      </w:pPr>
      <w:r>
        <w:t>V § 39 odstavec 2 zní:</w:t>
      </w:r>
    </w:p>
    <w:p w:rsidR="00ED7E99" w:rsidRDefault="00ED7E99" w:rsidP="00F73CEB">
      <w:pPr>
        <w:tabs>
          <w:tab w:val="left" w:pos="425"/>
          <w:tab w:val="left" w:pos="851"/>
          <w:tab w:val="left" w:pos="993"/>
        </w:tabs>
        <w:spacing w:before="120" w:after="120"/>
      </w:pPr>
      <w:r>
        <w:tab/>
        <w:t>„</w:t>
      </w:r>
      <w:r w:rsidRPr="00323349">
        <w:t>(2)</w:t>
      </w:r>
      <w:r w:rsidRPr="00323349">
        <w:tab/>
        <w:t xml:space="preserve">Prezidium je šestičlenné. </w:t>
      </w:r>
      <w:r w:rsidRPr="00565CF5">
        <w:t>Členství v Prezidiu je veřejnou funkcí.</w:t>
      </w:r>
      <w:r>
        <w:t>“.</w:t>
      </w:r>
    </w:p>
    <w:p w:rsidR="00ED7E99" w:rsidRDefault="00ED7E99" w:rsidP="00F73CEB">
      <w:pPr>
        <w:pStyle w:val="Novelizanbod"/>
        <w:rPr>
          <w:szCs w:val="24"/>
        </w:rPr>
      </w:pPr>
      <w:r>
        <w:t xml:space="preserve">V § 39 odst. 3 se </w:t>
      </w:r>
      <w:r w:rsidR="007648B8">
        <w:t xml:space="preserve">slovo „Prezidium“ nahrazuje slovy „Členy Prezidia“ a </w:t>
      </w:r>
      <w:r>
        <w:t>slova „</w:t>
      </w:r>
      <w:r w:rsidRPr="003B1CED">
        <w:rPr>
          <w:szCs w:val="24"/>
        </w:rPr>
        <w:t>a odvolává“</w:t>
      </w:r>
      <w:r>
        <w:rPr>
          <w:szCs w:val="24"/>
        </w:rPr>
        <w:t xml:space="preserve"> </w:t>
      </w:r>
      <w:r w:rsidR="002B4DA7">
        <w:rPr>
          <w:szCs w:val="24"/>
        </w:rPr>
        <w:t xml:space="preserve">se </w:t>
      </w:r>
      <w:r>
        <w:rPr>
          <w:szCs w:val="24"/>
        </w:rPr>
        <w:t>zrušují.</w:t>
      </w:r>
    </w:p>
    <w:p w:rsidR="00865F75" w:rsidRDefault="00865F75" w:rsidP="00F73CEB">
      <w:pPr>
        <w:pStyle w:val="Novelizanbod"/>
        <w:rPr>
          <w:szCs w:val="24"/>
        </w:rPr>
      </w:pPr>
      <w:r>
        <w:t>V § 39 odst. 4 se slova „</w:t>
      </w:r>
      <w:r w:rsidRPr="00865F75">
        <w:t>písm. a)</w:t>
      </w:r>
      <w:r>
        <w:t>“ zrušují.</w:t>
      </w:r>
    </w:p>
    <w:p w:rsidR="00ED7E99" w:rsidRDefault="00ED7E99" w:rsidP="00F73CEB">
      <w:pPr>
        <w:pStyle w:val="Novelizanbod"/>
      </w:pPr>
      <w:r>
        <w:t>V § 39 odst. 6 se věta druhá zrušuje.</w:t>
      </w:r>
    </w:p>
    <w:p w:rsidR="007E0CAD" w:rsidRDefault="00ED7E99" w:rsidP="00F73CEB">
      <w:pPr>
        <w:pStyle w:val="Novelizanbod"/>
      </w:pPr>
      <w:r>
        <w:t xml:space="preserve">V § 39 </w:t>
      </w:r>
      <w:r w:rsidR="007E0CAD">
        <w:t xml:space="preserve">se </w:t>
      </w:r>
      <w:r>
        <w:t>odstavc</w:t>
      </w:r>
      <w:r w:rsidR="007E0CAD">
        <w:t>e</w:t>
      </w:r>
      <w:r>
        <w:t xml:space="preserve"> 7 </w:t>
      </w:r>
      <w:r w:rsidR="007E0CAD">
        <w:t xml:space="preserve">až 13 zrušují. </w:t>
      </w:r>
    </w:p>
    <w:p w:rsidR="00ED7E99" w:rsidRDefault="003C2FB0" w:rsidP="00F73CEB">
      <w:pPr>
        <w:pStyle w:val="Novelizanbod"/>
      </w:pPr>
      <w:r>
        <w:t>§ 39</w:t>
      </w:r>
      <w:r w:rsidR="00CB02F4">
        <w:t xml:space="preserve">a </w:t>
      </w:r>
      <w:r>
        <w:t>včetně nadpisu zní:</w:t>
      </w:r>
    </w:p>
    <w:p w:rsidR="003C2FB0" w:rsidRPr="000F2357" w:rsidRDefault="00ED7E99" w:rsidP="00F73CEB">
      <w:pPr>
        <w:pStyle w:val="Paragraf"/>
        <w:keepNext w:val="0"/>
        <w:keepLines w:val="0"/>
        <w:tabs>
          <w:tab w:val="left" w:pos="425"/>
          <w:tab w:val="left" w:pos="851"/>
          <w:tab w:val="left" w:pos="993"/>
        </w:tabs>
      </w:pPr>
      <w:r w:rsidRPr="00325636">
        <w:t>„</w:t>
      </w:r>
      <w:r w:rsidR="003C2FB0" w:rsidRPr="000F2357">
        <w:t>§ 39a</w:t>
      </w:r>
    </w:p>
    <w:p w:rsidR="003C2FB0" w:rsidRPr="001254D0" w:rsidRDefault="003C2FB0" w:rsidP="00F73CEB">
      <w:pPr>
        <w:pStyle w:val="Nadpisparagrafu"/>
        <w:tabs>
          <w:tab w:val="left" w:pos="425"/>
          <w:tab w:val="left" w:pos="851"/>
        </w:tabs>
        <w:rPr>
          <w:szCs w:val="24"/>
        </w:rPr>
      </w:pPr>
      <w:r w:rsidRPr="003C2FB0">
        <w:rPr>
          <w:szCs w:val="24"/>
        </w:rPr>
        <w:t>Podmínky členství v Prezidiu</w:t>
      </w:r>
    </w:p>
    <w:p w:rsidR="003C2FB0" w:rsidRPr="000F2357" w:rsidRDefault="003C2FB0" w:rsidP="00F73CEB">
      <w:pPr>
        <w:tabs>
          <w:tab w:val="left" w:pos="425"/>
          <w:tab w:val="left" w:pos="851"/>
        </w:tabs>
        <w:spacing w:before="120" w:after="120"/>
      </w:pPr>
      <w:r w:rsidRPr="003C2FB0">
        <w:tab/>
      </w:r>
      <w:r w:rsidRPr="000F2357">
        <w:t>(1)</w:t>
      </w:r>
      <w:r w:rsidRPr="000F2357">
        <w:tab/>
        <w:t>Členem Prezidia může být jmenována fyzická osoba, která</w:t>
      </w:r>
    </w:p>
    <w:p w:rsidR="003C2FB0" w:rsidRPr="000F2357" w:rsidRDefault="003C2FB0" w:rsidP="00F73CEB">
      <w:pPr>
        <w:tabs>
          <w:tab w:val="left" w:pos="425"/>
          <w:tab w:val="left" w:pos="851"/>
        </w:tabs>
      </w:pPr>
      <w:r w:rsidRPr="000F2357">
        <w:t>a)</w:t>
      </w:r>
      <w:r w:rsidRPr="000F2357">
        <w:tab/>
        <w:t>je občanem České republiky,</w:t>
      </w:r>
    </w:p>
    <w:p w:rsidR="003C2FB0" w:rsidRPr="000F2357" w:rsidRDefault="003C2FB0" w:rsidP="00F73CEB">
      <w:pPr>
        <w:tabs>
          <w:tab w:val="left" w:pos="425"/>
          <w:tab w:val="left" w:pos="851"/>
        </w:tabs>
      </w:pPr>
      <w:r w:rsidRPr="000F2357">
        <w:t>b)</w:t>
      </w:r>
      <w:r w:rsidRPr="000F2357">
        <w:tab/>
        <w:t>je bezúhonná,</w:t>
      </w:r>
    </w:p>
    <w:p w:rsidR="003C2FB0" w:rsidRPr="000F2357" w:rsidRDefault="003C2FB0" w:rsidP="00F73CEB">
      <w:pPr>
        <w:tabs>
          <w:tab w:val="left" w:pos="425"/>
          <w:tab w:val="left" w:pos="851"/>
        </w:tabs>
      </w:pPr>
      <w:r w:rsidRPr="000F2357">
        <w:t>c)</w:t>
      </w:r>
      <w:r w:rsidRPr="000F2357">
        <w:tab/>
        <w:t>je plně svéprávná,</w:t>
      </w:r>
    </w:p>
    <w:p w:rsidR="003C2FB0" w:rsidRPr="000F2357" w:rsidRDefault="003C2FB0" w:rsidP="00167853">
      <w:pPr>
        <w:tabs>
          <w:tab w:val="left" w:pos="425"/>
          <w:tab w:val="left" w:pos="851"/>
        </w:tabs>
        <w:ind w:left="420" w:hanging="420"/>
        <w:rPr>
          <w:u w:val="single"/>
        </w:rPr>
      </w:pPr>
      <w:r w:rsidRPr="000F2357">
        <w:rPr>
          <w:u w:val="single"/>
        </w:rPr>
        <w:t>d)</w:t>
      </w:r>
      <w:r w:rsidRPr="000F2357">
        <w:rPr>
          <w:u w:val="single"/>
        </w:rPr>
        <w:tab/>
        <w:t>získala znalosti anebo praxi v oblasti účetnictví nebo auditorské činnosti nebo v oboru práva nebo ekonomie, zajišťující předpoklad řádného výkonu funkce člena Prezidia,</w:t>
      </w:r>
    </w:p>
    <w:p w:rsidR="003C2FB0" w:rsidRPr="000F2357" w:rsidRDefault="003C2FB0" w:rsidP="00F73CEB">
      <w:pPr>
        <w:tabs>
          <w:tab w:val="left" w:pos="425"/>
          <w:tab w:val="left" w:pos="851"/>
        </w:tabs>
        <w:rPr>
          <w:u w:val="single"/>
        </w:rPr>
      </w:pPr>
      <w:r w:rsidRPr="000F2357">
        <w:rPr>
          <w:u w:val="single"/>
        </w:rPr>
        <w:t>e)</w:t>
      </w:r>
      <w:r w:rsidRPr="000F2357">
        <w:rPr>
          <w:u w:val="single"/>
        </w:rPr>
        <w:tab/>
        <w:t xml:space="preserve">nemá a neměla v období nejméně </w:t>
      </w:r>
      <w:r w:rsidR="00F45960">
        <w:rPr>
          <w:u w:val="single"/>
        </w:rPr>
        <w:t>3</w:t>
      </w:r>
      <w:r w:rsidRPr="000F2357">
        <w:rPr>
          <w:u w:val="single"/>
        </w:rPr>
        <w:t xml:space="preserve"> let před jmenováním</w:t>
      </w:r>
    </w:p>
    <w:p w:rsidR="003C2FB0" w:rsidRPr="000F2357" w:rsidRDefault="003C2FB0" w:rsidP="00F73CEB">
      <w:pPr>
        <w:tabs>
          <w:tab w:val="left" w:pos="425"/>
          <w:tab w:val="left" w:pos="851"/>
        </w:tabs>
        <w:rPr>
          <w:u w:val="single"/>
        </w:rPr>
      </w:pPr>
      <w:r w:rsidRPr="003C2FB0">
        <w:tab/>
      </w:r>
      <w:r w:rsidRPr="000F2357">
        <w:rPr>
          <w:u w:val="single"/>
        </w:rPr>
        <w:t>1.</w:t>
      </w:r>
      <w:r w:rsidRPr="000F2357">
        <w:rPr>
          <w:u w:val="single"/>
        </w:rPr>
        <w:tab/>
        <w:t>podíl na hlasovacích právech v auditorské společnosti,</w:t>
      </w:r>
    </w:p>
    <w:p w:rsidR="003C2FB0" w:rsidRPr="000F2357" w:rsidRDefault="003C2FB0" w:rsidP="00167853">
      <w:pPr>
        <w:tabs>
          <w:tab w:val="left" w:pos="425"/>
          <w:tab w:val="left" w:pos="851"/>
        </w:tabs>
        <w:ind w:left="851" w:hanging="851"/>
        <w:rPr>
          <w:u w:val="single"/>
        </w:rPr>
      </w:pPr>
      <w:r w:rsidRPr="003C2FB0">
        <w:tab/>
      </w:r>
      <w:r w:rsidRPr="000F2357">
        <w:rPr>
          <w:u w:val="single"/>
        </w:rPr>
        <w:t>2.</w:t>
      </w:r>
      <w:r w:rsidRPr="000F2357">
        <w:rPr>
          <w:u w:val="single"/>
        </w:rPr>
        <w:tab/>
        <w:t>sjednán s auditorskou společností nebo statutárním auditorem vykonávajícím auditorskou činnost vlastním jménem a na vlastní účet základní pracovněprávní vztah,</w:t>
      </w:r>
    </w:p>
    <w:p w:rsidR="003C2FB0" w:rsidRPr="000F2357" w:rsidRDefault="003C2FB0" w:rsidP="00167853">
      <w:pPr>
        <w:tabs>
          <w:tab w:val="left" w:pos="425"/>
          <w:tab w:val="left" w:pos="851"/>
        </w:tabs>
        <w:ind w:left="420" w:hanging="420"/>
        <w:rPr>
          <w:u w:val="single"/>
        </w:rPr>
      </w:pPr>
      <w:r w:rsidRPr="000F2357">
        <w:rPr>
          <w:u w:val="single"/>
        </w:rPr>
        <w:t>f)</w:t>
      </w:r>
      <w:r w:rsidRPr="000F2357">
        <w:rPr>
          <w:u w:val="single"/>
        </w:rPr>
        <w:tab/>
        <w:t xml:space="preserve">není a nebyla v období nejméně </w:t>
      </w:r>
      <w:r w:rsidR="00F45960">
        <w:rPr>
          <w:u w:val="single"/>
        </w:rPr>
        <w:t>3</w:t>
      </w:r>
      <w:r w:rsidRPr="000F2357">
        <w:rPr>
          <w:u w:val="single"/>
        </w:rPr>
        <w:t xml:space="preserve"> let před jmenováním členem řídicího nebo kontrolního orgánu nebo vedoucím pracovníkem </w:t>
      </w:r>
      <w:r w:rsidR="003B6706" w:rsidRPr="003B6706">
        <w:rPr>
          <w:u w:val="single"/>
        </w:rPr>
        <w:t>nebo zástupcem</w:t>
      </w:r>
      <w:r w:rsidR="003B6706">
        <w:rPr>
          <w:u w:val="single"/>
        </w:rPr>
        <w:t xml:space="preserve"> </w:t>
      </w:r>
      <w:r w:rsidRPr="000F2357">
        <w:rPr>
          <w:u w:val="single"/>
        </w:rPr>
        <w:t>auditorské společnosti,</w:t>
      </w:r>
    </w:p>
    <w:p w:rsidR="003C2FB0" w:rsidRPr="000F2357" w:rsidRDefault="003C2FB0" w:rsidP="00167853">
      <w:pPr>
        <w:tabs>
          <w:tab w:val="left" w:pos="425"/>
          <w:tab w:val="left" w:pos="851"/>
        </w:tabs>
        <w:ind w:left="420" w:hanging="420"/>
        <w:rPr>
          <w:u w:val="single"/>
        </w:rPr>
      </w:pPr>
      <w:r w:rsidRPr="000F2357">
        <w:rPr>
          <w:u w:val="single"/>
        </w:rPr>
        <w:t>g)</w:t>
      </w:r>
      <w:r w:rsidRPr="000F2357">
        <w:rPr>
          <w:u w:val="single"/>
        </w:rPr>
        <w:tab/>
        <w:t xml:space="preserve">není statutárním auditorem a nevykonávala v období nejméně </w:t>
      </w:r>
      <w:r w:rsidR="00F45960">
        <w:rPr>
          <w:u w:val="single"/>
        </w:rPr>
        <w:t>3</w:t>
      </w:r>
      <w:r w:rsidRPr="000F2357">
        <w:rPr>
          <w:u w:val="single"/>
        </w:rPr>
        <w:t xml:space="preserve"> let před jmenováním povinný audit,</w:t>
      </w:r>
    </w:p>
    <w:p w:rsidR="003C2FB0" w:rsidRPr="000F2357" w:rsidRDefault="003C2FB0" w:rsidP="00167853">
      <w:pPr>
        <w:tabs>
          <w:tab w:val="left" w:pos="425"/>
          <w:tab w:val="left" w:pos="851"/>
        </w:tabs>
        <w:ind w:left="420" w:hanging="420"/>
        <w:rPr>
          <w:u w:val="single"/>
        </w:rPr>
      </w:pPr>
      <w:r w:rsidRPr="000F2357">
        <w:rPr>
          <w:u w:val="single"/>
        </w:rPr>
        <w:lastRenderedPageBreak/>
        <w:t>h)</w:t>
      </w:r>
      <w:r w:rsidRPr="000F2357">
        <w:rPr>
          <w:u w:val="single"/>
        </w:rPr>
        <w:tab/>
        <w:t xml:space="preserve">není a nebyla v období nejméně </w:t>
      </w:r>
      <w:r w:rsidR="00F45960">
        <w:rPr>
          <w:u w:val="single"/>
        </w:rPr>
        <w:t>3</w:t>
      </w:r>
      <w:r w:rsidRPr="000F2357">
        <w:rPr>
          <w:u w:val="single"/>
        </w:rPr>
        <w:t xml:space="preserve"> let před jmenováním ovládající osobou auditorské společnosti nebo člena sítě,</w:t>
      </w:r>
    </w:p>
    <w:p w:rsidR="003C2FB0" w:rsidRPr="000F2357" w:rsidRDefault="003C2FB0" w:rsidP="00F73CEB">
      <w:pPr>
        <w:tabs>
          <w:tab w:val="left" w:pos="425"/>
          <w:tab w:val="left" w:pos="851"/>
        </w:tabs>
        <w:rPr>
          <w:u w:val="single"/>
        </w:rPr>
      </w:pPr>
      <w:r w:rsidRPr="000F2357">
        <w:rPr>
          <w:u w:val="single"/>
        </w:rPr>
        <w:t>i)</w:t>
      </w:r>
      <w:r w:rsidRPr="000F2357">
        <w:rPr>
          <w:u w:val="single"/>
        </w:rPr>
        <w:tab/>
        <w:t>není kapitálově propojena nebo jinak spřízněna s auditorem nebo členem sítě,</w:t>
      </w:r>
    </w:p>
    <w:p w:rsidR="003C2FB0" w:rsidRPr="000F2357" w:rsidRDefault="003C2FB0" w:rsidP="00F73CEB">
      <w:pPr>
        <w:tabs>
          <w:tab w:val="left" w:pos="425"/>
          <w:tab w:val="left" w:pos="851"/>
        </w:tabs>
        <w:rPr>
          <w:u w:val="single"/>
        </w:rPr>
      </w:pPr>
      <w:r w:rsidRPr="000F2357">
        <w:rPr>
          <w:u w:val="single"/>
        </w:rPr>
        <w:t>j)</w:t>
      </w:r>
      <w:r w:rsidRPr="000F2357">
        <w:rPr>
          <w:u w:val="single"/>
        </w:rPr>
        <w:tab/>
        <w:t>není osobou blízkou podle občanského zákoníku osobě, která</w:t>
      </w:r>
    </w:p>
    <w:p w:rsidR="003C2FB0" w:rsidRPr="000F2357" w:rsidRDefault="003C2FB0" w:rsidP="00F73CEB">
      <w:pPr>
        <w:tabs>
          <w:tab w:val="left" w:pos="425"/>
          <w:tab w:val="left" w:pos="851"/>
        </w:tabs>
        <w:rPr>
          <w:u w:val="single"/>
        </w:rPr>
      </w:pPr>
      <w:r w:rsidRPr="003C2FB0">
        <w:tab/>
      </w:r>
      <w:r w:rsidRPr="000F2357">
        <w:rPr>
          <w:u w:val="single"/>
        </w:rPr>
        <w:t>1.</w:t>
      </w:r>
      <w:r w:rsidRPr="000F2357">
        <w:rPr>
          <w:u w:val="single"/>
        </w:rPr>
        <w:tab/>
        <w:t>je statutárním auditorem,</w:t>
      </w:r>
    </w:p>
    <w:p w:rsidR="003C2FB0" w:rsidRPr="000F2357" w:rsidRDefault="003C2FB0" w:rsidP="00167853">
      <w:pPr>
        <w:tabs>
          <w:tab w:val="left" w:pos="425"/>
          <w:tab w:val="left" w:pos="851"/>
        </w:tabs>
        <w:ind w:left="851" w:hanging="851"/>
        <w:rPr>
          <w:u w:val="single"/>
        </w:rPr>
      </w:pPr>
      <w:r w:rsidRPr="003C2FB0">
        <w:tab/>
      </w:r>
      <w:r w:rsidRPr="000F2357">
        <w:rPr>
          <w:u w:val="single"/>
        </w:rPr>
        <w:t>2.</w:t>
      </w:r>
      <w:r w:rsidRPr="000F2357">
        <w:rPr>
          <w:u w:val="single"/>
        </w:rPr>
        <w:tab/>
        <w:t xml:space="preserve">je členem řídicího nebo kontrolního orgánu nebo vedoucím pracovníkem </w:t>
      </w:r>
      <w:r w:rsidR="003B6706" w:rsidRPr="003B6706">
        <w:rPr>
          <w:u w:val="single"/>
        </w:rPr>
        <w:t>nebo zástupcem</w:t>
      </w:r>
      <w:r w:rsidR="003B6706">
        <w:rPr>
          <w:u w:val="single"/>
        </w:rPr>
        <w:t xml:space="preserve"> </w:t>
      </w:r>
      <w:r w:rsidRPr="000F2357">
        <w:rPr>
          <w:u w:val="single"/>
        </w:rPr>
        <w:t>auditorské společnosti,</w:t>
      </w:r>
    </w:p>
    <w:p w:rsidR="003C2FB0" w:rsidRPr="000F2357" w:rsidRDefault="003C2FB0" w:rsidP="00F73CEB">
      <w:pPr>
        <w:tabs>
          <w:tab w:val="left" w:pos="425"/>
          <w:tab w:val="left" w:pos="851"/>
        </w:tabs>
        <w:rPr>
          <w:u w:val="single"/>
        </w:rPr>
      </w:pPr>
      <w:r w:rsidRPr="003C2FB0">
        <w:tab/>
      </w:r>
      <w:r w:rsidRPr="000F2357">
        <w:rPr>
          <w:u w:val="single"/>
        </w:rPr>
        <w:t>3.</w:t>
      </w:r>
      <w:r w:rsidRPr="000F2357">
        <w:rPr>
          <w:u w:val="single"/>
        </w:rPr>
        <w:tab/>
        <w:t>je ovládající osobou auditorské společnosti nebo člena sítě,</w:t>
      </w:r>
    </w:p>
    <w:p w:rsidR="003C2FB0" w:rsidRPr="000F2357" w:rsidRDefault="003C2FB0" w:rsidP="00F73CEB">
      <w:pPr>
        <w:tabs>
          <w:tab w:val="left" w:pos="425"/>
          <w:tab w:val="left" w:pos="851"/>
        </w:tabs>
        <w:rPr>
          <w:u w:val="single"/>
        </w:rPr>
      </w:pPr>
      <w:r w:rsidRPr="003C2FB0">
        <w:tab/>
      </w:r>
      <w:r w:rsidRPr="000F2357">
        <w:rPr>
          <w:u w:val="single"/>
        </w:rPr>
        <w:t>4.</w:t>
      </w:r>
      <w:r w:rsidRPr="000F2357">
        <w:rPr>
          <w:u w:val="single"/>
        </w:rPr>
        <w:tab/>
        <w:t>má podíl na hlasovacích právech v auditorské společnosti, nebo</w:t>
      </w:r>
    </w:p>
    <w:p w:rsidR="003C2FB0" w:rsidRPr="000F2357" w:rsidRDefault="003C2FB0" w:rsidP="00F73CEB">
      <w:pPr>
        <w:tabs>
          <w:tab w:val="left" w:pos="425"/>
          <w:tab w:val="left" w:pos="851"/>
        </w:tabs>
        <w:rPr>
          <w:u w:val="single"/>
        </w:rPr>
      </w:pPr>
      <w:r w:rsidRPr="003C2FB0">
        <w:tab/>
      </w:r>
      <w:r w:rsidRPr="000F2357">
        <w:rPr>
          <w:u w:val="single"/>
        </w:rPr>
        <w:t>5.</w:t>
      </w:r>
      <w:r w:rsidRPr="000F2357">
        <w:rPr>
          <w:u w:val="single"/>
        </w:rPr>
        <w:tab/>
        <w:t>je kapitálově propojena nebo jinak spřízněna s auditorem nebo členem sítě, a</w:t>
      </w:r>
    </w:p>
    <w:p w:rsidR="003C2FB0" w:rsidRPr="000F2357" w:rsidRDefault="003C2FB0" w:rsidP="00F73CEB">
      <w:pPr>
        <w:tabs>
          <w:tab w:val="left" w:pos="425"/>
          <w:tab w:val="left" w:pos="851"/>
        </w:tabs>
        <w:rPr>
          <w:u w:val="single"/>
        </w:rPr>
      </w:pPr>
      <w:r w:rsidRPr="000F2357">
        <w:rPr>
          <w:u w:val="single"/>
        </w:rPr>
        <w:t>k)</w:t>
      </w:r>
      <w:r w:rsidRPr="000F2357">
        <w:rPr>
          <w:u w:val="single"/>
        </w:rPr>
        <w:tab/>
        <w:t>není osobou jinak propojenou s auditorem.</w:t>
      </w:r>
    </w:p>
    <w:p w:rsidR="00EE56C5" w:rsidRPr="00A07CCF" w:rsidRDefault="003C2FB0" w:rsidP="00F73CEB">
      <w:pPr>
        <w:tabs>
          <w:tab w:val="left" w:pos="425"/>
          <w:tab w:val="left" w:pos="851"/>
        </w:tabs>
        <w:spacing w:before="120" w:after="120"/>
      </w:pPr>
      <w:r w:rsidRPr="00EE56C5">
        <w:tab/>
      </w:r>
      <w:r w:rsidR="00EE56C5" w:rsidRPr="00A07CCF">
        <w:t>(2)</w:t>
      </w:r>
      <w:r w:rsidR="00EE56C5" w:rsidRPr="00A07CCF">
        <w:tab/>
        <w:t>Členem Prezidia nemůže být jmenován ten, komu bylo Komorou uloženo kárné opatření podle § 25 odst. 1, které není ke dni jmenování členem Prezidia zahlazeno.</w:t>
      </w:r>
    </w:p>
    <w:p w:rsidR="00EE56C5" w:rsidRPr="00A07CCF" w:rsidRDefault="00EE56C5" w:rsidP="00F73CEB">
      <w:pPr>
        <w:tabs>
          <w:tab w:val="left" w:pos="425"/>
          <w:tab w:val="left" w:pos="851"/>
        </w:tabs>
        <w:spacing w:before="120" w:after="120"/>
        <w:rPr>
          <w:u w:val="single"/>
        </w:rPr>
      </w:pPr>
      <w:r w:rsidRPr="00EE56C5">
        <w:tab/>
      </w:r>
      <w:r w:rsidRPr="00A07CCF">
        <w:rPr>
          <w:u w:val="single"/>
        </w:rPr>
        <w:t>(3)</w:t>
      </w:r>
      <w:r w:rsidRPr="00A07CCF">
        <w:rPr>
          <w:u w:val="single"/>
        </w:rPr>
        <w:tab/>
        <w:t>Výkon funkce člena Prezidia končí</w:t>
      </w:r>
    </w:p>
    <w:p w:rsidR="00EE56C5" w:rsidRPr="00A07CCF" w:rsidRDefault="00EE56C5" w:rsidP="00F73CEB">
      <w:pPr>
        <w:tabs>
          <w:tab w:val="left" w:pos="425"/>
          <w:tab w:val="left" w:pos="851"/>
        </w:tabs>
      </w:pPr>
      <w:r w:rsidRPr="00A07CCF">
        <w:t>a)</w:t>
      </w:r>
      <w:r w:rsidRPr="00A07CCF">
        <w:tab/>
        <w:t>uplynutím jeho funkčního období,</w:t>
      </w:r>
    </w:p>
    <w:p w:rsidR="00EE56C5" w:rsidRPr="00A07CCF" w:rsidRDefault="00EE56C5" w:rsidP="00F73CEB">
      <w:pPr>
        <w:tabs>
          <w:tab w:val="left" w:pos="425"/>
          <w:tab w:val="left" w:pos="851"/>
        </w:tabs>
      </w:pPr>
      <w:r w:rsidRPr="00A07CCF">
        <w:t>b)</w:t>
      </w:r>
      <w:r w:rsidRPr="00A07CCF">
        <w:tab/>
        <w:t>odvoláním,</w:t>
      </w:r>
    </w:p>
    <w:p w:rsidR="00EE56C5" w:rsidRPr="00A07CCF" w:rsidRDefault="00EE56C5" w:rsidP="00F73CEB">
      <w:pPr>
        <w:tabs>
          <w:tab w:val="left" w:pos="425"/>
          <w:tab w:val="left" w:pos="851"/>
        </w:tabs>
      </w:pPr>
      <w:r w:rsidRPr="00A07CCF">
        <w:t>c)</w:t>
      </w:r>
      <w:r w:rsidRPr="00A07CCF">
        <w:tab/>
        <w:t>vzdáním se funkce,</w:t>
      </w:r>
    </w:p>
    <w:p w:rsidR="00EE56C5" w:rsidRPr="00A07CCF" w:rsidRDefault="00EE56C5" w:rsidP="00F73CEB">
      <w:pPr>
        <w:tabs>
          <w:tab w:val="left" w:pos="425"/>
          <w:tab w:val="left" w:pos="851"/>
        </w:tabs>
      </w:pPr>
      <w:r w:rsidRPr="00A07CCF">
        <w:t>d)</w:t>
      </w:r>
      <w:r w:rsidRPr="00A07CCF">
        <w:tab/>
        <w:t>smrtí nebo prohlášením za mrtvého,</w:t>
      </w:r>
    </w:p>
    <w:p w:rsidR="00EE56C5" w:rsidRPr="00A07CCF" w:rsidRDefault="00EE56C5" w:rsidP="00F73CEB">
      <w:pPr>
        <w:tabs>
          <w:tab w:val="left" w:pos="425"/>
          <w:tab w:val="left" w:pos="851"/>
        </w:tabs>
        <w:rPr>
          <w:u w:val="single"/>
        </w:rPr>
      </w:pPr>
      <w:r w:rsidRPr="00A07CCF">
        <w:rPr>
          <w:u w:val="single"/>
        </w:rPr>
        <w:t>e)</w:t>
      </w:r>
      <w:r w:rsidRPr="00A07CCF">
        <w:rPr>
          <w:u w:val="single"/>
        </w:rPr>
        <w:tab/>
        <w:t>je-li mu vydáno auditorské oprávnění, nebo</w:t>
      </w:r>
    </w:p>
    <w:p w:rsidR="00EE56C5" w:rsidRPr="00A07CCF" w:rsidRDefault="00EE56C5" w:rsidP="00167853">
      <w:pPr>
        <w:tabs>
          <w:tab w:val="left" w:pos="425"/>
          <w:tab w:val="left" w:pos="851"/>
        </w:tabs>
        <w:ind w:left="420" w:hanging="420"/>
        <w:rPr>
          <w:u w:val="single"/>
        </w:rPr>
      </w:pPr>
      <w:r w:rsidRPr="00A07CCF">
        <w:rPr>
          <w:u w:val="single"/>
        </w:rPr>
        <w:t>f)</w:t>
      </w:r>
      <w:r w:rsidRPr="00A07CCF">
        <w:rPr>
          <w:u w:val="single"/>
        </w:rPr>
        <w:tab/>
        <w:t>nabytím právní moci rozhodnutí soudu, kterým byl člen Prezidia odsouzen pro úmyslný trestný čin nebo kterým byla omezena jeho svéprávnost.</w:t>
      </w:r>
    </w:p>
    <w:p w:rsidR="00EE56C5" w:rsidRPr="00150AB9" w:rsidRDefault="00EE56C5" w:rsidP="00F73CEB">
      <w:pPr>
        <w:tabs>
          <w:tab w:val="left" w:pos="425"/>
          <w:tab w:val="left" w:pos="851"/>
        </w:tabs>
        <w:spacing w:before="120" w:after="120"/>
        <w:rPr>
          <w:u w:val="single"/>
        </w:rPr>
      </w:pPr>
      <w:r w:rsidRPr="0048362D">
        <w:tab/>
      </w:r>
      <w:r w:rsidRPr="00150AB9">
        <w:rPr>
          <w:u w:val="single"/>
        </w:rPr>
        <w:t>(4)</w:t>
      </w:r>
      <w:r w:rsidRPr="00150AB9">
        <w:rPr>
          <w:u w:val="single"/>
        </w:rPr>
        <w:tab/>
        <w:t>Ministr financí odvolá člena Prezidia</w:t>
      </w:r>
    </w:p>
    <w:p w:rsidR="00EE56C5" w:rsidRPr="00A07CCF" w:rsidRDefault="00EE56C5" w:rsidP="00167853">
      <w:pPr>
        <w:tabs>
          <w:tab w:val="left" w:pos="425"/>
          <w:tab w:val="left" w:pos="851"/>
        </w:tabs>
        <w:ind w:left="420" w:hanging="420"/>
      </w:pPr>
      <w:r w:rsidRPr="00A07CCF">
        <w:t>a)</w:t>
      </w:r>
      <w:r w:rsidRPr="00A07CCF">
        <w:tab/>
        <w:t>nevykonává-li svou funkci nebo neplní-li své povinnosti podle tohoto zákona po dobu delší než 9 měsíců,</w:t>
      </w:r>
    </w:p>
    <w:p w:rsidR="00EE56C5" w:rsidRPr="00A07CCF" w:rsidRDefault="00EE56C5" w:rsidP="00F73CEB">
      <w:pPr>
        <w:tabs>
          <w:tab w:val="left" w:pos="425"/>
          <w:tab w:val="left" w:pos="851"/>
        </w:tabs>
        <w:rPr>
          <w:u w:val="single"/>
        </w:rPr>
      </w:pPr>
      <w:r w:rsidRPr="00A07CCF">
        <w:rPr>
          <w:u w:val="single"/>
        </w:rPr>
        <w:t>b)</w:t>
      </w:r>
      <w:r w:rsidRPr="00A07CCF">
        <w:rPr>
          <w:u w:val="single"/>
        </w:rPr>
        <w:tab/>
        <w:t>narušuje-li závažným způsobem důstojnost své funkce</w:t>
      </w:r>
      <w:r w:rsidR="005F7B8B">
        <w:rPr>
          <w:u w:val="single"/>
        </w:rPr>
        <w:t>,</w:t>
      </w:r>
    </w:p>
    <w:p w:rsidR="00EE56C5" w:rsidRPr="00A07CCF" w:rsidRDefault="00EE56C5" w:rsidP="00F73CEB">
      <w:pPr>
        <w:tabs>
          <w:tab w:val="left" w:pos="425"/>
          <w:tab w:val="left" w:pos="851"/>
        </w:tabs>
        <w:rPr>
          <w:u w:val="single"/>
        </w:rPr>
      </w:pPr>
      <w:r w:rsidRPr="00A07CCF">
        <w:rPr>
          <w:u w:val="single"/>
        </w:rPr>
        <w:t>c)</w:t>
      </w:r>
      <w:r w:rsidRPr="00A07CCF">
        <w:rPr>
          <w:u w:val="single"/>
        </w:rPr>
        <w:tab/>
        <w:t>stane-li se ovládající osobou auditorské společnosti,</w:t>
      </w:r>
    </w:p>
    <w:p w:rsidR="00EE56C5" w:rsidRPr="00A07CCF" w:rsidRDefault="00EE56C5" w:rsidP="00F73CEB">
      <w:pPr>
        <w:tabs>
          <w:tab w:val="left" w:pos="425"/>
          <w:tab w:val="left" w:pos="851"/>
        </w:tabs>
        <w:rPr>
          <w:u w:val="single"/>
        </w:rPr>
      </w:pPr>
      <w:r w:rsidRPr="00A07CCF">
        <w:rPr>
          <w:u w:val="single"/>
        </w:rPr>
        <w:t>d)</w:t>
      </w:r>
      <w:r w:rsidRPr="00A07CCF">
        <w:rPr>
          <w:u w:val="single"/>
        </w:rPr>
        <w:tab/>
        <w:t xml:space="preserve">je-li jmenován členem kontrolního nebo řídicího orgánu auditorské společnosti, </w:t>
      </w:r>
    </w:p>
    <w:p w:rsidR="00EE56C5" w:rsidRPr="00A07CCF" w:rsidRDefault="00EE56C5" w:rsidP="00F73CEB">
      <w:pPr>
        <w:tabs>
          <w:tab w:val="left" w:pos="425"/>
          <w:tab w:val="left" w:pos="851"/>
        </w:tabs>
        <w:rPr>
          <w:u w:val="single"/>
        </w:rPr>
      </w:pPr>
      <w:r w:rsidRPr="00A07CCF">
        <w:rPr>
          <w:u w:val="single"/>
        </w:rPr>
        <w:t>e)</w:t>
      </w:r>
      <w:r w:rsidRPr="00A07CCF">
        <w:rPr>
          <w:u w:val="single"/>
        </w:rPr>
        <w:tab/>
        <w:t>získá-li podíl na hlasovacích právech v auditorské společnosti,</w:t>
      </w:r>
    </w:p>
    <w:p w:rsidR="00EE56C5" w:rsidRPr="00A07CCF" w:rsidRDefault="00EE56C5" w:rsidP="00167853">
      <w:pPr>
        <w:tabs>
          <w:tab w:val="left" w:pos="425"/>
          <w:tab w:val="left" w:pos="851"/>
        </w:tabs>
        <w:ind w:left="420" w:hanging="420"/>
        <w:rPr>
          <w:u w:val="single"/>
        </w:rPr>
      </w:pPr>
      <w:r w:rsidRPr="00A07CCF">
        <w:rPr>
          <w:u w:val="single"/>
        </w:rPr>
        <w:t>f)</w:t>
      </w:r>
      <w:r w:rsidRPr="00A07CCF">
        <w:rPr>
          <w:u w:val="single"/>
        </w:rPr>
        <w:tab/>
        <w:t>vstoupí do základního pracovněprávního vztahu s auditorskou společností nebo statutárním auditorem vykonávajícím auditorskou činnost vlastním jménem a na vlastní účet,</w:t>
      </w:r>
    </w:p>
    <w:p w:rsidR="00EE56C5" w:rsidRPr="00A07CCF" w:rsidRDefault="00EE56C5" w:rsidP="00F73CEB">
      <w:pPr>
        <w:tabs>
          <w:tab w:val="left" w:pos="425"/>
          <w:tab w:val="left" w:pos="851"/>
        </w:tabs>
        <w:rPr>
          <w:u w:val="single"/>
        </w:rPr>
      </w:pPr>
      <w:r w:rsidRPr="00A07CCF">
        <w:rPr>
          <w:u w:val="single"/>
        </w:rPr>
        <w:t>g)</w:t>
      </w:r>
      <w:r w:rsidRPr="00A07CCF">
        <w:rPr>
          <w:u w:val="single"/>
        </w:rPr>
        <w:tab/>
        <w:t>stane-li se kapitálově propojen nebo jinak spřízněn s auditorem nebo členem sítě,</w:t>
      </w:r>
    </w:p>
    <w:p w:rsidR="00EE56C5" w:rsidRPr="00A07CCF" w:rsidRDefault="00EE56C5" w:rsidP="00F73CEB">
      <w:pPr>
        <w:tabs>
          <w:tab w:val="left" w:pos="425"/>
          <w:tab w:val="left" w:pos="851"/>
        </w:tabs>
        <w:rPr>
          <w:u w:val="single"/>
        </w:rPr>
      </w:pPr>
      <w:r w:rsidRPr="00A07CCF">
        <w:rPr>
          <w:u w:val="single"/>
        </w:rPr>
        <w:t>h)</w:t>
      </w:r>
      <w:r w:rsidRPr="00A07CCF">
        <w:rPr>
          <w:u w:val="single"/>
        </w:rPr>
        <w:tab/>
        <w:t>stane-li se osobou blízkou podle občanského zákoníku osobě, která</w:t>
      </w:r>
    </w:p>
    <w:p w:rsidR="00EE56C5" w:rsidRPr="00A07CCF" w:rsidRDefault="00EE56C5" w:rsidP="00F73CEB">
      <w:pPr>
        <w:tabs>
          <w:tab w:val="left" w:pos="425"/>
          <w:tab w:val="left" w:pos="851"/>
        </w:tabs>
        <w:rPr>
          <w:u w:val="single"/>
        </w:rPr>
      </w:pPr>
      <w:r w:rsidRPr="00EE56C5">
        <w:tab/>
      </w:r>
      <w:r w:rsidRPr="00A07CCF">
        <w:rPr>
          <w:u w:val="single"/>
        </w:rPr>
        <w:t>1.</w:t>
      </w:r>
      <w:r w:rsidRPr="00A07CCF">
        <w:rPr>
          <w:u w:val="single"/>
        </w:rPr>
        <w:tab/>
        <w:t>je statutárním auditorem,</w:t>
      </w:r>
    </w:p>
    <w:p w:rsidR="00EE56C5" w:rsidRPr="00A07CCF" w:rsidRDefault="00EE56C5" w:rsidP="00167853">
      <w:pPr>
        <w:tabs>
          <w:tab w:val="left" w:pos="425"/>
          <w:tab w:val="left" w:pos="851"/>
        </w:tabs>
        <w:ind w:left="851" w:hanging="851"/>
        <w:rPr>
          <w:u w:val="single"/>
        </w:rPr>
      </w:pPr>
      <w:r w:rsidRPr="00EE56C5">
        <w:tab/>
      </w:r>
      <w:r w:rsidRPr="00A07CCF">
        <w:rPr>
          <w:u w:val="single"/>
        </w:rPr>
        <w:t>2.</w:t>
      </w:r>
      <w:r w:rsidRPr="00A07CCF">
        <w:rPr>
          <w:u w:val="single"/>
        </w:rPr>
        <w:tab/>
        <w:t xml:space="preserve">je členem řídicího nebo kontrolního orgánu nebo vedoucím pracovníkem </w:t>
      </w:r>
      <w:r w:rsidR="003B6706">
        <w:rPr>
          <w:u w:val="single"/>
        </w:rPr>
        <w:t xml:space="preserve">nebo zástupcem </w:t>
      </w:r>
      <w:r w:rsidRPr="00A07CCF">
        <w:rPr>
          <w:u w:val="single"/>
        </w:rPr>
        <w:t>auditorské společnosti,</w:t>
      </w:r>
    </w:p>
    <w:p w:rsidR="00EE56C5" w:rsidRPr="00A07CCF" w:rsidRDefault="00EE56C5" w:rsidP="00F73CEB">
      <w:pPr>
        <w:tabs>
          <w:tab w:val="left" w:pos="425"/>
          <w:tab w:val="left" w:pos="851"/>
        </w:tabs>
        <w:rPr>
          <w:u w:val="single"/>
        </w:rPr>
      </w:pPr>
      <w:r w:rsidRPr="00EE56C5">
        <w:tab/>
      </w:r>
      <w:r w:rsidRPr="00A07CCF">
        <w:rPr>
          <w:u w:val="single"/>
        </w:rPr>
        <w:t>3.</w:t>
      </w:r>
      <w:r w:rsidRPr="00A07CCF">
        <w:rPr>
          <w:u w:val="single"/>
        </w:rPr>
        <w:tab/>
        <w:t>je ovládající osobou auditorské společnosti nebo člena sítě,</w:t>
      </w:r>
    </w:p>
    <w:p w:rsidR="00EE56C5" w:rsidRPr="00A07CCF" w:rsidRDefault="00EE56C5" w:rsidP="00F73CEB">
      <w:pPr>
        <w:tabs>
          <w:tab w:val="left" w:pos="425"/>
          <w:tab w:val="left" w:pos="851"/>
        </w:tabs>
        <w:rPr>
          <w:u w:val="single"/>
        </w:rPr>
      </w:pPr>
      <w:r w:rsidRPr="00EE56C5">
        <w:tab/>
      </w:r>
      <w:r w:rsidRPr="00A07CCF">
        <w:rPr>
          <w:u w:val="single"/>
        </w:rPr>
        <w:t>4.</w:t>
      </w:r>
      <w:r w:rsidRPr="00A07CCF">
        <w:rPr>
          <w:u w:val="single"/>
        </w:rPr>
        <w:tab/>
        <w:t>má podíl na hlasovacích právech v auditorské společnosti, nebo</w:t>
      </w:r>
    </w:p>
    <w:p w:rsidR="00EE56C5" w:rsidRPr="00A07CCF" w:rsidRDefault="00EE56C5" w:rsidP="00F73CEB">
      <w:pPr>
        <w:tabs>
          <w:tab w:val="left" w:pos="425"/>
          <w:tab w:val="left" w:pos="851"/>
        </w:tabs>
        <w:rPr>
          <w:u w:val="single"/>
        </w:rPr>
      </w:pPr>
      <w:r w:rsidRPr="00EE56C5">
        <w:tab/>
      </w:r>
      <w:r w:rsidRPr="00A07CCF">
        <w:rPr>
          <w:u w:val="single"/>
        </w:rPr>
        <w:t>5.</w:t>
      </w:r>
      <w:r w:rsidRPr="00A07CCF">
        <w:rPr>
          <w:u w:val="single"/>
        </w:rPr>
        <w:tab/>
        <w:t>je kapitálově propojena nebo jinak spřízněna s auditorem nebo členem sítě, nebo</w:t>
      </w:r>
    </w:p>
    <w:p w:rsidR="00EE56C5" w:rsidRPr="00A07CCF" w:rsidRDefault="00EE56C5" w:rsidP="00F73CEB">
      <w:pPr>
        <w:tabs>
          <w:tab w:val="left" w:pos="425"/>
          <w:tab w:val="left" w:pos="851"/>
        </w:tabs>
        <w:rPr>
          <w:u w:val="single"/>
        </w:rPr>
      </w:pPr>
      <w:r w:rsidRPr="00A07CCF">
        <w:rPr>
          <w:u w:val="single"/>
        </w:rPr>
        <w:t>i)</w:t>
      </w:r>
      <w:r w:rsidRPr="00A07CCF">
        <w:rPr>
          <w:u w:val="single"/>
        </w:rPr>
        <w:tab/>
        <w:t>stane-li se osobou jinak propojenou s auditorem.</w:t>
      </w:r>
    </w:p>
    <w:p w:rsidR="003C2FB0" w:rsidRPr="00EE56C5" w:rsidRDefault="00EE56C5" w:rsidP="00F73CEB">
      <w:pPr>
        <w:tabs>
          <w:tab w:val="left" w:pos="425"/>
          <w:tab w:val="left" w:pos="851"/>
        </w:tabs>
        <w:spacing w:before="120" w:after="120"/>
        <w:rPr>
          <w:bCs/>
        </w:rPr>
      </w:pPr>
      <w:r w:rsidRPr="0048362D">
        <w:rPr>
          <w:bCs/>
        </w:rPr>
        <w:tab/>
      </w:r>
      <w:r w:rsidRPr="00A07CCF">
        <w:rPr>
          <w:bCs/>
        </w:rPr>
        <w:t>(5)</w:t>
      </w:r>
      <w:r w:rsidRPr="00A07CCF">
        <w:rPr>
          <w:bCs/>
        </w:rPr>
        <w:tab/>
        <w:t>Přestane-li člen Prezidia splňovat kteroukoliv podmínku stanovenou tímto zákonem pro členství v Prezidiu, je povinen tuto skutečnost oznámit bezodkladně ministrovi financí.</w:t>
      </w:r>
      <w:r w:rsidR="001254D0" w:rsidRPr="00EE56C5">
        <w:rPr>
          <w:bCs/>
        </w:rPr>
        <w:t>“.</w:t>
      </w:r>
    </w:p>
    <w:p w:rsidR="00ED7E99" w:rsidRDefault="00EF019E" w:rsidP="00F73CEB">
      <w:pPr>
        <w:pStyle w:val="CELEX"/>
        <w:tabs>
          <w:tab w:val="left" w:pos="425"/>
          <w:tab w:val="left" w:pos="851"/>
          <w:tab w:val="left" w:pos="993"/>
        </w:tabs>
        <w:spacing w:before="0"/>
      </w:pPr>
      <w:r w:rsidRPr="008D2D94">
        <w:t>CELEX 32014L0056</w:t>
      </w:r>
      <w:r w:rsidR="00D817DF">
        <w:t xml:space="preserve">, </w:t>
      </w:r>
      <w:r>
        <w:t>CELEX 32014R0537</w:t>
      </w:r>
    </w:p>
    <w:p w:rsidR="00ED7E99" w:rsidRDefault="00CB02F4" w:rsidP="00F73CEB">
      <w:pPr>
        <w:pStyle w:val="Novelizanbod"/>
      </w:pPr>
      <w:r>
        <w:t>Za § 39a se vklád</w:t>
      </w:r>
      <w:r w:rsidR="00220333">
        <w:t>ají</w:t>
      </w:r>
      <w:r>
        <w:t xml:space="preserve"> nov</w:t>
      </w:r>
      <w:r w:rsidR="00220333">
        <w:t>é</w:t>
      </w:r>
      <w:r>
        <w:t xml:space="preserve"> § 39b</w:t>
      </w:r>
      <w:r w:rsidR="00220333">
        <w:t xml:space="preserve"> a 39c</w:t>
      </w:r>
      <w:r>
        <w:t>, kter</w:t>
      </w:r>
      <w:r w:rsidR="00220333">
        <w:t>é</w:t>
      </w:r>
      <w:r>
        <w:t xml:space="preserve"> včetně nadpis</w:t>
      </w:r>
      <w:r w:rsidR="00220333">
        <w:t>ů</w:t>
      </w:r>
      <w:r>
        <w:t xml:space="preserve"> zn</w:t>
      </w:r>
      <w:r w:rsidR="00220333">
        <w:t>ěj</w:t>
      </w:r>
      <w:r>
        <w:t xml:space="preserve">í: </w:t>
      </w:r>
    </w:p>
    <w:p w:rsidR="00CB02F4" w:rsidRPr="00B5034A" w:rsidRDefault="00CB02F4" w:rsidP="00F73CEB">
      <w:pPr>
        <w:pStyle w:val="Paragraf"/>
        <w:keepNext w:val="0"/>
        <w:keepLines w:val="0"/>
        <w:tabs>
          <w:tab w:val="left" w:pos="425"/>
          <w:tab w:val="left" w:pos="851"/>
          <w:tab w:val="left" w:pos="993"/>
        </w:tabs>
      </w:pPr>
      <w:r>
        <w:t>„</w:t>
      </w:r>
      <w:r w:rsidRPr="00B5034A">
        <w:t>§ 39b</w:t>
      </w:r>
    </w:p>
    <w:p w:rsidR="00CB02F4" w:rsidRPr="00CB02F4" w:rsidRDefault="00CB02F4" w:rsidP="00F73CEB">
      <w:pPr>
        <w:pStyle w:val="Nadpisparagrafu"/>
        <w:tabs>
          <w:tab w:val="left" w:pos="425"/>
          <w:tab w:val="left" w:pos="851"/>
        </w:tabs>
        <w:rPr>
          <w:szCs w:val="24"/>
        </w:rPr>
      </w:pPr>
      <w:r w:rsidRPr="00CB02F4">
        <w:rPr>
          <w:szCs w:val="24"/>
        </w:rPr>
        <w:lastRenderedPageBreak/>
        <w:t>Disciplinární výbor</w:t>
      </w:r>
    </w:p>
    <w:p w:rsidR="00CB02F4" w:rsidRPr="00913DF9" w:rsidRDefault="00CB02F4" w:rsidP="00F73CEB">
      <w:pPr>
        <w:tabs>
          <w:tab w:val="left" w:pos="425"/>
          <w:tab w:val="left" w:pos="851"/>
        </w:tabs>
        <w:spacing w:before="120" w:after="120"/>
      </w:pPr>
      <w:r w:rsidRPr="00913DF9">
        <w:tab/>
        <w:t>(1)</w:t>
      </w:r>
      <w:r w:rsidRPr="00913DF9">
        <w:tab/>
        <w:t xml:space="preserve">Disciplinární výbor má </w:t>
      </w:r>
      <w:r w:rsidRPr="009A1FA7">
        <w:t>5 členů</w:t>
      </w:r>
      <w:r w:rsidRPr="00913DF9">
        <w:t>.</w:t>
      </w:r>
    </w:p>
    <w:p w:rsidR="00CB02F4" w:rsidRPr="00913DF9" w:rsidRDefault="00CB02F4" w:rsidP="00F73CEB">
      <w:pPr>
        <w:tabs>
          <w:tab w:val="left" w:pos="425"/>
          <w:tab w:val="left" w:pos="851"/>
        </w:tabs>
        <w:spacing w:before="120" w:after="120"/>
      </w:pPr>
      <w:r w:rsidRPr="00913DF9">
        <w:tab/>
        <w:t>(2)</w:t>
      </w:r>
      <w:r w:rsidRPr="00913DF9">
        <w:tab/>
      </w:r>
      <w:r w:rsidRPr="00565CF5">
        <w:rPr>
          <w:u w:val="single"/>
        </w:rPr>
        <w:t xml:space="preserve">Členem disciplinárního výboru může být </w:t>
      </w:r>
      <w:r w:rsidRPr="00940AD6">
        <w:rPr>
          <w:u w:val="single"/>
        </w:rPr>
        <w:t>jmenována fyzická osoba splňující požadavky podle § 39</w:t>
      </w:r>
      <w:r w:rsidRPr="004B5889">
        <w:rPr>
          <w:u w:val="single"/>
        </w:rPr>
        <w:t>a</w:t>
      </w:r>
      <w:r w:rsidRPr="00705374">
        <w:rPr>
          <w:u w:val="single"/>
        </w:rPr>
        <w:t xml:space="preserve"> odst. 1</w:t>
      </w:r>
      <w:r w:rsidRPr="00913DF9">
        <w:t xml:space="preserve">. Členem disciplinárního výboru nemůže být jmenován člen </w:t>
      </w:r>
      <w:r w:rsidR="00480421">
        <w:t>jiného orgánu Rady</w:t>
      </w:r>
      <w:r w:rsidRPr="00913DF9">
        <w:t>.</w:t>
      </w:r>
    </w:p>
    <w:p w:rsidR="00CB02F4" w:rsidRPr="00913DF9" w:rsidRDefault="00CB02F4" w:rsidP="00F73CEB">
      <w:pPr>
        <w:tabs>
          <w:tab w:val="left" w:pos="425"/>
          <w:tab w:val="left" w:pos="851"/>
        </w:tabs>
        <w:spacing w:before="120" w:after="120"/>
      </w:pPr>
      <w:r w:rsidRPr="00913DF9">
        <w:tab/>
        <w:t>(3)</w:t>
      </w:r>
      <w:r w:rsidRPr="00913DF9">
        <w:tab/>
        <w:t>Členové disciplinárního výboru jsou jmenováni Prezidentem Rady na návrh Prezidia. Funkční období členů disciplinárního výboru, způsob jejich odvolání</w:t>
      </w:r>
      <w:r w:rsidRPr="009A1FA7">
        <w:t>,</w:t>
      </w:r>
      <w:r w:rsidRPr="00913DF9">
        <w:t xml:space="preserve"> odměňování </w:t>
      </w:r>
      <w:r w:rsidRPr="009A1FA7">
        <w:t xml:space="preserve">a pravidla </w:t>
      </w:r>
      <w:r w:rsidRPr="00913DF9">
        <w:t>pro rozhodování stanoví statut Rady.</w:t>
      </w:r>
    </w:p>
    <w:p w:rsidR="00CB02F4" w:rsidRPr="00150AB9" w:rsidRDefault="00CB02F4" w:rsidP="00F73CEB">
      <w:pPr>
        <w:tabs>
          <w:tab w:val="left" w:pos="425"/>
          <w:tab w:val="left" w:pos="851"/>
        </w:tabs>
        <w:spacing w:before="120" w:after="120"/>
        <w:rPr>
          <w:u w:val="single"/>
        </w:rPr>
      </w:pPr>
      <w:r w:rsidRPr="00913DF9">
        <w:tab/>
      </w:r>
      <w:r w:rsidRPr="00150AB9">
        <w:rPr>
          <w:u w:val="single"/>
        </w:rPr>
        <w:t>(4)</w:t>
      </w:r>
      <w:r w:rsidRPr="00150AB9">
        <w:rPr>
          <w:u w:val="single"/>
        </w:rPr>
        <w:tab/>
        <w:t>Disciplinární výbor vykonává v prvním stupni působnost Rady v řízení o sankcích podle hlavy X. Odvolacím orgánem je Prezidium.</w:t>
      </w:r>
    </w:p>
    <w:p w:rsidR="00CB02F4" w:rsidRPr="00565CF5" w:rsidRDefault="00CB02F4" w:rsidP="00F73CEB">
      <w:pPr>
        <w:tabs>
          <w:tab w:val="left" w:pos="425"/>
          <w:tab w:val="left" w:pos="851"/>
        </w:tabs>
        <w:rPr>
          <w:u w:val="single"/>
        </w:rPr>
      </w:pPr>
      <w:r w:rsidRPr="00167853">
        <w:tab/>
      </w:r>
      <w:r w:rsidRPr="00565CF5">
        <w:rPr>
          <w:u w:val="single"/>
        </w:rPr>
        <w:t>(5)</w:t>
      </w:r>
      <w:r w:rsidRPr="00565CF5">
        <w:rPr>
          <w:u w:val="single"/>
        </w:rPr>
        <w:tab/>
        <w:t>Disciplinární výbor</w:t>
      </w:r>
      <w:r w:rsidR="00C76C2D">
        <w:rPr>
          <w:u w:val="single"/>
        </w:rPr>
        <w:t xml:space="preserve"> </w:t>
      </w:r>
      <w:r w:rsidRPr="00565CF5">
        <w:rPr>
          <w:u w:val="single"/>
        </w:rPr>
        <w:t>provádí šetření podle § 40b</w:t>
      </w:r>
      <w:r w:rsidR="00C76C2D">
        <w:rPr>
          <w:u w:val="single"/>
        </w:rPr>
        <w:t>.</w:t>
      </w:r>
    </w:p>
    <w:p w:rsidR="00CB02F4" w:rsidRPr="00913DF9" w:rsidRDefault="00CB02F4" w:rsidP="00F73CEB">
      <w:pPr>
        <w:tabs>
          <w:tab w:val="left" w:pos="425"/>
          <w:tab w:val="left" w:pos="851"/>
        </w:tabs>
        <w:spacing w:before="120" w:after="120"/>
      </w:pPr>
      <w:r w:rsidRPr="00913DF9">
        <w:tab/>
      </w:r>
      <w:r w:rsidR="00940AD6" w:rsidRPr="00940AD6">
        <w:t>(</w:t>
      </w:r>
      <w:r w:rsidR="00940AD6">
        <w:t>6</w:t>
      </w:r>
      <w:r w:rsidRPr="00565CF5">
        <w:t>)</w:t>
      </w:r>
      <w:r w:rsidRPr="00913DF9">
        <w:t xml:space="preserve"> Za výkon funkce člena disciplinárního výboru náleží členu orgánu </w:t>
      </w:r>
      <w:r w:rsidRPr="009A1FA7">
        <w:t xml:space="preserve">odměna, a to maximálně do výše odměny uvedené v </w:t>
      </w:r>
      <w:r w:rsidRPr="00913DF9">
        <w:t xml:space="preserve">§ 40a odst. 2 a náhrada výdajů </w:t>
      </w:r>
      <w:r w:rsidRPr="009A1FA7">
        <w:t>podle § 40a odst. 4</w:t>
      </w:r>
      <w:r w:rsidRPr="00913DF9">
        <w:t>.</w:t>
      </w:r>
    </w:p>
    <w:p w:rsidR="00895635" w:rsidRDefault="00CB02F4" w:rsidP="00F73CEB">
      <w:pPr>
        <w:tabs>
          <w:tab w:val="left" w:pos="425"/>
          <w:tab w:val="left" w:pos="851"/>
        </w:tabs>
        <w:spacing w:before="120" w:after="120"/>
      </w:pPr>
      <w:r w:rsidRPr="009A1FA7">
        <w:tab/>
        <w:t>(7)</w:t>
      </w:r>
      <w:r w:rsidRPr="009A1FA7">
        <w:tab/>
        <w:t>Z rozhodování di</w:t>
      </w:r>
      <w:r w:rsidRPr="00913DF9">
        <w:t>sciplinárního výboru jsou vyloučeni ti jeho členové, u nichž se zřetelem na jejich poměr k věci nebo k účastníkům řízení nebo jejich zástupcům jsou důvodné pochybnosti o jejich nepodjatosti. Člen disciplinárního výboru je povinen oznámit Prezidentu Rady skutečnosti nasvědčující svému vyloučení z projednávání a rozhodování věci, jakmile se o nich dozví. O námitce podjatosti rozhoduje Prezident Rady bez zbytečného odkladu.</w:t>
      </w:r>
    </w:p>
    <w:p w:rsidR="00895635" w:rsidRDefault="00895635" w:rsidP="00375891">
      <w:pPr>
        <w:pStyle w:val="Paragraf"/>
        <w:keepNext w:val="0"/>
        <w:keepLines w:val="0"/>
        <w:tabs>
          <w:tab w:val="left" w:pos="425"/>
          <w:tab w:val="left" w:pos="851"/>
          <w:tab w:val="left" w:pos="993"/>
        </w:tabs>
      </w:pPr>
      <w:r>
        <w:t>§ 39c</w:t>
      </w:r>
    </w:p>
    <w:p w:rsidR="00895635" w:rsidRPr="00895635" w:rsidRDefault="00895635" w:rsidP="00375891">
      <w:pPr>
        <w:pStyle w:val="Nadpisparagrafu"/>
        <w:tabs>
          <w:tab w:val="left" w:pos="425"/>
          <w:tab w:val="left" w:pos="851"/>
        </w:tabs>
        <w:rPr>
          <w:szCs w:val="24"/>
        </w:rPr>
      </w:pPr>
      <w:r w:rsidRPr="00895635">
        <w:rPr>
          <w:szCs w:val="24"/>
        </w:rPr>
        <w:t>Kontrolní výbor</w:t>
      </w:r>
    </w:p>
    <w:p w:rsidR="00895635" w:rsidRPr="00895635" w:rsidRDefault="00895635" w:rsidP="00895635">
      <w:pPr>
        <w:tabs>
          <w:tab w:val="left" w:pos="425"/>
          <w:tab w:val="left" w:pos="851"/>
        </w:tabs>
        <w:spacing w:before="120" w:after="120"/>
      </w:pPr>
      <w:r w:rsidRPr="00895635">
        <w:tab/>
        <w:t>(1)</w:t>
      </w:r>
      <w:r w:rsidRPr="00895635">
        <w:tab/>
        <w:t>Kontrolní výbor má 3 členy. Kontrolní výbor je kontrolním orgánem Rady.</w:t>
      </w:r>
    </w:p>
    <w:p w:rsidR="00895635" w:rsidRPr="00375891" w:rsidRDefault="00895635" w:rsidP="00895635">
      <w:pPr>
        <w:tabs>
          <w:tab w:val="left" w:pos="425"/>
          <w:tab w:val="left" w:pos="851"/>
        </w:tabs>
        <w:spacing w:before="120" w:after="120"/>
        <w:rPr>
          <w:u w:val="single"/>
        </w:rPr>
      </w:pPr>
      <w:r w:rsidRPr="00895635">
        <w:tab/>
      </w:r>
      <w:r w:rsidRPr="00375891">
        <w:rPr>
          <w:u w:val="single"/>
        </w:rPr>
        <w:t>(2)</w:t>
      </w:r>
      <w:r w:rsidRPr="00375891">
        <w:rPr>
          <w:u w:val="single"/>
        </w:rPr>
        <w:tab/>
        <w:t>Členem kontrolního výboru může být jmenována fyzická osoba splňující požadavky podle § 39a odst. 1.</w:t>
      </w:r>
      <w:r w:rsidRPr="00895635">
        <w:t xml:space="preserve"> Členem kontrolního výboru nemůže být jmenován člen </w:t>
      </w:r>
      <w:r w:rsidR="00480421">
        <w:t>jiného orgánu Rady</w:t>
      </w:r>
      <w:r w:rsidRPr="00895635">
        <w:t>.</w:t>
      </w:r>
    </w:p>
    <w:p w:rsidR="00895635" w:rsidRPr="00895635" w:rsidRDefault="00895635" w:rsidP="00895635">
      <w:pPr>
        <w:tabs>
          <w:tab w:val="left" w:pos="425"/>
          <w:tab w:val="left" w:pos="851"/>
        </w:tabs>
        <w:spacing w:before="120" w:after="120"/>
      </w:pPr>
      <w:r w:rsidRPr="00895635">
        <w:tab/>
        <w:t>(3)</w:t>
      </w:r>
      <w:r w:rsidRPr="00895635">
        <w:tab/>
        <w:t>Členové kontrolního výboru jsou jmenováni Prezidentem Rady na návrh Prezidia. Funkční období členů kontrolního výboru, způsob jejich odvolání, odměňování a pravidla pro rozhodování stanoví statut Rady.</w:t>
      </w:r>
    </w:p>
    <w:p w:rsidR="00895635" w:rsidRPr="00375891" w:rsidRDefault="00895635" w:rsidP="00895635">
      <w:pPr>
        <w:tabs>
          <w:tab w:val="left" w:pos="425"/>
          <w:tab w:val="left" w:pos="851"/>
        </w:tabs>
        <w:spacing w:before="120" w:after="120"/>
        <w:rPr>
          <w:u w:val="single"/>
        </w:rPr>
      </w:pPr>
      <w:r w:rsidRPr="00895635">
        <w:tab/>
      </w:r>
      <w:r w:rsidRPr="00375891">
        <w:rPr>
          <w:u w:val="single"/>
        </w:rPr>
        <w:t>(4)</w:t>
      </w:r>
      <w:r w:rsidRPr="00375891">
        <w:rPr>
          <w:u w:val="single"/>
        </w:rPr>
        <w:tab/>
        <w:t>Kontrolní výbor</w:t>
      </w:r>
    </w:p>
    <w:p w:rsidR="00895635" w:rsidRPr="00375891" w:rsidRDefault="00895635" w:rsidP="00375891">
      <w:pPr>
        <w:tabs>
          <w:tab w:val="left" w:pos="425"/>
          <w:tab w:val="left" w:pos="851"/>
        </w:tabs>
        <w:ind w:left="420" w:hanging="420"/>
        <w:rPr>
          <w:u w:val="single"/>
        </w:rPr>
      </w:pPr>
      <w:r w:rsidRPr="00375891">
        <w:rPr>
          <w:u w:val="single"/>
        </w:rPr>
        <w:t>a)</w:t>
      </w:r>
      <w:r w:rsidRPr="00375891">
        <w:rPr>
          <w:u w:val="single"/>
        </w:rPr>
        <w:tab/>
        <w:t>organizuje a řídí kontroly kvality podle § 24 odst. 2 písm. b), § 24k a 24l a čl. 26, 31 a 32 nařízení Evropského parlamentu a Rady (EU) č. 537/2014,</w:t>
      </w:r>
    </w:p>
    <w:p w:rsidR="00895635" w:rsidRPr="00375891" w:rsidRDefault="00895635" w:rsidP="00375891">
      <w:pPr>
        <w:tabs>
          <w:tab w:val="left" w:pos="425"/>
          <w:tab w:val="left" w:pos="851"/>
        </w:tabs>
        <w:ind w:left="420" w:hanging="420"/>
        <w:rPr>
          <w:u w:val="single"/>
        </w:rPr>
      </w:pPr>
      <w:r w:rsidRPr="00375891">
        <w:rPr>
          <w:u w:val="single"/>
        </w:rPr>
        <w:t>b)</w:t>
      </w:r>
      <w:r w:rsidRPr="00375891">
        <w:rPr>
          <w:u w:val="single"/>
        </w:rPr>
        <w:tab/>
        <w:t>zpracovává a předkládá návrh souhrnné zprávy o systému zajištění kvality § 24 odst. 6,</w:t>
      </w:r>
    </w:p>
    <w:p w:rsidR="00895635" w:rsidRPr="00895635" w:rsidRDefault="00895635" w:rsidP="00375891">
      <w:pPr>
        <w:tabs>
          <w:tab w:val="left" w:pos="425"/>
          <w:tab w:val="left" w:pos="851"/>
        </w:tabs>
        <w:ind w:left="420" w:hanging="420"/>
      </w:pPr>
      <w:r w:rsidRPr="00375891">
        <w:rPr>
          <w:u w:val="single"/>
        </w:rPr>
        <w:t>c)</w:t>
      </w:r>
      <w:r w:rsidRPr="00375891">
        <w:rPr>
          <w:u w:val="single"/>
        </w:rPr>
        <w:tab/>
        <w:t>zpracovává a předkládá návrh plánu kontrol kvality podle § 24b odst. 3</w:t>
      </w:r>
      <w:r w:rsidR="00C76C2D">
        <w:rPr>
          <w:u w:val="single"/>
        </w:rPr>
        <w:t>.</w:t>
      </w:r>
    </w:p>
    <w:p w:rsidR="00895635" w:rsidRPr="00895635" w:rsidRDefault="00895635" w:rsidP="00895635">
      <w:pPr>
        <w:tabs>
          <w:tab w:val="left" w:pos="425"/>
          <w:tab w:val="left" w:pos="851"/>
        </w:tabs>
        <w:spacing w:before="120" w:after="120"/>
      </w:pPr>
      <w:r w:rsidRPr="00C76C2D">
        <w:tab/>
        <w:t>(6) Za výkon funkce člena kontrolního výboru náleží členu orgánu odměna, a to maximálně do výše odměny uvedené v § 40a odst. 2 a náhr</w:t>
      </w:r>
      <w:r w:rsidRPr="00895635">
        <w:t>ada výdajů podle § 40a odst. 4.</w:t>
      </w:r>
    </w:p>
    <w:p w:rsidR="00CB02F4" w:rsidRPr="00895635" w:rsidRDefault="00895635" w:rsidP="00F73CEB">
      <w:pPr>
        <w:tabs>
          <w:tab w:val="left" w:pos="425"/>
          <w:tab w:val="left" w:pos="851"/>
        </w:tabs>
        <w:spacing w:before="120" w:after="120"/>
      </w:pPr>
      <w:r w:rsidRPr="00895635">
        <w:tab/>
        <w:t>(7)</w:t>
      </w:r>
      <w:r w:rsidRPr="00895635">
        <w:tab/>
        <w:t>Z rozhodování kontrolního výboru jsou vyloučeni ti jeho členové, u nichž se zřetelem na jejich poměr k věci nebo k účastníkům řízení nebo jejich zástupcům jsou důvodné pochybnosti o jejich nepodjatosti. Člen kontrolního výboru je povinen oznámit Prezidentu Rady skutečnosti nasvědčující svému vyloučení z projednávání a rozhodování věci, jakmile se o nich dozví. O námitce podjatosti rozhoduje Prezident Rady bez zbytečného odkladu.</w:t>
      </w:r>
      <w:r w:rsidR="00CB02F4" w:rsidRPr="00895635">
        <w:t>“.</w:t>
      </w:r>
    </w:p>
    <w:p w:rsidR="00CB02F4" w:rsidRDefault="00EF019E" w:rsidP="00F73CEB">
      <w:pPr>
        <w:pStyle w:val="CELEX"/>
        <w:tabs>
          <w:tab w:val="left" w:pos="425"/>
          <w:tab w:val="left" w:pos="851"/>
          <w:tab w:val="left" w:pos="993"/>
        </w:tabs>
        <w:spacing w:before="0"/>
      </w:pPr>
      <w:r w:rsidRPr="008D2D94">
        <w:t>CELEX 32014L0056</w:t>
      </w:r>
      <w:r w:rsidR="00CB02F4" w:rsidRPr="00913DF9">
        <w:t>, CELEX</w:t>
      </w:r>
      <w:r>
        <w:t xml:space="preserve"> 32014R0537</w:t>
      </w:r>
    </w:p>
    <w:p w:rsidR="00FB47B1" w:rsidRDefault="00FB47B1" w:rsidP="00FB47B1">
      <w:pPr>
        <w:pStyle w:val="Novelizanbod"/>
      </w:pPr>
      <w:r>
        <w:lastRenderedPageBreak/>
        <w:t>V § 40 odst. 1 se slovo „prezident“ nahrazuje slovem „Prezident“.</w:t>
      </w:r>
    </w:p>
    <w:p w:rsidR="00C30C3F" w:rsidRDefault="00C30C3F" w:rsidP="00F73CEB">
      <w:pPr>
        <w:pStyle w:val="Novelizanbod"/>
      </w:pPr>
      <w:r>
        <w:t>V § 40 se za odstavec 2 vkládá nový odstavec 3, který zní:</w:t>
      </w:r>
    </w:p>
    <w:p w:rsidR="00C30C3F" w:rsidRDefault="00C30C3F" w:rsidP="00F73CEB">
      <w:pPr>
        <w:tabs>
          <w:tab w:val="left" w:pos="425"/>
          <w:tab w:val="left" w:pos="851"/>
          <w:tab w:val="left" w:pos="993"/>
        </w:tabs>
        <w:spacing w:before="120" w:after="120"/>
      </w:pPr>
      <w:r>
        <w:tab/>
        <w:t>„</w:t>
      </w:r>
      <w:r w:rsidRPr="00C30C3F">
        <w:t>(3)</w:t>
      </w:r>
      <w:r w:rsidRPr="00C30C3F">
        <w:tab/>
        <w:t>Prezidium je způsobilé se usnášet, je-li přítomna nadpoloviční většina jeho členů.</w:t>
      </w:r>
      <w:r>
        <w:t>“.</w:t>
      </w:r>
    </w:p>
    <w:p w:rsidR="00C30C3F" w:rsidRDefault="00C30C3F" w:rsidP="00F73CEB">
      <w:pPr>
        <w:tabs>
          <w:tab w:val="left" w:pos="425"/>
          <w:tab w:val="left" w:pos="851"/>
          <w:tab w:val="left" w:pos="993"/>
        </w:tabs>
        <w:spacing w:before="120" w:after="120"/>
      </w:pPr>
      <w:r>
        <w:t>Dosavadní odstavce 3 a 4 se označují jako odstavce 4 a 5.</w:t>
      </w:r>
    </w:p>
    <w:p w:rsidR="00C30C3F" w:rsidRDefault="00C30C3F" w:rsidP="00F73CEB">
      <w:pPr>
        <w:pStyle w:val="Novelizanbod"/>
      </w:pPr>
      <w:r>
        <w:t>V § 40 odst. 4 se slovo „c)“ nahrazuje slovem „e)“.</w:t>
      </w:r>
    </w:p>
    <w:p w:rsidR="00ED7E99" w:rsidRDefault="00ED7E99" w:rsidP="00F73CEB">
      <w:pPr>
        <w:pStyle w:val="Novelizanbod"/>
      </w:pPr>
      <w:r>
        <w:t xml:space="preserve">V § 40 se za odstavec </w:t>
      </w:r>
      <w:r w:rsidR="00C30C3F">
        <w:t>4</w:t>
      </w:r>
      <w:r>
        <w:t xml:space="preserve"> vkládá nový odstavec </w:t>
      </w:r>
      <w:r w:rsidR="00C30C3F">
        <w:t>5</w:t>
      </w:r>
      <w:r>
        <w:t>, který zní:</w:t>
      </w:r>
    </w:p>
    <w:p w:rsidR="00ED7E99" w:rsidRDefault="00ED7E99" w:rsidP="00F73CEB">
      <w:pPr>
        <w:tabs>
          <w:tab w:val="left" w:pos="425"/>
          <w:tab w:val="left" w:pos="851"/>
          <w:tab w:val="left" w:pos="993"/>
        </w:tabs>
        <w:spacing w:before="120" w:after="120"/>
      </w:pPr>
      <w:r>
        <w:tab/>
        <w:t>„</w:t>
      </w:r>
      <w:r w:rsidRPr="00A34273">
        <w:t>(</w:t>
      </w:r>
      <w:r w:rsidR="00C30C3F">
        <w:t>5</w:t>
      </w:r>
      <w:r w:rsidRPr="00A34273">
        <w:t xml:space="preserve">) Z rozhodování Prezidia jsou vyloučeni ti členové Prezidia, u nichž se zřetelem na jejich poměr k věci nebo k účastníkům řízení nebo jejich zástupcům jsou důvodné pochybnosti o jejich </w:t>
      </w:r>
      <w:r w:rsidR="00B94283">
        <w:t>ne</w:t>
      </w:r>
      <w:r w:rsidRPr="00A34273">
        <w:t>podjatosti. Člen Prezidia je povinen oznámit Prezidentu Rady skutečnosti nasvědčující svému vyloučení z projednávání a rozhodování věci, jakmile se o nich dozví. O námitce podjatosti rozhoduje Prezident Rady bez zbytečného odkladu.</w:t>
      </w:r>
      <w:r>
        <w:t>“.</w:t>
      </w:r>
    </w:p>
    <w:p w:rsidR="00ED7E99" w:rsidRDefault="00ED7E99" w:rsidP="00F73CEB">
      <w:pPr>
        <w:tabs>
          <w:tab w:val="left" w:pos="425"/>
          <w:tab w:val="left" w:pos="851"/>
          <w:tab w:val="left" w:pos="993"/>
        </w:tabs>
      </w:pPr>
      <w:r>
        <w:t xml:space="preserve">Dosavadní odstavec </w:t>
      </w:r>
      <w:r w:rsidR="00C30C3F">
        <w:t>5</w:t>
      </w:r>
      <w:r>
        <w:t xml:space="preserve"> se označuje jako odstavec </w:t>
      </w:r>
      <w:r w:rsidR="00C30C3F">
        <w:t>6</w:t>
      </w:r>
      <w:r>
        <w:t>.</w:t>
      </w:r>
    </w:p>
    <w:p w:rsidR="00ED7E99" w:rsidRDefault="00ED7E99" w:rsidP="00F73CEB">
      <w:pPr>
        <w:pStyle w:val="Novelizanbod"/>
      </w:pPr>
      <w:r>
        <w:t>Za § 40 se vkládají nové § 40a až 40e, které včetně nadpisů znějí:</w:t>
      </w:r>
    </w:p>
    <w:p w:rsidR="00ED7E99" w:rsidRDefault="00ED7E99" w:rsidP="00F73CEB">
      <w:pPr>
        <w:pStyle w:val="Paragraf"/>
        <w:keepNext w:val="0"/>
        <w:keepLines w:val="0"/>
        <w:tabs>
          <w:tab w:val="left" w:pos="425"/>
          <w:tab w:val="left" w:pos="851"/>
          <w:tab w:val="left" w:pos="993"/>
        </w:tabs>
      </w:pPr>
      <w:r>
        <w:t>„§ 40a</w:t>
      </w:r>
    </w:p>
    <w:p w:rsidR="00ED7E99" w:rsidRDefault="00ED7E99" w:rsidP="00F73CEB">
      <w:pPr>
        <w:pStyle w:val="Nadpisparagrafu"/>
        <w:keepNext w:val="0"/>
        <w:keepLines w:val="0"/>
        <w:tabs>
          <w:tab w:val="left" w:pos="425"/>
          <w:tab w:val="left" w:pos="851"/>
          <w:tab w:val="left" w:pos="993"/>
        </w:tabs>
      </w:pPr>
      <w:r>
        <w:t>Zásady odměňování</w:t>
      </w:r>
    </w:p>
    <w:p w:rsidR="00752CD8" w:rsidRPr="00752CD8" w:rsidRDefault="00167853" w:rsidP="00752CD8">
      <w:pPr>
        <w:widowControl w:val="0"/>
        <w:tabs>
          <w:tab w:val="left" w:pos="425"/>
          <w:tab w:val="left" w:pos="851"/>
          <w:tab w:val="left" w:pos="993"/>
        </w:tabs>
        <w:spacing w:before="120" w:after="120"/>
        <w:rPr>
          <w:szCs w:val="24"/>
        </w:rPr>
      </w:pPr>
      <w:r>
        <w:rPr>
          <w:szCs w:val="24"/>
        </w:rPr>
        <w:tab/>
      </w:r>
      <w:r w:rsidR="00752CD8" w:rsidRPr="00752CD8">
        <w:rPr>
          <w:szCs w:val="24"/>
        </w:rPr>
        <w:t>(1) Pokud tento zákon nestanoví jinak, vztahují se na členy Prezidia, disciplinárního výboru a kontrolního výboru ustanovení zákoníku práce.</w:t>
      </w:r>
    </w:p>
    <w:p w:rsidR="00752CD8" w:rsidRPr="00752CD8" w:rsidRDefault="00752CD8" w:rsidP="00752CD8">
      <w:pPr>
        <w:widowControl w:val="0"/>
        <w:tabs>
          <w:tab w:val="left" w:pos="425"/>
          <w:tab w:val="left" w:pos="851"/>
          <w:tab w:val="left" w:pos="993"/>
        </w:tabs>
        <w:spacing w:before="120" w:after="120"/>
        <w:rPr>
          <w:szCs w:val="24"/>
        </w:rPr>
      </w:pPr>
      <w:r w:rsidRPr="00752CD8">
        <w:rPr>
          <w:szCs w:val="24"/>
        </w:rPr>
        <w:tab/>
        <w:t>(2)</w:t>
      </w:r>
      <w:r w:rsidRPr="00752CD8">
        <w:rPr>
          <w:szCs w:val="24"/>
        </w:rPr>
        <w:tab/>
        <w:t>Členu Prezidia náleží za výkon jeho funkce odměna ve výši určené z platové základny platovým koeficientem 0,25 podle zákona o platu a dalších náležitostech spojených s výkonem funkce představitelů státní moci a některých státních orgánů a soudců.</w:t>
      </w:r>
    </w:p>
    <w:p w:rsidR="00752CD8" w:rsidRPr="00752CD8" w:rsidRDefault="00752CD8" w:rsidP="00752CD8">
      <w:pPr>
        <w:widowControl w:val="0"/>
        <w:tabs>
          <w:tab w:val="left" w:pos="425"/>
          <w:tab w:val="left" w:pos="851"/>
          <w:tab w:val="left" w:pos="993"/>
        </w:tabs>
        <w:spacing w:before="120" w:after="120"/>
        <w:rPr>
          <w:szCs w:val="24"/>
        </w:rPr>
      </w:pPr>
      <w:r w:rsidRPr="00752CD8">
        <w:rPr>
          <w:szCs w:val="24"/>
        </w:rPr>
        <w:tab/>
        <w:t>(3)</w:t>
      </w:r>
      <w:r w:rsidRPr="00752CD8">
        <w:rPr>
          <w:szCs w:val="24"/>
        </w:rPr>
        <w:tab/>
        <w:t>Prezidentu Rady náleží za výkon jeho funkce odměna ve výši určené z platové základny platovým koeficientem 0,35 podle zákona o platu a dalších náležitostech spojených s výkonem funkce představitelů státní moci a některých státních orgánů a soudců.</w:t>
      </w:r>
    </w:p>
    <w:p w:rsidR="00752CD8" w:rsidRPr="00752CD8" w:rsidRDefault="00752CD8" w:rsidP="00752CD8">
      <w:pPr>
        <w:widowControl w:val="0"/>
        <w:tabs>
          <w:tab w:val="left" w:pos="425"/>
          <w:tab w:val="left" w:pos="851"/>
          <w:tab w:val="left" w:pos="993"/>
        </w:tabs>
        <w:spacing w:before="120" w:after="120"/>
        <w:rPr>
          <w:szCs w:val="24"/>
        </w:rPr>
      </w:pPr>
      <w:r w:rsidRPr="00752CD8">
        <w:rPr>
          <w:szCs w:val="24"/>
        </w:rPr>
        <w:tab/>
        <w:t>(4)</w:t>
      </w:r>
      <w:r w:rsidRPr="00752CD8">
        <w:rPr>
          <w:szCs w:val="24"/>
        </w:rPr>
        <w:tab/>
        <w:t>Členové Prezidia mají právo na náhradu výdajů spojených s výkonem funkce. Náhradami výdajů spojených s výkonem funkce a vynakládaných při dodržení zásady hospodárnosti jsou peněžitá plnění poskytovaná za prokázané výdaje na</w:t>
      </w:r>
    </w:p>
    <w:p w:rsidR="00752CD8" w:rsidRPr="00FB47B1" w:rsidRDefault="00752CD8" w:rsidP="00375891">
      <w:pPr>
        <w:tabs>
          <w:tab w:val="left" w:pos="425"/>
          <w:tab w:val="left" w:pos="851"/>
        </w:tabs>
        <w:ind w:left="420" w:hanging="420"/>
      </w:pPr>
      <w:r w:rsidRPr="00375891">
        <w:t>a)</w:t>
      </w:r>
      <w:r w:rsidRPr="00375891">
        <w:tab/>
      </w:r>
      <w:r w:rsidRPr="00752CD8">
        <w:t>dopravu vlastním vozidlem nebo nájemným dopravním prostředkem z místa trvalého pobytu do místa sídla Rady a při cestách spojených s výkonem funkce,</w:t>
      </w:r>
    </w:p>
    <w:p w:rsidR="00752CD8" w:rsidRPr="00FB47B1" w:rsidRDefault="00752CD8" w:rsidP="00375891">
      <w:pPr>
        <w:tabs>
          <w:tab w:val="left" w:pos="425"/>
          <w:tab w:val="left" w:pos="851"/>
        </w:tabs>
        <w:ind w:left="420" w:hanging="420"/>
      </w:pPr>
      <w:r w:rsidRPr="00375891">
        <w:t>b)</w:t>
      </w:r>
      <w:r w:rsidRPr="00375891">
        <w:tab/>
      </w:r>
      <w:r w:rsidRPr="00752CD8">
        <w:t>dopravu veřejnými hromadnými dopravn</w:t>
      </w:r>
      <w:r w:rsidRPr="00C76C2D">
        <w:t>ími prostředky, s výjimkou letecké dopravy, při tuzemských cestách spojených s výkonem funkce,</w:t>
      </w:r>
    </w:p>
    <w:p w:rsidR="00752CD8" w:rsidRPr="00752CD8" w:rsidRDefault="00752CD8" w:rsidP="00375891">
      <w:pPr>
        <w:tabs>
          <w:tab w:val="left" w:pos="425"/>
          <w:tab w:val="left" w:pos="851"/>
        </w:tabs>
      </w:pPr>
      <w:r w:rsidRPr="00375891">
        <w:t>c)</w:t>
      </w:r>
      <w:r w:rsidRPr="00375891">
        <w:tab/>
      </w:r>
      <w:r w:rsidRPr="00752CD8">
        <w:t>dopravu při zahraničních cestách spojených s výkonem funkce,</w:t>
      </w:r>
    </w:p>
    <w:p w:rsidR="00752CD8" w:rsidRPr="00C76C2D" w:rsidRDefault="00752CD8" w:rsidP="00375891">
      <w:pPr>
        <w:tabs>
          <w:tab w:val="left" w:pos="425"/>
          <w:tab w:val="left" w:pos="851"/>
        </w:tabs>
        <w:ind w:left="420" w:hanging="420"/>
      </w:pPr>
      <w:r w:rsidRPr="00375891">
        <w:t>d)</w:t>
      </w:r>
      <w:r w:rsidRPr="00375891">
        <w:tab/>
      </w:r>
      <w:r w:rsidRPr="00752CD8">
        <w:t>výdaje na stravování při tuzemských a zahraničních cestách spojených s výkonem funkce,</w:t>
      </w:r>
    </w:p>
    <w:p w:rsidR="00752CD8" w:rsidRPr="00C76C2D" w:rsidRDefault="00752CD8" w:rsidP="00375891">
      <w:pPr>
        <w:tabs>
          <w:tab w:val="left" w:pos="425"/>
          <w:tab w:val="left" w:pos="851"/>
        </w:tabs>
      </w:pPr>
      <w:r w:rsidRPr="00375891">
        <w:t>e)</w:t>
      </w:r>
      <w:r w:rsidRPr="00375891">
        <w:tab/>
      </w:r>
      <w:r w:rsidRPr="00752CD8">
        <w:t>ubyt</w:t>
      </w:r>
      <w:r w:rsidRPr="00C76C2D">
        <w:t>ování při tuzemských a zahraničních cestách spojených s výkonem funkce,</w:t>
      </w:r>
    </w:p>
    <w:p w:rsidR="00752CD8" w:rsidRPr="00752CD8" w:rsidRDefault="00752CD8" w:rsidP="00375891">
      <w:pPr>
        <w:tabs>
          <w:tab w:val="left" w:pos="425"/>
          <w:tab w:val="left" w:pos="851"/>
        </w:tabs>
      </w:pPr>
      <w:r w:rsidRPr="00375891">
        <w:t>f)</w:t>
      </w:r>
      <w:r w:rsidRPr="00375891">
        <w:tab/>
      </w:r>
      <w:r w:rsidRPr="00752CD8">
        <w:t>přechodné ubytování v místě sídla Rady, a</w:t>
      </w:r>
    </w:p>
    <w:p w:rsidR="00752CD8" w:rsidRPr="00752CD8" w:rsidRDefault="00752CD8" w:rsidP="00375891">
      <w:pPr>
        <w:tabs>
          <w:tab w:val="left" w:pos="425"/>
          <w:tab w:val="left" w:pos="851"/>
        </w:tabs>
      </w:pPr>
      <w:r w:rsidRPr="00375891">
        <w:t>g)</w:t>
      </w:r>
      <w:r w:rsidRPr="00375891">
        <w:tab/>
      </w:r>
      <w:r w:rsidRPr="00752CD8">
        <w:t>odbornou literaturu.</w:t>
      </w:r>
    </w:p>
    <w:p w:rsidR="00752CD8" w:rsidRPr="00752CD8" w:rsidRDefault="00752CD8" w:rsidP="00752CD8">
      <w:pPr>
        <w:widowControl w:val="0"/>
        <w:tabs>
          <w:tab w:val="left" w:pos="425"/>
          <w:tab w:val="left" w:pos="851"/>
          <w:tab w:val="left" w:pos="993"/>
        </w:tabs>
        <w:spacing w:before="120" w:after="120"/>
        <w:rPr>
          <w:szCs w:val="24"/>
        </w:rPr>
      </w:pPr>
      <w:r w:rsidRPr="00752CD8">
        <w:rPr>
          <w:szCs w:val="24"/>
        </w:rPr>
        <w:tab/>
        <w:t>(5)</w:t>
      </w:r>
      <w:r w:rsidRPr="00752CD8">
        <w:rPr>
          <w:szCs w:val="24"/>
        </w:rPr>
        <w:tab/>
        <w:t xml:space="preserve">Zaměstnanci Rady, který není kontrolorem kvality, přísluší za vykonanou práci plat podle § 109 odst. 3 zákoníku práce, který Rada stanoví podle právního předpisu upravující </w:t>
      </w:r>
      <w:r w:rsidRPr="00752CD8">
        <w:rPr>
          <w:szCs w:val="24"/>
        </w:rPr>
        <w:lastRenderedPageBreak/>
        <w:t>platové poměry zaměstnanců ve veřejných službách a správě. Kontrolorovi kvality stanoví plat Rada po dohodě s Ministerstvem financí.</w:t>
      </w:r>
    </w:p>
    <w:p w:rsidR="00ED7E99" w:rsidRPr="00A51E24" w:rsidRDefault="00752CD8" w:rsidP="00752CD8">
      <w:pPr>
        <w:widowControl w:val="0"/>
        <w:tabs>
          <w:tab w:val="left" w:pos="425"/>
          <w:tab w:val="left" w:pos="851"/>
          <w:tab w:val="left" w:pos="993"/>
        </w:tabs>
        <w:spacing w:before="120" w:after="120"/>
        <w:rPr>
          <w:szCs w:val="24"/>
        </w:rPr>
      </w:pPr>
      <w:r w:rsidRPr="00752CD8">
        <w:rPr>
          <w:szCs w:val="24"/>
        </w:rPr>
        <w:tab/>
        <w:t>(6)</w:t>
      </w:r>
      <w:r w:rsidRPr="00752CD8">
        <w:rPr>
          <w:szCs w:val="24"/>
        </w:rPr>
        <w:tab/>
        <w:t>Při stanovení výše náhrad členu Prezidia, disciplinárního výboru, kontrolního výboru podle odstavce 4 písm. a) až f) a zaměstnanci Rady se postupuje způsobem stanoveným zákoníkem práce pro zaměstnance, kteří jsou uvedeni v § 109 odst. 3 zákoníku práce; § 182 zákoníku práce se přitom nepoužije.</w:t>
      </w:r>
    </w:p>
    <w:p w:rsidR="00ED7E99" w:rsidRDefault="00ED7E99" w:rsidP="00F73CEB">
      <w:pPr>
        <w:pStyle w:val="Paragraf"/>
        <w:keepNext w:val="0"/>
        <w:keepLines w:val="0"/>
        <w:tabs>
          <w:tab w:val="left" w:pos="425"/>
          <w:tab w:val="left" w:pos="851"/>
          <w:tab w:val="left" w:pos="993"/>
        </w:tabs>
      </w:pPr>
      <w:r>
        <w:t>§ 40b</w:t>
      </w:r>
    </w:p>
    <w:p w:rsidR="00ED7E99" w:rsidRDefault="0076635E" w:rsidP="00F73CEB">
      <w:pPr>
        <w:pStyle w:val="Nadpisparagrafu"/>
        <w:keepNext w:val="0"/>
        <w:keepLines w:val="0"/>
        <w:tabs>
          <w:tab w:val="left" w:pos="425"/>
          <w:tab w:val="left" w:pos="851"/>
          <w:tab w:val="left" w:pos="993"/>
        </w:tabs>
      </w:pPr>
      <w:r w:rsidRPr="0076635E">
        <w:t>Šetření prováděné Radou</w:t>
      </w:r>
    </w:p>
    <w:p w:rsidR="005D1EE7" w:rsidRPr="00A07CCF" w:rsidRDefault="00DE3CF7" w:rsidP="00F73CEB">
      <w:pPr>
        <w:tabs>
          <w:tab w:val="left" w:pos="425"/>
          <w:tab w:val="left" w:pos="851"/>
        </w:tabs>
        <w:spacing w:before="120" w:after="120"/>
        <w:rPr>
          <w:u w:val="single"/>
        </w:rPr>
      </w:pPr>
      <w:r w:rsidRPr="005D1EE7">
        <w:rPr>
          <w:szCs w:val="24"/>
        </w:rPr>
        <w:tab/>
      </w:r>
      <w:r w:rsidR="005D1EE7" w:rsidRPr="00A07CCF">
        <w:rPr>
          <w:u w:val="single"/>
        </w:rPr>
        <w:t>(1)</w:t>
      </w:r>
      <w:r w:rsidR="005D1EE7" w:rsidRPr="00A07CCF">
        <w:rPr>
          <w:u w:val="single"/>
        </w:rPr>
        <w:tab/>
        <w:t>Rada je oprávněna provést pro účely veřejného dohledu šetření.</w:t>
      </w:r>
    </w:p>
    <w:p w:rsidR="005D1EE7" w:rsidRPr="00A07CCF" w:rsidRDefault="005D1EE7" w:rsidP="00F73CEB">
      <w:pPr>
        <w:tabs>
          <w:tab w:val="left" w:pos="425"/>
          <w:tab w:val="left" w:pos="851"/>
        </w:tabs>
        <w:spacing w:before="120" w:after="120"/>
        <w:rPr>
          <w:u w:val="single"/>
        </w:rPr>
      </w:pPr>
      <w:r w:rsidRPr="005D1EE7">
        <w:tab/>
      </w:r>
      <w:r w:rsidRPr="00A07CCF">
        <w:rPr>
          <w:u w:val="single"/>
        </w:rPr>
        <w:t xml:space="preserve">(2) Šetřením se pro účely tohoto zákona rozumí kontrola dodržování požadavků tohoto zákona nebo </w:t>
      </w:r>
      <w:r w:rsidR="00B938DF">
        <w:rPr>
          <w:u w:val="single"/>
        </w:rPr>
        <w:t xml:space="preserve">nařízení Evropského parlamentu a Rady </w:t>
      </w:r>
      <w:r w:rsidR="00316074">
        <w:rPr>
          <w:u w:val="single"/>
        </w:rPr>
        <w:t>(EU) č. 537/2014</w:t>
      </w:r>
      <w:r w:rsidRPr="00A07CCF">
        <w:rPr>
          <w:u w:val="single"/>
        </w:rPr>
        <w:t xml:space="preserve"> Radou u</w:t>
      </w:r>
    </w:p>
    <w:p w:rsidR="005D1EE7" w:rsidRPr="00A07CCF" w:rsidRDefault="005D1EE7" w:rsidP="00F73CEB">
      <w:pPr>
        <w:tabs>
          <w:tab w:val="left" w:pos="425"/>
          <w:tab w:val="left" w:pos="851"/>
        </w:tabs>
        <w:rPr>
          <w:u w:val="single"/>
        </w:rPr>
      </w:pPr>
      <w:r w:rsidRPr="00A07CCF">
        <w:rPr>
          <w:u w:val="single"/>
        </w:rPr>
        <w:t>a)</w:t>
      </w:r>
      <w:r w:rsidRPr="00A07CCF">
        <w:rPr>
          <w:u w:val="single"/>
        </w:rPr>
        <w:tab/>
        <w:t>auditora provádějícího povinný audit subjektu veřejného zájmu,</w:t>
      </w:r>
    </w:p>
    <w:p w:rsidR="005D1EE7" w:rsidRPr="00A07CCF" w:rsidRDefault="005D1EE7" w:rsidP="00167853">
      <w:pPr>
        <w:tabs>
          <w:tab w:val="left" w:pos="425"/>
          <w:tab w:val="left" w:pos="851"/>
        </w:tabs>
        <w:ind w:left="420" w:hanging="420"/>
        <w:rPr>
          <w:u w:val="single"/>
        </w:rPr>
      </w:pPr>
      <w:r w:rsidRPr="00A07CCF">
        <w:rPr>
          <w:u w:val="single"/>
        </w:rPr>
        <w:t>b)</w:t>
      </w:r>
      <w:r w:rsidRPr="00A07CCF">
        <w:rPr>
          <w:u w:val="single"/>
        </w:rPr>
        <w:tab/>
        <w:t>člena sítě, do níž patří auditor provádějící povinný audit subjektu veřejného zájmu, se sídlem na území České republiky,</w:t>
      </w:r>
    </w:p>
    <w:p w:rsidR="005D1EE7" w:rsidRPr="00A07CCF" w:rsidRDefault="005D1EE7" w:rsidP="00167853">
      <w:pPr>
        <w:tabs>
          <w:tab w:val="left" w:pos="425"/>
          <w:tab w:val="left" w:pos="851"/>
        </w:tabs>
        <w:ind w:left="420" w:hanging="420"/>
        <w:rPr>
          <w:u w:val="single"/>
        </w:rPr>
      </w:pPr>
      <w:r w:rsidRPr="00A07CCF">
        <w:rPr>
          <w:u w:val="single"/>
        </w:rPr>
        <w:t>c)</w:t>
      </w:r>
      <w:r w:rsidRPr="00A07CCF">
        <w:rPr>
          <w:u w:val="single"/>
        </w:rPr>
        <w:tab/>
        <w:t>osob podílejících se na auditorské činnosti auditora provádějícího povinný audit subjektu veřejného zájmu,</w:t>
      </w:r>
    </w:p>
    <w:p w:rsidR="005D1EE7" w:rsidRPr="00A07CCF" w:rsidRDefault="005D1EE7" w:rsidP="00F73CEB">
      <w:pPr>
        <w:tabs>
          <w:tab w:val="left" w:pos="425"/>
          <w:tab w:val="left" w:pos="851"/>
        </w:tabs>
        <w:rPr>
          <w:u w:val="single"/>
        </w:rPr>
      </w:pPr>
      <w:r w:rsidRPr="00A07CCF">
        <w:rPr>
          <w:u w:val="single"/>
        </w:rPr>
        <w:t>d)</w:t>
      </w:r>
      <w:r w:rsidRPr="00A07CCF">
        <w:rPr>
          <w:u w:val="single"/>
        </w:rPr>
        <w:tab/>
        <w:t>subjektu veřejného zájmu,</w:t>
      </w:r>
    </w:p>
    <w:p w:rsidR="005D1EE7" w:rsidRPr="00A07CCF" w:rsidRDefault="005D1EE7" w:rsidP="00F73CEB">
      <w:pPr>
        <w:tabs>
          <w:tab w:val="left" w:pos="425"/>
          <w:tab w:val="left" w:pos="851"/>
        </w:tabs>
        <w:rPr>
          <w:u w:val="single"/>
        </w:rPr>
      </w:pPr>
      <w:r w:rsidRPr="00A07CCF">
        <w:rPr>
          <w:u w:val="single"/>
        </w:rPr>
        <w:t>e)</w:t>
      </w:r>
      <w:r w:rsidRPr="00A07CCF">
        <w:rPr>
          <w:u w:val="single"/>
        </w:rPr>
        <w:tab/>
        <w:t>osoby úzce propojené se subjektem veřejného zájmu, a</w:t>
      </w:r>
    </w:p>
    <w:p w:rsidR="005D1EE7" w:rsidRPr="00A07CCF" w:rsidRDefault="005D1EE7" w:rsidP="00F73CEB">
      <w:pPr>
        <w:tabs>
          <w:tab w:val="left" w:pos="425"/>
          <w:tab w:val="left" w:pos="851"/>
        </w:tabs>
        <w:rPr>
          <w:u w:val="single"/>
        </w:rPr>
      </w:pPr>
      <w:r w:rsidRPr="00A07CCF">
        <w:rPr>
          <w:u w:val="single"/>
        </w:rPr>
        <w:t>f)</w:t>
      </w:r>
      <w:r w:rsidRPr="00A07CCF">
        <w:rPr>
          <w:u w:val="single"/>
        </w:rPr>
        <w:tab/>
        <w:t>Komory.</w:t>
      </w:r>
    </w:p>
    <w:p w:rsidR="005D1EE7" w:rsidRPr="00A07CCF" w:rsidRDefault="005D1EE7" w:rsidP="00F73CEB">
      <w:pPr>
        <w:tabs>
          <w:tab w:val="left" w:pos="425"/>
          <w:tab w:val="left" w:pos="851"/>
        </w:tabs>
        <w:spacing w:before="120" w:after="120"/>
        <w:rPr>
          <w:u w:val="single"/>
        </w:rPr>
      </w:pPr>
      <w:r w:rsidRPr="005D1EE7">
        <w:tab/>
      </w:r>
      <w:r w:rsidRPr="00A07CCF">
        <w:rPr>
          <w:u w:val="single"/>
        </w:rPr>
        <w:t>(3) Pro účely šetření Rada může</w:t>
      </w:r>
    </w:p>
    <w:p w:rsidR="005D1EE7" w:rsidRPr="00A07CCF" w:rsidRDefault="005D1EE7" w:rsidP="00167853">
      <w:pPr>
        <w:tabs>
          <w:tab w:val="left" w:pos="425"/>
          <w:tab w:val="left" w:pos="851"/>
        </w:tabs>
        <w:ind w:left="420" w:hanging="420"/>
        <w:rPr>
          <w:u w:val="single"/>
        </w:rPr>
      </w:pPr>
      <w:r w:rsidRPr="00A07CCF">
        <w:rPr>
          <w:u w:val="single"/>
        </w:rPr>
        <w:t>a)</w:t>
      </w:r>
      <w:r w:rsidRPr="00A07CCF">
        <w:rPr>
          <w:u w:val="single"/>
        </w:rPr>
        <w:tab/>
        <w:t xml:space="preserve">požadovat poskytnutí informací týkajících se povinného auditu subjektů veřejného zájmu nutných k výkonu veřejného dohledu a výkonu působnosti podle </w:t>
      </w:r>
      <w:r w:rsidR="00B938DF">
        <w:rPr>
          <w:u w:val="single"/>
        </w:rPr>
        <w:t xml:space="preserve">nařízení Evropského parlamentu a Rady </w:t>
      </w:r>
      <w:r w:rsidR="00316074">
        <w:rPr>
          <w:u w:val="single"/>
        </w:rPr>
        <w:t>(EU) č. 537/2014</w:t>
      </w:r>
      <w:r w:rsidRPr="00A07CCF">
        <w:rPr>
          <w:u w:val="single"/>
        </w:rPr>
        <w:t>,</w:t>
      </w:r>
    </w:p>
    <w:p w:rsidR="005D1EE7" w:rsidRPr="00A07CCF" w:rsidRDefault="005D1EE7" w:rsidP="00167853">
      <w:pPr>
        <w:tabs>
          <w:tab w:val="left" w:pos="425"/>
          <w:tab w:val="left" w:pos="851"/>
        </w:tabs>
        <w:ind w:left="420" w:hanging="420"/>
        <w:rPr>
          <w:u w:val="single"/>
        </w:rPr>
      </w:pPr>
      <w:r w:rsidRPr="00A07CCF">
        <w:rPr>
          <w:u w:val="single"/>
        </w:rPr>
        <w:t>b)</w:t>
      </w:r>
      <w:r w:rsidRPr="00A07CCF">
        <w:rPr>
          <w:u w:val="single"/>
        </w:rPr>
        <w:tab/>
        <w:t>vyžadovat předložení dokladů vyhotovených podle tohoto zákona nebo vyhotovených při činnostech prováděných podle tohoto zákona týkajících se povinného auditu subjektů veřejného zájmu,</w:t>
      </w:r>
    </w:p>
    <w:p w:rsidR="005D1EE7" w:rsidRPr="00A07CCF" w:rsidRDefault="005D1EE7" w:rsidP="00167853">
      <w:pPr>
        <w:tabs>
          <w:tab w:val="left" w:pos="425"/>
          <w:tab w:val="left" w:pos="851"/>
        </w:tabs>
        <w:ind w:left="420" w:hanging="420"/>
        <w:rPr>
          <w:u w:val="single"/>
        </w:rPr>
      </w:pPr>
      <w:r w:rsidRPr="00A07CCF">
        <w:rPr>
          <w:u w:val="single"/>
        </w:rPr>
        <w:t>c)</w:t>
      </w:r>
      <w:r w:rsidRPr="00A07CCF">
        <w:rPr>
          <w:u w:val="single"/>
        </w:rPr>
        <w:tab/>
        <w:t>zkoumat knihy a záznamy vyhotovených podle tohoto zákona nebo vyhotovených při činnostech prováděných podle tohoto zákona týkajících se povinného auditu subjektů veřejného zájmu, a pořizovat z nich výpisy a opisy,</w:t>
      </w:r>
    </w:p>
    <w:p w:rsidR="00ED7E99" w:rsidRPr="005D1EE7" w:rsidRDefault="005D1EE7" w:rsidP="00167853">
      <w:pPr>
        <w:tabs>
          <w:tab w:val="left" w:pos="425"/>
          <w:tab w:val="left" w:pos="851"/>
        </w:tabs>
        <w:ind w:left="420" w:hanging="420"/>
        <w:rPr>
          <w:szCs w:val="24"/>
          <w:u w:val="single"/>
        </w:rPr>
      </w:pPr>
      <w:r w:rsidRPr="00A07CCF">
        <w:rPr>
          <w:u w:val="single"/>
        </w:rPr>
        <w:t xml:space="preserve">d) </w:t>
      </w:r>
      <w:r w:rsidRPr="00A07CCF">
        <w:rPr>
          <w:u w:val="single"/>
        </w:rPr>
        <w:tab/>
        <w:t>získávat písemná nebo ústní vysvětlení od osob uvedených v odstavci 1 týkající se povinného auditu subjektu veřejného zájmu, jejich zástupců a pracovníků.</w:t>
      </w:r>
    </w:p>
    <w:p w:rsidR="00ED7E99" w:rsidRDefault="00ED7E99" w:rsidP="00F73CEB">
      <w:pPr>
        <w:pStyle w:val="Paragraf"/>
        <w:keepNext w:val="0"/>
        <w:keepLines w:val="0"/>
        <w:tabs>
          <w:tab w:val="left" w:pos="425"/>
          <w:tab w:val="left" w:pos="851"/>
          <w:tab w:val="left" w:pos="993"/>
        </w:tabs>
      </w:pPr>
      <w:r>
        <w:t>§ 40c</w:t>
      </w:r>
    </w:p>
    <w:p w:rsidR="00ED7E99" w:rsidRDefault="00ED7E99" w:rsidP="00F73CEB">
      <w:pPr>
        <w:pStyle w:val="Nadpisparagrafu"/>
        <w:keepNext w:val="0"/>
        <w:keepLines w:val="0"/>
        <w:tabs>
          <w:tab w:val="left" w:pos="425"/>
          <w:tab w:val="left" w:pos="851"/>
          <w:tab w:val="left" w:pos="993"/>
        </w:tabs>
      </w:pPr>
      <w:r>
        <w:t>Práva a povinnosti dotčených osob</w:t>
      </w:r>
    </w:p>
    <w:p w:rsidR="00EB20DB" w:rsidRDefault="00167853" w:rsidP="00F73CEB">
      <w:pPr>
        <w:pStyle w:val="Textparagrafu"/>
        <w:tabs>
          <w:tab w:val="left" w:pos="425"/>
          <w:tab w:val="left" w:pos="851"/>
          <w:tab w:val="left" w:pos="993"/>
        </w:tabs>
        <w:ind w:firstLine="0"/>
        <w:rPr>
          <w:u w:val="single"/>
        </w:rPr>
      </w:pPr>
      <w:r w:rsidRPr="00167853">
        <w:tab/>
      </w:r>
      <w:r w:rsidR="00EB20DB">
        <w:rPr>
          <w:u w:val="single"/>
        </w:rPr>
        <w:t>(1)</w:t>
      </w:r>
      <w:r w:rsidR="00EB20DB">
        <w:rPr>
          <w:u w:val="single"/>
        </w:rPr>
        <w:tab/>
      </w:r>
      <w:r w:rsidR="00ED7E99" w:rsidRPr="00DE3CF7">
        <w:rPr>
          <w:u w:val="single"/>
        </w:rPr>
        <w:t xml:space="preserve">Osoby uvedené v § 40b odst. </w:t>
      </w:r>
      <w:r w:rsidR="003758C6">
        <w:rPr>
          <w:u w:val="single"/>
        </w:rPr>
        <w:t>2</w:t>
      </w:r>
      <w:r w:rsidR="00ED7E99" w:rsidRPr="00DE3CF7">
        <w:rPr>
          <w:u w:val="single"/>
        </w:rPr>
        <w:t xml:space="preserve"> jsou povinny poskytnout Radě součinnost při plnění výkonu veřejného dohledu a působnosti podle </w:t>
      </w:r>
      <w:r w:rsidR="00B938DF">
        <w:rPr>
          <w:u w:val="single"/>
        </w:rPr>
        <w:t xml:space="preserve">nařízení Evropského parlamentu a Rady </w:t>
      </w:r>
      <w:r w:rsidR="00316074">
        <w:rPr>
          <w:u w:val="single"/>
        </w:rPr>
        <w:t>(EU) č. 537/2014</w:t>
      </w:r>
      <w:r>
        <w:rPr>
          <w:u w:val="single"/>
        </w:rPr>
        <w:t>.</w:t>
      </w:r>
    </w:p>
    <w:p w:rsidR="00C6591C" w:rsidRPr="0079550E" w:rsidRDefault="00C6591C" w:rsidP="00F73CEB">
      <w:pPr>
        <w:tabs>
          <w:tab w:val="left" w:pos="425"/>
          <w:tab w:val="left" w:pos="851"/>
        </w:tabs>
        <w:spacing w:before="120" w:after="120"/>
        <w:rPr>
          <w:b/>
          <w:u w:val="single"/>
        </w:rPr>
      </w:pPr>
      <w:r w:rsidRPr="00C6591C">
        <w:tab/>
      </w:r>
      <w:r w:rsidR="00EB20DB">
        <w:rPr>
          <w:u w:val="single"/>
        </w:rPr>
        <w:t>(2)</w:t>
      </w:r>
      <w:r w:rsidR="00EB20DB">
        <w:rPr>
          <w:u w:val="single"/>
        </w:rPr>
        <w:tab/>
      </w:r>
      <w:r w:rsidRPr="00616B63">
        <w:rPr>
          <w:u w:val="single"/>
        </w:rPr>
        <w:t>Osoby uvedené v § 40b odst. 2 neposkytnou Radě informace,</w:t>
      </w:r>
    </w:p>
    <w:p w:rsidR="00C6591C" w:rsidRPr="0079550E" w:rsidRDefault="00C6591C" w:rsidP="00F73CEB">
      <w:pPr>
        <w:tabs>
          <w:tab w:val="left" w:pos="425"/>
          <w:tab w:val="left" w:pos="851"/>
        </w:tabs>
        <w:rPr>
          <w:b/>
          <w:u w:val="single"/>
        </w:rPr>
      </w:pPr>
      <w:r w:rsidRPr="00616B63">
        <w:rPr>
          <w:u w:val="single"/>
        </w:rPr>
        <w:t>a)</w:t>
      </w:r>
      <w:r w:rsidRPr="00616B63">
        <w:rPr>
          <w:u w:val="single"/>
        </w:rPr>
        <w:tab/>
        <w:t>které jsou předmětem obchodního, bankovního nebo podobného tajemství,</w:t>
      </w:r>
    </w:p>
    <w:p w:rsidR="00C6591C" w:rsidRPr="0079550E" w:rsidRDefault="00C6591C" w:rsidP="00F73CEB">
      <w:pPr>
        <w:tabs>
          <w:tab w:val="left" w:pos="425"/>
          <w:tab w:val="left" w:pos="851"/>
        </w:tabs>
        <w:rPr>
          <w:b/>
          <w:u w:val="single"/>
        </w:rPr>
      </w:pPr>
      <w:r w:rsidRPr="00616B63">
        <w:rPr>
          <w:u w:val="single"/>
        </w:rPr>
        <w:t>b)</w:t>
      </w:r>
      <w:r w:rsidRPr="00616B63">
        <w:rPr>
          <w:u w:val="single"/>
        </w:rPr>
        <w:tab/>
        <w:t>které jsou utajovanou informací podle jiného právního předpisu, nebo</w:t>
      </w:r>
    </w:p>
    <w:p w:rsidR="00ED7E99" w:rsidRPr="00DE3CF7" w:rsidRDefault="00C6591C" w:rsidP="00F73CEB">
      <w:pPr>
        <w:tabs>
          <w:tab w:val="left" w:pos="425"/>
          <w:tab w:val="left" w:pos="851"/>
        </w:tabs>
        <w:rPr>
          <w:u w:val="single"/>
        </w:rPr>
      </w:pPr>
      <w:r w:rsidRPr="00616B63">
        <w:rPr>
          <w:u w:val="single"/>
        </w:rPr>
        <w:t>c)</w:t>
      </w:r>
      <w:r w:rsidRPr="00616B63">
        <w:rPr>
          <w:u w:val="single"/>
        </w:rPr>
        <w:tab/>
        <w:t>vztahuje-li se na ně povinnost mlčenlivosti podle jiného právního předpisu.</w:t>
      </w:r>
    </w:p>
    <w:p w:rsidR="00ED7E99" w:rsidRDefault="00ED7E99" w:rsidP="00F73CEB">
      <w:pPr>
        <w:pStyle w:val="Paragraf"/>
        <w:keepNext w:val="0"/>
        <w:keepLines w:val="0"/>
        <w:tabs>
          <w:tab w:val="left" w:pos="425"/>
          <w:tab w:val="left" w:pos="851"/>
          <w:tab w:val="left" w:pos="993"/>
        </w:tabs>
      </w:pPr>
      <w:r>
        <w:t>§ 40d</w:t>
      </w:r>
    </w:p>
    <w:p w:rsidR="00ED7E99" w:rsidRDefault="00ED7E99" w:rsidP="00F73CEB">
      <w:pPr>
        <w:pStyle w:val="Nadpisparagrafu"/>
        <w:keepNext w:val="0"/>
        <w:keepLines w:val="0"/>
        <w:tabs>
          <w:tab w:val="left" w:pos="425"/>
          <w:tab w:val="left" w:pos="851"/>
          <w:tab w:val="left" w:pos="993"/>
        </w:tabs>
      </w:pPr>
      <w:r>
        <w:lastRenderedPageBreak/>
        <w:t>Přenesení úkolů Radou na příslušný orgán jiného členského státu</w:t>
      </w:r>
    </w:p>
    <w:p w:rsidR="00ED7E99" w:rsidRPr="00DE3CF7" w:rsidRDefault="00167853" w:rsidP="00F73CEB">
      <w:pPr>
        <w:pStyle w:val="Textparagrafu"/>
        <w:tabs>
          <w:tab w:val="left" w:pos="425"/>
          <w:tab w:val="left" w:pos="851"/>
          <w:tab w:val="left" w:pos="993"/>
        </w:tabs>
        <w:ind w:firstLine="0"/>
        <w:rPr>
          <w:u w:val="single"/>
        </w:rPr>
      </w:pPr>
      <w:r w:rsidRPr="00167853">
        <w:tab/>
      </w:r>
      <w:r w:rsidR="00ED7E99" w:rsidRPr="00DE3CF7">
        <w:rPr>
          <w:u w:val="single"/>
        </w:rPr>
        <w:t xml:space="preserve">Přenese-li Rada podle čl. 33 </w:t>
      </w:r>
      <w:r w:rsidR="00B938DF">
        <w:rPr>
          <w:u w:val="single"/>
        </w:rPr>
        <w:t xml:space="preserve">nařízení Evropského parlamentu a Rady </w:t>
      </w:r>
      <w:r w:rsidR="00316074">
        <w:rPr>
          <w:u w:val="single"/>
        </w:rPr>
        <w:t>(EU) č. 537/2014</w:t>
      </w:r>
      <w:r w:rsidR="00ED7E99" w:rsidRPr="00DE3CF7">
        <w:rPr>
          <w:u w:val="single"/>
        </w:rPr>
        <w:t xml:space="preserve"> některou z činností náležejících do její působnosti podle § 37 odst. 2 písm. </w:t>
      </w:r>
      <w:r w:rsidR="004C7F6D">
        <w:rPr>
          <w:u w:val="single"/>
        </w:rPr>
        <w:t>c</w:t>
      </w:r>
      <w:r w:rsidR="00ED7E99" w:rsidRPr="00DE3CF7">
        <w:rPr>
          <w:u w:val="single"/>
        </w:rPr>
        <w:t xml:space="preserve">) na orgán jiného členského státu, který byl tímto členským státem určen jako příslušný orgán odpovědný za provádění úkolů stanovených v </w:t>
      </w:r>
      <w:r w:rsidR="00B938DF">
        <w:rPr>
          <w:u w:val="single"/>
        </w:rPr>
        <w:t xml:space="preserve">nařízení Evropského parlamentu a Rady </w:t>
      </w:r>
      <w:r w:rsidR="00316074">
        <w:rPr>
          <w:u w:val="single"/>
        </w:rPr>
        <w:t>(EU) č. 537/2014</w:t>
      </w:r>
      <w:r w:rsidR="00ED7E99" w:rsidRPr="00DE3CF7">
        <w:rPr>
          <w:u w:val="single"/>
        </w:rPr>
        <w:t>, má se za to, jakoby tuto působnost sama vykonávala.</w:t>
      </w:r>
    </w:p>
    <w:p w:rsidR="00ED7E99" w:rsidRDefault="00ED7E99" w:rsidP="00F73CEB">
      <w:pPr>
        <w:pStyle w:val="Paragraf"/>
        <w:keepNext w:val="0"/>
        <w:keepLines w:val="0"/>
        <w:tabs>
          <w:tab w:val="left" w:pos="425"/>
          <w:tab w:val="left" w:pos="851"/>
          <w:tab w:val="left" w:pos="993"/>
        </w:tabs>
      </w:pPr>
      <w:r>
        <w:t>§ 40e</w:t>
      </w:r>
    </w:p>
    <w:p w:rsidR="00ED7E99" w:rsidRDefault="00ED7E99" w:rsidP="00F73CEB">
      <w:pPr>
        <w:pStyle w:val="Nadpisparagrafu"/>
        <w:keepNext w:val="0"/>
        <w:keepLines w:val="0"/>
        <w:tabs>
          <w:tab w:val="left" w:pos="425"/>
          <w:tab w:val="left" w:pos="851"/>
          <w:tab w:val="left" w:pos="993"/>
        </w:tabs>
      </w:pPr>
      <w:r>
        <w:t>Oznamování případů porušení</w:t>
      </w:r>
    </w:p>
    <w:p w:rsidR="00ED7E99" w:rsidRPr="00DE3CF7" w:rsidRDefault="00167853" w:rsidP="00F73CEB">
      <w:pPr>
        <w:pStyle w:val="Textparagrafu"/>
        <w:tabs>
          <w:tab w:val="left" w:pos="425"/>
          <w:tab w:val="left" w:pos="851"/>
          <w:tab w:val="left" w:pos="993"/>
        </w:tabs>
        <w:ind w:firstLine="0"/>
        <w:rPr>
          <w:u w:val="single"/>
        </w:rPr>
      </w:pPr>
      <w:r w:rsidRPr="00167853">
        <w:tab/>
      </w:r>
      <w:r w:rsidR="00ED7E99" w:rsidRPr="00DE3CF7">
        <w:rPr>
          <w:u w:val="single"/>
        </w:rPr>
        <w:t xml:space="preserve">Rada zavede účinný mechanismus k hlášení porušení nebo </w:t>
      </w:r>
      <w:r w:rsidR="00F71948">
        <w:rPr>
          <w:u w:val="single"/>
        </w:rPr>
        <w:t>domnělého</w:t>
      </w:r>
      <w:r w:rsidR="00ED7E99" w:rsidRPr="00DE3CF7">
        <w:rPr>
          <w:u w:val="single"/>
        </w:rPr>
        <w:t xml:space="preserve"> porušení tohoto zákona nebo </w:t>
      </w:r>
      <w:r w:rsidR="00B938DF">
        <w:rPr>
          <w:u w:val="single"/>
        </w:rPr>
        <w:t xml:space="preserve">nařízení Evropského parlamentu a Rady </w:t>
      </w:r>
      <w:r w:rsidR="00316074">
        <w:rPr>
          <w:u w:val="single"/>
        </w:rPr>
        <w:t>(EU) č. 537/2014</w:t>
      </w:r>
      <w:r w:rsidR="00ED7E99" w:rsidRPr="00DE3CF7">
        <w:rPr>
          <w:u w:val="single"/>
        </w:rPr>
        <w:t xml:space="preserve"> a informuje o něm způsobem umožňujícím dálkový přístup; tento mechanismus zahrnuje alespoň:</w:t>
      </w:r>
    </w:p>
    <w:p w:rsidR="00ED7E99" w:rsidRPr="00A51E24" w:rsidRDefault="00ED7E99" w:rsidP="00F73CEB">
      <w:pPr>
        <w:widowControl w:val="0"/>
        <w:tabs>
          <w:tab w:val="left" w:pos="425"/>
          <w:tab w:val="left" w:pos="851"/>
          <w:tab w:val="left" w:pos="993"/>
        </w:tabs>
        <w:rPr>
          <w:szCs w:val="24"/>
          <w:u w:val="single"/>
        </w:rPr>
      </w:pPr>
      <w:r w:rsidRPr="00A51E24">
        <w:rPr>
          <w:szCs w:val="24"/>
          <w:u w:val="single"/>
        </w:rPr>
        <w:t>a)</w:t>
      </w:r>
      <w:r w:rsidRPr="00A51E24">
        <w:rPr>
          <w:szCs w:val="24"/>
          <w:u w:val="single"/>
        </w:rPr>
        <w:tab/>
        <w:t xml:space="preserve">postupy pro hlášení porušení nebo </w:t>
      </w:r>
      <w:r w:rsidR="00F71948">
        <w:rPr>
          <w:szCs w:val="24"/>
          <w:u w:val="single"/>
        </w:rPr>
        <w:t>domnělého</w:t>
      </w:r>
      <w:r w:rsidRPr="00A51E24">
        <w:rPr>
          <w:szCs w:val="24"/>
          <w:u w:val="single"/>
        </w:rPr>
        <w:t xml:space="preserve"> porušení a jejich vyhodnocování,</w:t>
      </w:r>
    </w:p>
    <w:p w:rsidR="00ED7E99" w:rsidRPr="00A51E24" w:rsidRDefault="00ED7E99" w:rsidP="00167853">
      <w:pPr>
        <w:widowControl w:val="0"/>
        <w:tabs>
          <w:tab w:val="left" w:pos="425"/>
          <w:tab w:val="left" w:pos="851"/>
          <w:tab w:val="left" w:pos="993"/>
        </w:tabs>
        <w:ind w:left="420" w:hanging="420"/>
        <w:rPr>
          <w:szCs w:val="24"/>
          <w:u w:val="single"/>
        </w:rPr>
      </w:pPr>
      <w:r w:rsidRPr="00A51E24">
        <w:rPr>
          <w:szCs w:val="24"/>
          <w:u w:val="single"/>
        </w:rPr>
        <w:t>b)</w:t>
      </w:r>
      <w:r w:rsidRPr="00A51E24">
        <w:rPr>
          <w:szCs w:val="24"/>
          <w:u w:val="single"/>
        </w:rPr>
        <w:tab/>
        <w:t xml:space="preserve">ochranu osobních údajů osoby, která ohlásí porušení nebo </w:t>
      </w:r>
      <w:r w:rsidR="00F71948">
        <w:rPr>
          <w:szCs w:val="24"/>
          <w:u w:val="single"/>
        </w:rPr>
        <w:t>domnělé</w:t>
      </w:r>
      <w:r w:rsidRPr="00A51E24">
        <w:rPr>
          <w:szCs w:val="24"/>
          <w:u w:val="single"/>
        </w:rPr>
        <w:t xml:space="preserve"> porušení nebo</w:t>
      </w:r>
      <w:r w:rsidR="00616B63">
        <w:rPr>
          <w:szCs w:val="24"/>
          <w:u w:val="single"/>
        </w:rPr>
        <w:t xml:space="preserve"> </w:t>
      </w:r>
      <w:r w:rsidRPr="00A51E24">
        <w:rPr>
          <w:szCs w:val="24"/>
          <w:u w:val="single"/>
        </w:rPr>
        <w:t xml:space="preserve">která je údajně odpovědná za porušení nebo </w:t>
      </w:r>
      <w:r w:rsidR="00F71948">
        <w:rPr>
          <w:szCs w:val="24"/>
          <w:u w:val="single"/>
        </w:rPr>
        <w:t>domnělé</w:t>
      </w:r>
      <w:r w:rsidRPr="00A51E24">
        <w:rPr>
          <w:szCs w:val="24"/>
          <w:u w:val="single"/>
        </w:rPr>
        <w:t xml:space="preserve"> porušení, ledaže je zveřejnění vyžadováno podle jiného právního předpisu v souvislosti s dalším vyšetřováním nebo následným soudním řízením,</w:t>
      </w:r>
    </w:p>
    <w:p w:rsidR="00ED7E99" w:rsidRPr="00A51E24" w:rsidRDefault="00ED7E99" w:rsidP="00167853">
      <w:pPr>
        <w:tabs>
          <w:tab w:val="left" w:pos="425"/>
          <w:tab w:val="left" w:pos="851"/>
          <w:tab w:val="left" w:pos="993"/>
        </w:tabs>
        <w:ind w:left="420" w:hanging="420"/>
      </w:pPr>
      <w:r w:rsidRPr="00A51E24">
        <w:rPr>
          <w:szCs w:val="24"/>
          <w:u w:val="single"/>
        </w:rPr>
        <w:t>c)</w:t>
      </w:r>
      <w:r w:rsidRPr="00A51E24">
        <w:rPr>
          <w:szCs w:val="24"/>
          <w:u w:val="single"/>
        </w:rPr>
        <w:tab/>
        <w:t xml:space="preserve">postupy zajišťující právo osoby, která je údajně odpovědná za porušení nebo </w:t>
      </w:r>
      <w:r w:rsidR="00F71948">
        <w:rPr>
          <w:szCs w:val="24"/>
          <w:u w:val="single"/>
        </w:rPr>
        <w:t>domnělé</w:t>
      </w:r>
      <w:r w:rsidRPr="00A51E24">
        <w:rPr>
          <w:szCs w:val="24"/>
          <w:u w:val="single"/>
        </w:rPr>
        <w:t xml:space="preserve"> porušení, na vyjádření nebo podání vysvětlení, včetně práva na podání opravných prostředků proti rozhodnutí nebo opatření Rady.</w:t>
      </w:r>
      <w:r w:rsidRPr="00A51E24">
        <w:t>“.</w:t>
      </w:r>
    </w:p>
    <w:p w:rsidR="00434326" w:rsidRDefault="00EF019E" w:rsidP="00434326">
      <w:pPr>
        <w:pStyle w:val="CELEX"/>
        <w:tabs>
          <w:tab w:val="left" w:pos="425"/>
          <w:tab w:val="left" w:pos="851"/>
          <w:tab w:val="left" w:pos="993"/>
        </w:tabs>
        <w:spacing w:before="0"/>
      </w:pPr>
      <w:r w:rsidRPr="008D2D94">
        <w:t>CELEX 32014L0056</w:t>
      </w:r>
      <w:r w:rsidR="00434326">
        <w:t>, CELEX 32014R0537</w:t>
      </w:r>
    </w:p>
    <w:p w:rsidR="001C028B" w:rsidRDefault="001C028B" w:rsidP="00F73CEB">
      <w:pPr>
        <w:pStyle w:val="Novelizanbod"/>
      </w:pPr>
      <w:r>
        <w:t>V § 41 odst. 1 se za slovo „zákona“ vkládají slova „</w:t>
      </w:r>
      <w:r w:rsidRPr="00212D68">
        <w:rPr>
          <w:u w:val="single"/>
        </w:rPr>
        <w:t xml:space="preserve">a </w:t>
      </w:r>
      <w:r w:rsidR="00B938DF">
        <w:rPr>
          <w:u w:val="single"/>
        </w:rPr>
        <w:t xml:space="preserve">nařízení Evropského parlamentu a Rady </w:t>
      </w:r>
      <w:r w:rsidR="00316074">
        <w:rPr>
          <w:u w:val="single"/>
        </w:rPr>
        <w:t>(EU) č. 537/2014</w:t>
      </w:r>
      <w:r>
        <w:t>“.</w:t>
      </w:r>
    </w:p>
    <w:p w:rsidR="001C028B" w:rsidRDefault="00EF019E" w:rsidP="00F73CEB">
      <w:pPr>
        <w:pStyle w:val="CELEX"/>
        <w:tabs>
          <w:tab w:val="left" w:pos="425"/>
          <w:tab w:val="left" w:pos="851"/>
          <w:tab w:val="left" w:pos="993"/>
        </w:tabs>
        <w:spacing w:before="0"/>
      </w:pPr>
      <w:r>
        <w:t>CELEX32014R0537</w:t>
      </w:r>
    </w:p>
    <w:p w:rsidR="00ED7E99" w:rsidRDefault="00ED7E99" w:rsidP="00F73CEB">
      <w:pPr>
        <w:pStyle w:val="Novelizanbod"/>
      </w:pPr>
      <w:r>
        <w:t>V § 41 odst. 3 se za písmeno a) vkládá nové písmeno b), které zní:</w:t>
      </w:r>
    </w:p>
    <w:p w:rsidR="00ED7E99" w:rsidRDefault="00ED7E99" w:rsidP="00167853">
      <w:pPr>
        <w:tabs>
          <w:tab w:val="left" w:pos="425"/>
          <w:tab w:val="left" w:pos="851"/>
          <w:tab w:val="left" w:pos="993"/>
        </w:tabs>
        <w:ind w:left="420" w:hanging="420"/>
      </w:pPr>
      <w:r>
        <w:t>„</w:t>
      </w:r>
      <w:r>
        <w:rPr>
          <w:u w:val="single"/>
        </w:rPr>
        <w:t>b)</w:t>
      </w:r>
      <w:r>
        <w:rPr>
          <w:u w:val="single"/>
        </w:rPr>
        <w:tab/>
      </w:r>
      <w:r w:rsidRPr="00455782">
        <w:rPr>
          <w:u w:val="single"/>
        </w:rPr>
        <w:t>by takové šetření mělo za následek porušení právních předpisů upravujících utajované informace a zpravodajské služby,</w:t>
      </w:r>
      <w:r>
        <w:t>“.</w:t>
      </w:r>
    </w:p>
    <w:p w:rsidR="00ED7E99" w:rsidRDefault="00ED7E99" w:rsidP="00F73CEB">
      <w:pPr>
        <w:tabs>
          <w:tab w:val="left" w:pos="425"/>
          <w:tab w:val="left" w:pos="851"/>
          <w:tab w:val="left" w:pos="993"/>
        </w:tabs>
      </w:pPr>
      <w:r>
        <w:t>Dosavadní písmena b) a c) se označují jako písmena c) a d).</w:t>
      </w:r>
    </w:p>
    <w:p w:rsidR="00434326" w:rsidRDefault="00434326" w:rsidP="00434326">
      <w:pPr>
        <w:pStyle w:val="CELEX"/>
        <w:tabs>
          <w:tab w:val="left" w:pos="425"/>
          <w:tab w:val="left" w:pos="851"/>
          <w:tab w:val="left" w:pos="993"/>
        </w:tabs>
        <w:spacing w:before="0"/>
      </w:pPr>
      <w:r w:rsidRPr="008D2D94">
        <w:t>CELEX 32014L0056</w:t>
      </w:r>
    </w:p>
    <w:p w:rsidR="00ED7E99" w:rsidRDefault="00ED7E99" w:rsidP="00F73CEB">
      <w:pPr>
        <w:pStyle w:val="Novelizanbod"/>
      </w:pPr>
      <w:r>
        <w:t>V § 42 odst. 4 se za slovo „zákona“ vkládají slova „</w:t>
      </w:r>
      <w:r w:rsidRPr="00212D68">
        <w:rPr>
          <w:u w:val="single"/>
        </w:rPr>
        <w:t xml:space="preserve">a </w:t>
      </w:r>
      <w:r w:rsidR="00B938DF">
        <w:rPr>
          <w:u w:val="single"/>
        </w:rPr>
        <w:t xml:space="preserve">nařízení Evropského parlamentu a Rady </w:t>
      </w:r>
      <w:r w:rsidR="00316074">
        <w:rPr>
          <w:u w:val="single"/>
        </w:rPr>
        <w:t>(EU) č. 537/2014</w:t>
      </w:r>
      <w:r>
        <w:t>“.</w:t>
      </w:r>
    </w:p>
    <w:p w:rsidR="00ED7E99" w:rsidRDefault="00EF019E" w:rsidP="00F73CEB">
      <w:pPr>
        <w:pStyle w:val="CELEX"/>
        <w:tabs>
          <w:tab w:val="left" w:pos="425"/>
          <w:tab w:val="left" w:pos="851"/>
          <w:tab w:val="left" w:pos="993"/>
        </w:tabs>
        <w:spacing w:before="0"/>
      </w:pPr>
      <w:r w:rsidRPr="008D2D94">
        <w:t>CELEX 32014L0056</w:t>
      </w:r>
    </w:p>
    <w:p w:rsidR="00880FE1" w:rsidRDefault="00880FE1" w:rsidP="00F73CEB">
      <w:pPr>
        <w:pStyle w:val="Novelizanbod"/>
      </w:pPr>
      <w:r>
        <w:t>Nadpis hlavy VIII zní: „</w:t>
      </w:r>
      <w:r w:rsidR="007114F4" w:rsidRPr="000D57F0">
        <w:rPr>
          <w:b/>
        </w:rPr>
        <w:t xml:space="preserve">Zvláštní ustanovení pro povinný audit subjektů veřejného zájmu a </w:t>
      </w:r>
      <w:r w:rsidR="00C14A18" w:rsidRPr="000D57F0">
        <w:rPr>
          <w:b/>
        </w:rPr>
        <w:t>subjektů</w:t>
      </w:r>
      <w:r w:rsidR="007114F4" w:rsidRPr="000D57F0">
        <w:rPr>
          <w:b/>
        </w:rPr>
        <w:t xml:space="preserve"> s majetkovou účastí státu</w:t>
      </w:r>
      <w:r>
        <w:t>“.</w:t>
      </w:r>
    </w:p>
    <w:p w:rsidR="00ED7E99" w:rsidRDefault="00ED7E99" w:rsidP="00F73CEB">
      <w:pPr>
        <w:pStyle w:val="Novelizanbod"/>
      </w:pPr>
      <w:r>
        <w:t>§ 43 včetně nadpisu zní:</w:t>
      </w:r>
    </w:p>
    <w:p w:rsidR="00ED7E99" w:rsidRDefault="00ED7E99" w:rsidP="00F73CEB">
      <w:pPr>
        <w:pStyle w:val="Paragraf"/>
        <w:keepNext w:val="0"/>
        <w:keepLines w:val="0"/>
        <w:tabs>
          <w:tab w:val="left" w:pos="425"/>
          <w:tab w:val="left" w:pos="851"/>
          <w:tab w:val="left" w:pos="993"/>
        </w:tabs>
      </w:pPr>
      <w:r>
        <w:t>„§ 43</w:t>
      </w:r>
    </w:p>
    <w:p w:rsidR="00ED7E99" w:rsidRDefault="00ED7E99" w:rsidP="00F73CEB">
      <w:pPr>
        <w:pStyle w:val="Nadpisparagrafu"/>
        <w:keepNext w:val="0"/>
        <w:keepLines w:val="0"/>
        <w:tabs>
          <w:tab w:val="left" w:pos="425"/>
          <w:tab w:val="left" w:pos="851"/>
          <w:tab w:val="left" w:pos="993"/>
        </w:tabs>
      </w:pPr>
      <w:r>
        <w:t>Určení auditora subjektem veřejného zájmu</w:t>
      </w:r>
    </w:p>
    <w:p w:rsidR="00622BD4" w:rsidRPr="00565CF5" w:rsidRDefault="00622BD4" w:rsidP="00F73CEB">
      <w:pPr>
        <w:pStyle w:val="Textodstavce"/>
        <w:widowControl w:val="0"/>
        <w:tabs>
          <w:tab w:val="clear" w:pos="357"/>
          <w:tab w:val="left" w:pos="425"/>
        </w:tabs>
        <w:ind w:left="0" w:firstLine="0"/>
        <w:rPr>
          <w:szCs w:val="24"/>
          <w:u w:val="single"/>
        </w:rPr>
      </w:pPr>
      <w:r w:rsidRPr="00277960">
        <w:rPr>
          <w:szCs w:val="24"/>
        </w:rPr>
        <w:lastRenderedPageBreak/>
        <w:tab/>
      </w:r>
      <w:r w:rsidRPr="00565CF5">
        <w:rPr>
          <w:szCs w:val="24"/>
          <w:u w:val="single"/>
        </w:rPr>
        <w:t>(1)</w:t>
      </w:r>
      <w:r w:rsidRPr="00565CF5">
        <w:rPr>
          <w:szCs w:val="24"/>
          <w:u w:val="single"/>
        </w:rPr>
        <w:tab/>
        <w:t xml:space="preserve">Subjekt veřejného zájmu určuje auditorskou společnost nebo statutárního auditora vykonávajícího auditorskou činnost vlastním jménem a na vlastní účet pro povinný audit podle čl. 16 odst. 2 až 5 </w:t>
      </w:r>
      <w:r w:rsidR="00B938DF">
        <w:rPr>
          <w:szCs w:val="24"/>
          <w:u w:val="single"/>
        </w:rPr>
        <w:t xml:space="preserve">nařízení Evropského parlamentu a Rady </w:t>
      </w:r>
      <w:r w:rsidR="00316074">
        <w:rPr>
          <w:szCs w:val="24"/>
          <w:u w:val="single"/>
        </w:rPr>
        <w:t>(EU) č. 537/2014</w:t>
      </w:r>
      <w:r w:rsidRPr="00565CF5">
        <w:rPr>
          <w:szCs w:val="24"/>
          <w:u w:val="single"/>
        </w:rPr>
        <w:t>.</w:t>
      </w:r>
    </w:p>
    <w:p w:rsidR="00622BD4" w:rsidRPr="00565CF5" w:rsidRDefault="00622BD4" w:rsidP="00F73CEB">
      <w:pPr>
        <w:tabs>
          <w:tab w:val="left" w:pos="425"/>
          <w:tab w:val="left" w:pos="851"/>
        </w:tabs>
        <w:spacing w:before="120" w:after="120"/>
        <w:rPr>
          <w:u w:val="single"/>
        </w:rPr>
      </w:pPr>
      <w:r w:rsidRPr="00277960">
        <w:tab/>
      </w:r>
      <w:r w:rsidRPr="00565CF5">
        <w:rPr>
          <w:u w:val="single"/>
        </w:rPr>
        <w:t>(2)</w:t>
      </w:r>
      <w:r w:rsidRPr="00565CF5">
        <w:rPr>
          <w:u w:val="single"/>
        </w:rPr>
        <w:tab/>
        <w:t>Pro účely určení auditorské společnosti nebo statutárního auditora vykonávajícího auditorskou činnost vlastním jménem a na vlastní účet podle § 17 odst. 3 nebo 4 navrhuje auditorskou společnost nebo statutárního auditora vykonávajícího auditorskou činnost vlastním jménem a na vlastní účet tomu, kdo je určuje, kontrolní orgán; přitom zohlední doporučení výboru pro audit. Navrhne-li kontrolní orgán tomu, kdo je určuje, auditorskou společnost nebo statutárního auditora vykonávajícího auditorskou činnost vlastním jménem a na vlastní účet jiné, než kteří byli doporučeni výborem pro audit, je takový návrh povinen řádně odůvodnit, zejména uvede, z jakých důvodů se odchýlil od doporučení výboru pro audit.</w:t>
      </w:r>
    </w:p>
    <w:p w:rsidR="00622BD4" w:rsidRPr="00565CF5" w:rsidRDefault="00622BD4" w:rsidP="00F73CEB">
      <w:pPr>
        <w:tabs>
          <w:tab w:val="left" w:pos="425"/>
          <w:tab w:val="left" w:pos="851"/>
        </w:tabs>
        <w:spacing w:before="120" w:after="120"/>
        <w:rPr>
          <w:u w:val="single"/>
        </w:rPr>
      </w:pPr>
      <w:r w:rsidRPr="00622BD4">
        <w:tab/>
      </w:r>
      <w:r w:rsidRPr="00565CF5">
        <w:rPr>
          <w:u w:val="single"/>
        </w:rPr>
        <w:t>(3)</w:t>
      </w:r>
      <w:r w:rsidRPr="00565CF5">
        <w:rPr>
          <w:u w:val="single"/>
        </w:rPr>
        <w:tab/>
        <w:t>Nemá-li subjekt veřejného zájmu kontrolní orgán, navrhuje auditorskou společnost nebo statutárního auditora vykonávajícího auditorskou činnost vlastním jménem a na vlastní účet tomu, kdo je určuje, výbor pro audit.</w:t>
      </w:r>
    </w:p>
    <w:p w:rsidR="00622BD4" w:rsidRPr="00565CF5" w:rsidRDefault="00622BD4" w:rsidP="00F73CEB">
      <w:pPr>
        <w:tabs>
          <w:tab w:val="left" w:pos="425"/>
          <w:tab w:val="left" w:pos="851"/>
        </w:tabs>
        <w:spacing w:before="120" w:after="120"/>
        <w:rPr>
          <w:u w:val="single"/>
        </w:rPr>
      </w:pPr>
      <w:r w:rsidRPr="00622BD4">
        <w:tab/>
      </w:r>
      <w:r w:rsidRPr="00565CF5">
        <w:rPr>
          <w:u w:val="single"/>
        </w:rPr>
        <w:t>(4)</w:t>
      </w:r>
      <w:r w:rsidRPr="00565CF5">
        <w:rPr>
          <w:u w:val="single"/>
        </w:rPr>
        <w:tab/>
        <w:t xml:space="preserve">Aniž je dotčen čl. 17 odst. 1 a 6 </w:t>
      </w:r>
      <w:r w:rsidR="00B938DF">
        <w:rPr>
          <w:u w:val="single"/>
        </w:rPr>
        <w:t xml:space="preserve">nařízení Evropského parlamentu a Rady </w:t>
      </w:r>
      <w:r w:rsidR="00316074">
        <w:rPr>
          <w:u w:val="single"/>
        </w:rPr>
        <w:t>(EU) č. 537/2014</w:t>
      </w:r>
      <w:r w:rsidRPr="00565CF5">
        <w:rPr>
          <w:u w:val="single"/>
        </w:rPr>
        <w:t xml:space="preserve">, subjekt veřejného zájmu může určit auditorskou společnost nebo statutárního auditora vykonávajícího auditorskou činnost vlastním jménem a na vlastní účet pro provedení povinného auditu nejdéle na dobu 20 let v případě, že nejdéle po uplynutí 10 let od určení auditorské společnosti nebo statutárního auditora vykonávajícího auditorskou činnost vlastním jménem a na vlastní účet uskuteční na provedení povinného auditu na období bezprostředně následující po uplynutí 10 let výběrové řízení v souladu s čl. 16 odst. 2 až 5 </w:t>
      </w:r>
      <w:r w:rsidR="00B938DF">
        <w:rPr>
          <w:u w:val="single"/>
        </w:rPr>
        <w:t xml:space="preserve">nařízení Evropského parlamentu a Rady </w:t>
      </w:r>
      <w:r w:rsidR="00316074">
        <w:rPr>
          <w:u w:val="single"/>
        </w:rPr>
        <w:t>(EU) č. 537/2014</w:t>
      </w:r>
      <w:r w:rsidRPr="00565CF5">
        <w:rPr>
          <w:u w:val="single"/>
        </w:rPr>
        <w:t>.</w:t>
      </w:r>
    </w:p>
    <w:p w:rsidR="00622BD4" w:rsidRPr="00565CF5" w:rsidRDefault="00622BD4" w:rsidP="00F73CEB">
      <w:pPr>
        <w:tabs>
          <w:tab w:val="left" w:pos="425"/>
          <w:tab w:val="left" w:pos="851"/>
        </w:tabs>
        <w:spacing w:before="120" w:after="120"/>
        <w:rPr>
          <w:u w:val="single"/>
        </w:rPr>
      </w:pPr>
      <w:r w:rsidRPr="00622BD4">
        <w:tab/>
      </w:r>
      <w:r w:rsidRPr="00565CF5">
        <w:rPr>
          <w:u w:val="single"/>
        </w:rPr>
        <w:t>(5)</w:t>
      </w:r>
      <w:r w:rsidRPr="00565CF5">
        <w:rPr>
          <w:u w:val="single"/>
        </w:rPr>
        <w:tab/>
        <w:t xml:space="preserve">Nemá-li subjekt veřejného zájmu nejvyšší orgán, vykonává působnost nejvyššího orgánu pro účely určení auditorské společnosti nebo statutárního auditora vykonávajícího auditorskou činnost vlastním jménem a na vlastní účet podle </w:t>
      </w:r>
      <w:r w:rsidR="00B938DF">
        <w:rPr>
          <w:u w:val="single"/>
        </w:rPr>
        <w:t xml:space="preserve">nařízení Evropského parlamentu a Rady </w:t>
      </w:r>
      <w:r w:rsidR="00316074">
        <w:rPr>
          <w:u w:val="single"/>
        </w:rPr>
        <w:t>(EU) č. 537/2014</w:t>
      </w:r>
      <w:r w:rsidRPr="00565CF5">
        <w:rPr>
          <w:u w:val="single"/>
        </w:rPr>
        <w:t xml:space="preserve"> ten, kdo určuje auditorskou společnost nebo statutárního auditora vykonávajícího auditorskou činnost vlastním jménem a na vlastní účet pro provedení povinného auditu.</w:t>
      </w:r>
    </w:p>
    <w:p w:rsidR="00622BD4" w:rsidRPr="00565CF5" w:rsidRDefault="00622BD4" w:rsidP="00F73CEB">
      <w:pPr>
        <w:tabs>
          <w:tab w:val="left" w:pos="425"/>
          <w:tab w:val="left" w:pos="851"/>
        </w:tabs>
        <w:spacing w:before="120" w:after="120"/>
        <w:rPr>
          <w:u w:val="single"/>
        </w:rPr>
      </w:pPr>
      <w:r w:rsidRPr="00622BD4">
        <w:tab/>
      </w:r>
      <w:r w:rsidRPr="00565CF5">
        <w:rPr>
          <w:u w:val="single"/>
        </w:rPr>
        <w:t>(6)</w:t>
      </w:r>
      <w:r w:rsidRPr="00565CF5">
        <w:rPr>
          <w:u w:val="single"/>
        </w:rPr>
        <w:tab/>
        <w:t>Určí-li subjekt veřejného zájmu auditorskou společnost nebo statutárního auditora vykonávajícího auditorskou činnost vlastním jménem a na vlastní účet postupem podle § 17 odst. 2, 3 nebo 4, neprodleně o tom informuje Radu.</w:t>
      </w:r>
      <w:r w:rsidRPr="00613408">
        <w:t>“.</w:t>
      </w:r>
    </w:p>
    <w:p w:rsidR="00D817DF" w:rsidRPr="0080420E" w:rsidRDefault="00EF019E" w:rsidP="00F73CEB">
      <w:pPr>
        <w:pStyle w:val="CELEX"/>
        <w:tabs>
          <w:tab w:val="left" w:pos="425"/>
          <w:tab w:val="left" w:pos="851"/>
          <w:tab w:val="left" w:pos="993"/>
        </w:tabs>
        <w:spacing w:before="0"/>
      </w:pPr>
      <w:r w:rsidRPr="008D2D94">
        <w:t>CELEX 32014L0056</w:t>
      </w:r>
      <w:r w:rsidR="00C81920">
        <w:t xml:space="preserve">, </w:t>
      </w:r>
      <w:r w:rsidR="00D817DF" w:rsidRPr="0080420E">
        <w:t>CELEX</w:t>
      </w:r>
      <w:r w:rsidR="00D817DF">
        <w:t xml:space="preserve"> </w:t>
      </w:r>
      <w:r>
        <w:t>32014R0537</w:t>
      </w:r>
    </w:p>
    <w:p w:rsidR="00ED7E99" w:rsidRDefault="00ED7E99" w:rsidP="00F73CEB">
      <w:pPr>
        <w:pStyle w:val="Novelizanbod"/>
      </w:pPr>
      <w:r>
        <w:t>Za § 43 se vkládají nové § 43a a</w:t>
      </w:r>
      <w:r w:rsidR="00A63102">
        <w:t>ž</w:t>
      </w:r>
      <w:r>
        <w:t xml:space="preserve"> 43</w:t>
      </w:r>
      <w:r w:rsidR="00A63102">
        <w:t>c</w:t>
      </w:r>
      <w:r>
        <w:t>, které včetně nadpis</w:t>
      </w:r>
      <w:r w:rsidR="00A63102">
        <w:t>ů</w:t>
      </w:r>
      <w:r>
        <w:t xml:space="preserve"> znějí:</w:t>
      </w:r>
    </w:p>
    <w:p w:rsidR="00ED7E99" w:rsidRDefault="00ED7E99" w:rsidP="00F73CEB">
      <w:pPr>
        <w:pStyle w:val="Paragraf"/>
        <w:keepNext w:val="0"/>
        <w:keepLines w:val="0"/>
        <w:tabs>
          <w:tab w:val="left" w:pos="425"/>
          <w:tab w:val="left" w:pos="851"/>
          <w:tab w:val="left" w:pos="993"/>
        </w:tabs>
      </w:pPr>
      <w:r>
        <w:t>„</w:t>
      </w:r>
      <w:r w:rsidR="005B2068">
        <w:t xml:space="preserve">§ </w:t>
      </w:r>
      <w:r>
        <w:t>43a</w:t>
      </w:r>
    </w:p>
    <w:p w:rsidR="00ED7E99" w:rsidRDefault="00ED7E99" w:rsidP="00F73CEB">
      <w:pPr>
        <w:pStyle w:val="Nadpisparagrafu"/>
        <w:keepNext w:val="0"/>
        <w:keepLines w:val="0"/>
        <w:tabs>
          <w:tab w:val="left" w:pos="425"/>
          <w:tab w:val="left" w:pos="851"/>
          <w:tab w:val="left" w:pos="993"/>
        </w:tabs>
      </w:pPr>
      <w:r>
        <w:t>Vztah statutárního auditora k subjektu veřejného zájmu</w:t>
      </w:r>
    </w:p>
    <w:p w:rsidR="00FE4398" w:rsidRPr="00FE4398" w:rsidRDefault="00FE4398" w:rsidP="00F73CEB">
      <w:pPr>
        <w:pStyle w:val="Textodstavce"/>
        <w:tabs>
          <w:tab w:val="clear" w:pos="357"/>
          <w:tab w:val="left" w:pos="425"/>
          <w:tab w:val="left" w:pos="993"/>
        </w:tabs>
        <w:ind w:left="0" w:firstLine="0"/>
        <w:rPr>
          <w:szCs w:val="24"/>
          <w:u w:val="single"/>
        </w:rPr>
      </w:pPr>
      <w:r w:rsidRPr="00FE4398">
        <w:rPr>
          <w:szCs w:val="24"/>
        </w:rPr>
        <w:tab/>
      </w:r>
      <w:r w:rsidRPr="00FE4398">
        <w:rPr>
          <w:szCs w:val="24"/>
          <w:u w:val="single"/>
        </w:rPr>
        <w:t>(1)</w:t>
      </w:r>
      <w:r w:rsidRPr="00FE4398">
        <w:rPr>
          <w:szCs w:val="24"/>
          <w:u w:val="single"/>
        </w:rPr>
        <w:tab/>
      </w:r>
      <w:r w:rsidR="00E71C43" w:rsidRPr="00E71C43">
        <w:rPr>
          <w:szCs w:val="24"/>
          <w:u w:val="single"/>
        </w:rPr>
        <w:t>Statutární auditor nesmí v subjektu veřejného zájmu, u kterého provádí povinný audit nebo se podílí na činnostech souvisejících s povinným auditem, přijmout pozici osoby v klíčové funkci, funkci člena výboru pro audit nebo nevýkonného člena řídicího nebo kontrolního orgánu před uplynutím 2 let poté, co provedl povinný audit této účetní jednotky nebo se podílel na činnostech souvisejících s povinným auditem.</w:t>
      </w:r>
    </w:p>
    <w:p w:rsidR="00ED7E99" w:rsidRPr="00A37C41" w:rsidRDefault="00ED7E99" w:rsidP="00F73CEB">
      <w:pPr>
        <w:tabs>
          <w:tab w:val="left" w:pos="425"/>
          <w:tab w:val="left" w:pos="851"/>
          <w:tab w:val="left" w:pos="993"/>
        </w:tabs>
        <w:spacing w:before="120" w:after="120"/>
      </w:pPr>
      <w:r>
        <w:lastRenderedPageBreak/>
        <w:tab/>
      </w:r>
      <w:r w:rsidRPr="00A37C41">
        <w:rPr>
          <w:u w:val="single"/>
        </w:rPr>
        <w:t>(2)</w:t>
      </w:r>
      <w:r w:rsidRPr="00A37C41">
        <w:rPr>
          <w:u w:val="single"/>
        </w:rPr>
        <w:tab/>
        <w:t xml:space="preserve">Odstavec 1 se použije obdobně na fyzickou osobu, která prováděla povinný audit nebo se podílela na činnostech souvisejících s povinným auditem, </w:t>
      </w:r>
      <w:r w:rsidR="00EB20DB">
        <w:rPr>
          <w:u w:val="single"/>
        </w:rPr>
        <w:t>jestliže</w:t>
      </w:r>
      <w:r w:rsidRPr="00A37C41">
        <w:rPr>
          <w:u w:val="single"/>
        </w:rPr>
        <w:t xml:space="preserve"> </w:t>
      </w:r>
      <w:r w:rsidR="00EB20DB">
        <w:rPr>
          <w:u w:val="single"/>
        </w:rPr>
        <w:t xml:space="preserve">jí </w:t>
      </w:r>
      <w:r w:rsidRPr="00A37C41">
        <w:rPr>
          <w:u w:val="single"/>
        </w:rPr>
        <w:t>zaniklo oprávnění k výkonu auditorské činnosti.</w:t>
      </w:r>
    </w:p>
    <w:p w:rsidR="00ED7E99" w:rsidRDefault="00ED7E99" w:rsidP="00F73CEB">
      <w:pPr>
        <w:pStyle w:val="Paragraf"/>
        <w:keepNext w:val="0"/>
        <w:keepLines w:val="0"/>
        <w:tabs>
          <w:tab w:val="left" w:pos="425"/>
          <w:tab w:val="left" w:pos="851"/>
          <w:tab w:val="left" w:pos="993"/>
        </w:tabs>
      </w:pPr>
      <w:r>
        <w:t>§ 43b</w:t>
      </w:r>
    </w:p>
    <w:p w:rsidR="00ED7E99" w:rsidRDefault="00ED7E99" w:rsidP="00F73CEB">
      <w:pPr>
        <w:pStyle w:val="Nadpisparagrafu"/>
        <w:keepNext w:val="0"/>
        <w:keepLines w:val="0"/>
        <w:tabs>
          <w:tab w:val="left" w:pos="425"/>
          <w:tab w:val="left" w:pos="851"/>
          <w:tab w:val="left" w:pos="993"/>
        </w:tabs>
      </w:pPr>
      <w:r>
        <w:t>Poskytování některých neauditorských služeb</w:t>
      </w:r>
    </w:p>
    <w:p w:rsidR="005A4BD1" w:rsidRPr="00A07CCF" w:rsidRDefault="00A63102" w:rsidP="00F73CEB">
      <w:pPr>
        <w:pStyle w:val="Textodstavce"/>
        <w:widowControl w:val="0"/>
        <w:tabs>
          <w:tab w:val="clear" w:pos="357"/>
          <w:tab w:val="left" w:pos="425"/>
        </w:tabs>
        <w:ind w:left="0" w:firstLine="0"/>
        <w:rPr>
          <w:szCs w:val="24"/>
        </w:rPr>
      </w:pPr>
      <w:r w:rsidRPr="00A63102">
        <w:rPr>
          <w:szCs w:val="24"/>
        </w:rPr>
        <w:tab/>
      </w:r>
      <w:r w:rsidR="00ED7E99" w:rsidRPr="00C9340A">
        <w:rPr>
          <w:szCs w:val="24"/>
          <w:u w:val="single"/>
        </w:rPr>
        <w:t>(1)</w:t>
      </w:r>
      <w:r w:rsidR="00ED7E99" w:rsidRPr="00C9340A">
        <w:rPr>
          <w:szCs w:val="24"/>
          <w:u w:val="single"/>
        </w:rPr>
        <w:tab/>
        <w:t xml:space="preserve">Auditor, který provádí povinný audit subjektu veřejného zájmu, může v období počínající prvním dnem účetního období, za které je účetní závěrka nebo konsolidovaná účetní závěrka ověřována, a dále do vydání zprávy auditora, poskytovat tomuto subjektu veřejného zájmu, jeho mateřské obchodní korporaci se sídlem v České republice a jeho dceřiné obchodní korporaci se sídlem v České republice neauditorské služby uvedené v čl. 5 odst. 1 písm. a) bodu i), bodu iv) až vii) a v písm. f) </w:t>
      </w:r>
      <w:r w:rsidR="00B938DF">
        <w:rPr>
          <w:szCs w:val="24"/>
          <w:u w:val="single"/>
        </w:rPr>
        <w:t xml:space="preserve">nařízení Evropského parlamentu a Rady </w:t>
      </w:r>
      <w:r w:rsidR="00316074">
        <w:rPr>
          <w:szCs w:val="24"/>
          <w:u w:val="single"/>
        </w:rPr>
        <w:t>(EU) č. 537/2014</w:t>
      </w:r>
      <w:r w:rsidR="00EB20DB" w:rsidRPr="005A4BD1">
        <w:rPr>
          <w:szCs w:val="24"/>
          <w:u w:val="single"/>
        </w:rPr>
        <w:t>,</w:t>
      </w:r>
      <w:r w:rsidR="00ED7E99" w:rsidRPr="005A4BD1">
        <w:rPr>
          <w:szCs w:val="24"/>
          <w:u w:val="single"/>
        </w:rPr>
        <w:t xml:space="preserve"> </w:t>
      </w:r>
      <w:r w:rsidR="005A4BD1" w:rsidRPr="00A07CCF">
        <w:rPr>
          <w:szCs w:val="24"/>
          <w:u w:val="single"/>
        </w:rPr>
        <w:t>za podmínek stanovených tímto zákonem a pokud:</w:t>
      </w:r>
    </w:p>
    <w:p w:rsidR="005A4BD1" w:rsidRPr="00A07CCF" w:rsidRDefault="005A4BD1" w:rsidP="00167853">
      <w:pPr>
        <w:widowControl w:val="0"/>
        <w:tabs>
          <w:tab w:val="left" w:pos="425"/>
          <w:tab w:val="left" w:pos="851"/>
        </w:tabs>
        <w:ind w:left="420" w:hanging="420"/>
        <w:outlineLvl w:val="7"/>
        <w:rPr>
          <w:szCs w:val="24"/>
          <w:u w:val="single"/>
        </w:rPr>
      </w:pPr>
      <w:r w:rsidRPr="00A07CCF">
        <w:rPr>
          <w:szCs w:val="24"/>
          <w:u w:val="single"/>
        </w:rPr>
        <w:t>a)</w:t>
      </w:r>
      <w:r w:rsidRPr="00A07CCF">
        <w:rPr>
          <w:szCs w:val="24"/>
          <w:u w:val="single"/>
        </w:rPr>
        <w:tab/>
        <w:t>tyto neauditorské služby nemají přímý a významný vliv nebo mají samostatně nebo v souhrnu nevýznamný vliv na ověřovanou účetní závěrku nebo konsolidovanou účetní závěrku, a</w:t>
      </w:r>
    </w:p>
    <w:p w:rsidR="00ED7E99" w:rsidRPr="00C9340A" w:rsidRDefault="005A4BD1" w:rsidP="00167853">
      <w:pPr>
        <w:widowControl w:val="0"/>
        <w:tabs>
          <w:tab w:val="left" w:pos="425"/>
          <w:tab w:val="left" w:pos="851"/>
          <w:tab w:val="left" w:pos="993"/>
        </w:tabs>
        <w:spacing w:before="120" w:after="120"/>
        <w:ind w:left="420" w:hanging="420"/>
        <w:rPr>
          <w:szCs w:val="24"/>
          <w:u w:val="single"/>
        </w:rPr>
      </w:pPr>
      <w:r w:rsidRPr="00A07CCF">
        <w:rPr>
          <w:szCs w:val="24"/>
          <w:u w:val="single"/>
        </w:rPr>
        <w:t>b)</w:t>
      </w:r>
      <w:r w:rsidRPr="00A07CCF">
        <w:rPr>
          <w:szCs w:val="24"/>
          <w:u w:val="single"/>
        </w:rPr>
        <w:tab/>
        <w:t xml:space="preserve">odhad jeho vlivu na ověřovanou účetní závěrku nebo konsolidovanou účetní závěrku je auditorem zdokumentován a vysvětlen v dodatečné zprávě výboru pro audit vyhotovené podle čl. 11 </w:t>
      </w:r>
      <w:r w:rsidR="00B938DF">
        <w:rPr>
          <w:szCs w:val="24"/>
          <w:u w:val="single"/>
        </w:rPr>
        <w:t xml:space="preserve">nařízení Evropského parlamentu a Rady </w:t>
      </w:r>
      <w:r w:rsidR="00316074">
        <w:rPr>
          <w:szCs w:val="24"/>
          <w:u w:val="single"/>
        </w:rPr>
        <w:t>(EU) č. 537/2014</w:t>
      </w:r>
      <w:r w:rsidRPr="00A07CCF">
        <w:rPr>
          <w:szCs w:val="24"/>
          <w:u w:val="single"/>
        </w:rPr>
        <w:t>.</w:t>
      </w:r>
    </w:p>
    <w:p w:rsidR="00ED7E99" w:rsidRPr="00C9340A" w:rsidRDefault="00167853" w:rsidP="00F73CEB">
      <w:pPr>
        <w:widowControl w:val="0"/>
        <w:tabs>
          <w:tab w:val="left" w:pos="425"/>
          <w:tab w:val="left" w:pos="851"/>
          <w:tab w:val="left" w:pos="993"/>
        </w:tabs>
        <w:spacing w:before="120" w:after="120"/>
        <w:rPr>
          <w:szCs w:val="24"/>
          <w:u w:val="single"/>
        </w:rPr>
      </w:pPr>
      <w:r w:rsidRPr="00167853">
        <w:rPr>
          <w:szCs w:val="24"/>
        </w:rPr>
        <w:tab/>
      </w:r>
      <w:r w:rsidR="00ED7E99" w:rsidRPr="00C9340A">
        <w:rPr>
          <w:szCs w:val="24"/>
          <w:u w:val="single"/>
        </w:rPr>
        <w:t>(2)</w:t>
      </w:r>
      <w:r w:rsidR="00ED7E99" w:rsidRPr="00C9340A">
        <w:rPr>
          <w:szCs w:val="24"/>
          <w:u w:val="single"/>
        </w:rPr>
        <w:tab/>
        <w:t>Auditor, který je členem sítě, do které náleží auditor, auditor z jiného členského státu nebo auditorská osoba z jiného členského státu provádějící povinný audit subjektu veřejného zájmu zřízeného podle práva členského státu, může jeho mateřské obchodní korporaci se sídlem v České republice a jeho dceřiné obchodní korporaci se sídlem v České republice v období počínajícím prvním dnem účetního období, za které je účetní závěrka nebo konsolidovaná účetní závěrka ověřována, a dále do vydání zprávy auditora, poskytovat služby uvedené v čl. 5 odst. 1 písm. a) bod</w:t>
      </w:r>
      <w:r w:rsidR="00EB20DB">
        <w:rPr>
          <w:szCs w:val="24"/>
          <w:u w:val="single"/>
        </w:rPr>
        <w:t>u i), bodu iv) až vii) a v písmenu</w:t>
      </w:r>
      <w:r w:rsidR="00ED7E99" w:rsidRPr="00C9340A">
        <w:rPr>
          <w:szCs w:val="24"/>
          <w:u w:val="single"/>
        </w:rPr>
        <w:t xml:space="preserve"> f) </w:t>
      </w:r>
      <w:r w:rsidR="00B938DF">
        <w:rPr>
          <w:szCs w:val="24"/>
          <w:u w:val="single"/>
        </w:rPr>
        <w:t xml:space="preserve">nařízení Evropského parlamentu a Rady </w:t>
      </w:r>
      <w:r w:rsidR="00316074">
        <w:rPr>
          <w:szCs w:val="24"/>
          <w:u w:val="single"/>
        </w:rPr>
        <w:t>(EU) č. 537/2014</w:t>
      </w:r>
      <w:r w:rsidR="00EB20DB">
        <w:rPr>
          <w:szCs w:val="24"/>
          <w:u w:val="single"/>
        </w:rPr>
        <w:t>, a to</w:t>
      </w:r>
      <w:r w:rsidR="00ED7E99" w:rsidRPr="00C9340A">
        <w:rPr>
          <w:szCs w:val="24"/>
          <w:u w:val="single"/>
        </w:rPr>
        <w:t xml:space="preserve"> za podmínek stanovených v odstavci 1.</w:t>
      </w:r>
      <w:r w:rsidR="00EB20DB" w:rsidRPr="00EB20DB">
        <w:rPr>
          <w:szCs w:val="24"/>
        </w:rPr>
        <w:t xml:space="preserve"> </w:t>
      </w:r>
      <w:r w:rsidR="00EB20DB" w:rsidRPr="00C9340A">
        <w:rPr>
          <w:szCs w:val="24"/>
        </w:rPr>
        <w:t>Ustanovení upravující poskytování daňového poradenství tím nejsou dotčena.</w:t>
      </w:r>
    </w:p>
    <w:p w:rsidR="00ED7E99" w:rsidRPr="00C9340A" w:rsidRDefault="00ED7E99" w:rsidP="00F73CEB">
      <w:pPr>
        <w:widowControl w:val="0"/>
        <w:tabs>
          <w:tab w:val="left" w:pos="425"/>
          <w:tab w:val="left" w:pos="851"/>
          <w:tab w:val="left" w:pos="993"/>
        </w:tabs>
        <w:spacing w:before="120" w:after="120"/>
        <w:rPr>
          <w:szCs w:val="24"/>
          <w:u w:val="single"/>
        </w:rPr>
      </w:pPr>
      <w:r w:rsidRPr="006230C6">
        <w:rPr>
          <w:szCs w:val="24"/>
        </w:rPr>
        <w:tab/>
      </w:r>
      <w:r w:rsidR="00EB20DB">
        <w:rPr>
          <w:szCs w:val="24"/>
          <w:u w:val="single"/>
        </w:rPr>
        <w:t>(3</w:t>
      </w:r>
      <w:r w:rsidRPr="00C9340A">
        <w:rPr>
          <w:szCs w:val="24"/>
          <w:u w:val="single"/>
        </w:rPr>
        <w:t>)</w:t>
      </w:r>
      <w:r w:rsidRPr="00C9340A">
        <w:rPr>
          <w:szCs w:val="24"/>
          <w:u w:val="single"/>
        </w:rPr>
        <w:tab/>
        <w:t xml:space="preserve">Na poskytování služeb uvedených v čl. 5 odst. 1 písm. a) bodu i), bodu iv) až vii) a v písm. f) </w:t>
      </w:r>
      <w:r w:rsidR="00B938DF">
        <w:rPr>
          <w:szCs w:val="24"/>
          <w:u w:val="single"/>
        </w:rPr>
        <w:t xml:space="preserve">nařízení Evropského parlamentu a Rady </w:t>
      </w:r>
      <w:r w:rsidR="00316074">
        <w:rPr>
          <w:szCs w:val="24"/>
          <w:u w:val="single"/>
        </w:rPr>
        <w:t>(EU) č. 537/2014</w:t>
      </w:r>
      <w:r w:rsidRPr="00C9340A">
        <w:rPr>
          <w:szCs w:val="24"/>
          <w:u w:val="single"/>
        </w:rPr>
        <w:t xml:space="preserve"> subjektu veřejného zájmu jeho mateřské obchodní korporaci se sídlem v České republice a jeho dceřiné obchodní korporaci se sídlem v České republice, členem sítě, do které náleží auditor provádějící povinný audit tohoto subjektu v</w:t>
      </w:r>
      <w:r w:rsidR="00277960">
        <w:rPr>
          <w:szCs w:val="24"/>
          <w:u w:val="single"/>
        </w:rPr>
        <w:t>eřejného zájmu, se odstavce 1 a</w:t>
      </w:r>
      <w:r w:rsidRPr="00C9340A">
        <w:rPr>
          <w:szCs w:val="24"/>
          <w:u w:val="single"/>
        </w:rPr>
        <w:t xml:space="preserve"> </w:t>
      </w:r>
      <w:r w:rsidR="00277960">
        <w:rPr>
          <w:szCs w:val="24"/>
          <w:u w:val="single"/>
        </w:rPr>
        <w:t>2</w:t>
      </w:r>
      <w:r w:rsidRPr="00C9340A">
        <w:rPr>
          <w:szCs w:val="24"/>
          <w:u w:val="single"/>
        </w:rPr>
        <w:t xml:space="preserve"> použijí obdobně.</w:t>
      </w:r>
    </w:p>
    <w:p w:rsidR="00A63102" w:rsidRPr="00A63102" w:rsidRDefault="00A63102" w:rsidP="00F73CEB">
      <w:pPr>
        <w:pStyle w:val="Nadpisparagrafu"/>
        <w:keepNext w:val="0"/>
        <w:keepLines w:val="0"/>
        <w:widowControl w:val="0"/>
        <w:tabs>
          <w:tab w:val="left" w:pos="425"/>
          <w:tab w:val="left" w:pos="851"/>
        </w:tabs>
        <w:rPr>
          <w:b w:val="0"/>
          <w:szCs w:val="24"/>
        </w:rPr>
      </w:pPr>
      <w:r w:rsidRPr="00A63102">
        <w:rPr>
          <w:b w:val="0"/>
          <w:szCs w:val="24"/>
        </w:rPr>
        <w:t>§ 43c</w:t>
      </w:r>
    </w:p>
    <w:p w:rsidR="00A63102" w:rsidRPr="00A63102" w:rsidRDefault="00A63102" w:rsidP="00F73CEB">
      <w:pPr>
        <w:pStyle w:val="Nadpisparagrafu"/>
        <w:keepNext w:val="0"/>
        <w:keepLines w:val="0"/>
        <w:widowControl w:val="0"/>
        <w:tabs>
          <w:tab w:val="left" w:pos="425"/>
          <w:tab w:val="left" w:pos="851"/>
        </w:tabs>
        <w:rPr>
          <w:szCs w:val="24"/>
        </w:rPr>
      </w:pPr>
      <w:r w:rsidRPr="00A63102">
        <w:rPr>
          <w:szCs w:val="24"/>
        </w:rPr>
        <w:t>Informační povinnosti auditora</w:t>
      </w:r>
    </w:p>
    <w:p w:rsidR="00A63102" w:rsidRDefault="004C671B" w:rsidP="00F73CEB">
      <w:pPr>
        <w:tabs>
          <w:tab w:val="left" w:pos="425"/>
          <w:tab w:val="left" w:pos="851"/>
        </w:tabs>
        <w:spacing w:before="240"/>
      </w:pPr>
      <w:r>
        <w:tab/>
      </w:r>
      <w:r w:rsidR="00A63102" w:rsidRPr="00A63102">
        <w:t>Auditorská společnost a statutární auditor vykonávající auditorskou činnost vlastním jménem a na vlastní účet bezodkladně po uzavření smlouvy o povinném auditu se subjektem veřejného zájmu informují o této skutečnosti Radu</w:t>
      </w:r>
      <w:r w:rsidR="00BA5407" w:rsidRPr="00BA5407">
        <w:t>; v oznámení uvedou též období, na které byli subjektem veřejného zájmu určeni</w:t>
      </w:r>
      <w:r w:rsidR="00A63102" w:rsidRPr="00A63102">
        <w:t>.</w:t>
      </w:r>
      <w:r>
        <w:t>“.</w:t>
      </w:r>
    </w:p>
    <w:p w:rsidR="00434326" w:rsidRDefault="00434326" w:rsidP="00434326">
      <w:pPr>
        <w:pStyle w:val="CELEX"/>
        <w:tabs>
          <w:tab w:val="left" w:pos="425"/>
          <w:tab w:val="left" w:pos="851"/>
          <w:tab w:val="left" w:pos="993"/>
        </w:tabs>
        <w:spacing w:before="0"/>
      </w:pPr>
      <w:r w:rsidRPr="008D2D94">
        <w:t>CELEX 32014L0056</w:t>
      </w:r>
    </w:p>
    <w:p w:rsidR="000F5D03" w:rsidRDefault="000F5D03" w:rsidP="00F73CEB">
      <w:pPr>
        <w:pStyle w:val="Novelizanbod"/>
      </w:pPr>
      <w:r>
        <w:t>Skupinový nadpis nad označením § 44 se zrušuje.</w:t>
      </w:r>
    </w:p>
    <w:p w:rsidR="000F5D03" w:rsidRDefault="000F5D03" w:rsidP="00F73CEB">
      <w:pPr>
        <w:pStyle w:val="Novelizanbod"/>
      </w:pPr>
      <w:r>
        <w:lastRenderedPageBreak/>
        <w:t>Pod označení § 44 se vkládá nadpis, který zní: „</w:t>
      </w:r>
      <w:r w:rsidRPr="000F5D03">
        <w:rPr>
          <w:b/>
        </w:rPr>
        <w:t>Zřízení a požadavky na výbor pro audit</w:t>
      </w:r>
      <w:r>
        <w:t>“.</w:t>
      </w:r>
    </w:p>
    <w:p w:rsidR="00ED7E99" w:rsidRDefault="00ED7E99" w:rsidP="00F73CEB">
      <w:pPr>
        <w:pStyle w:val="Novelizanbod"/>
      </w:pPr>
      <w:r>
        <w:t>V § 44 odst. 2 se věta poslední nahrazuje větou „</w:t>
      </w:r>
      <w:r w:rsidRPr="000D10C0">
        <w:t xml:space="preserve">Je-li počet </w:t>
      </w:r>
      <w:r w:rsidR="00B3235F">
        <w:t xml:space="preserve">nevýkonných </w:t>
      </w:r>
      <w:r w:rsidRPr="000D10C0">
        <w:t>členů kontrolního orgánu vyšší než počet členů výboru pro audit stanovený v zakladatelském právním jednání, kontrolní orgán určí, kteří jeho nevýkonní členové jsou členy výboru pro audit.</w:t>
      </w:r>
      <w:r>
        <w:t>“.</w:t>
      </w:r>
    </w:p>
    <w:p w:rsidR="00ED7E99" w:rsidRDefault="00ED7E99" w:rsidP="00F73CEB">
      <w:pPr>
        <w:pStyle w:val="Novelizanbod"/>
      </w:pPr>
      <w:r>
        <w:t>V § 44 se za odstavec 2 vkládá nový odstavec 3, který zní:</w:t>
      </w:r>
    </w:p>
    <w:p w:rsidR="00ED7E99" w:rsidRDefault="00ED7E99" w:rsidP="00F73CEB">
      <w:pPr>
        <w:tabs>
          <w:tab w:val="left" w:pos="425"/>
          <w:tab w:val="left" w:pos="851"/>
          <w:tab w:val="left" w:pos="993"/>
        </w:tabs>
        <w:spacing w:before="120" w:after="120"/>
      </w:pPr>
      <w:r>
        <w:tab/>
        <w:t>„</w:t>
      </w:r>
      <w:r>
        <w:rPr>
          <w:u w:val="single"/>
        </w:rPr>
        <w:t>(3)</w:t>
      </w:r>
      <w:r>
        <w:rPr>
          <w:u w:val="single"/>
        </w:rPr>
        <w:tab/>
      </w:r>
      <w:r w:rsidRPr="00B85269">
        <w:rPr>
          <w:u w:val="single"/>
        </w:rPr>
        <w:t>Subjekt veřejného zájmu stanoví v zakladatelském právním jednání, zda předsedu výboru pro audit volí členové výboru pro audit nebo kontrolní orgán. Předseda výboru pro audit musí být nezávislý.</w:t>
      </w:r>
      <w:r>
        <w:t>“.</w:t>
      </w:r>
    </w:p>
    <w:p w:rsidR="00ED7E99" w:rsidRDefault="00ED7E99" w:rsidP="00F73CEB">
      <w:pPr>
        <w:tabs>
          <w:tab w:val="left" w:pos="425"/>
          <w:tab w:val="left" w:pos="851"/>
          <w:tab w:val="left" w:pos="993"/>
        </w:tabs>
      </w:pPr>
      <w:r>
        <w:t>Dosavadní odstavce 3 až 6 se označují jako odstavce 4 až 7.</w:t>
      </w:r>
    </w:p>
    <w:p w:rsidR="00396859" w:rsidRDefault="00396859" w:rsidP="00396859">
      <w:pPr>
        <w:pStyle w:val="CELEX"/>
        <w:tabs>
          <w:tab w:val="left" w:pos="425"/>
          <w:tab w:val="left" w:pos="851"/>
          <w:tab w:val="left" w:pos="993"/>
        </w:tabs>
        <w:spacing w:before="0"/>
      </w:pPr>
      <w:r w:rsidRPr="008D2D94">
        <w:t>CELEX 32014L0056</w:t>
      </w:r>
    </w:p>
    <w:p w:rsidR="000F5D03" w:rsidRDefault="000F5D03" w:rsidP="00F73CEB">
      <w:pPr>
        <w:pStyle w:val="Novelizanbod"/>
      </w:pPr>
      <w:r>
        <w:t>Pod označení § 44a se vkládá nadpis, který zní: „</w:t>
      </w:r>
      <w:r w:rsidRPr="000F5D03">
        <w:rPr>
          <w:b/>
        </w:rPr>
        <w:t>Výbor pro audit</w:t>
      </w:r>
      <w:r>
        <w:t>“.</w:t>
      </w:r>
    </w:p>
    <w:p w:rsidR="00ED7E99" w:rsidRDefault="00ED7E99" w:rsidP="00F73CEB">
      <w:pPr>
        <w:pStyle w:val="Novelizanbod"/>
      </w:pPr>
      <w:r>
        <w:t>V § 44a odst. 1 úvodní části ustanovení se slova „</w:t>
      </w:r>
      <w:r w:rsidRPr="007E4298">
        <w:t>Aniž je dotčena odpovědnost členů řídicích nebo kontrolních orgánů nebo jiných osob jmenovaných nejvyšším orgánem subjektu veřejného zájmu, výbor pro audit zejména“</w:t>
      </w:r>
      <w:r>
        <w:t xml:space="preserve"> nahrazují slovy „</w:t>
      </w:r>
      <w:r w:rsidRPr="007E4298">
        <w:rPr>
          <w:u w:val="single"/>
        </w:rPr>
        <w:t>Výbor pro audit, an</w:t>
      </w:r>
      <w:r w:rsidR="0052274D">
        <w:rPr>
          <w:u w:val="single"/>
        </w:rPr>
        <w:t xml:space="preserve">iž je dotčena odpovědnost </w:t>
      </w:r>
      <w:r w:rsidRPr="007E4298">
        <w:rPr>
          <w:u w:val="single"/>
        </w:rPr>
        <w:t>řídicího nebo kontrolního orgánu</w:t>
      </w:r>
      <w:r w:rsidR="0052274D">
        <w:rPr>
          <w:u w:val="single"/>
        </w:rPr>
        <w:t xml:space="preserve"> nebo jejich členů</w:t>
      </w:r>
      <w:r w:rsidRPr="007E4298">
        <w:rPr>
          <w:u w:val="single"/>
        </w:rPr>
        <w:t>, zejména:</w:t>
      </w:r>
      <w:r>
        <w:t>“.</w:t>
      </w:r>
    </w:p>
    <w:p w:rsidR="001B55B0" w:rsidRPr="007A77E1" w:rsidRDefault="00EF019E" w:rsidP="001B55B0">
      <w:pPr>
        <w:pStyle w:val="CELEX"/>
        <w:tabs>
          <w:tab w:val="left" w:pos="425"/>
          <w:tab w:val="left" w:pos="851"/>
          <w:tab w:val="left" w:pos="993"/>
        </w:tabs>
        <w:spacing w:before="0"/>
      </w:pPr>
      <w:r w:rsidRPr="008D2D94">
        <w:t>CELEX 32014L0056</w:t>
      </w:r>
    </w:p>
    <w:p w:rsidR="00ED7E99" w:rsidRDefault="00ED7E99" w:rsidP="00F73CEB">
      <w:pPr>
        <w:pStyle w:val="Novelizanbod"/>
      </w:pPr>
      <w:r>
        <w:t>V § 44a odst. 1 se na konci textu písmene c) doplňují slova „</w:t>
      </w:r>
      <w:r w:rsidRPr="00275640">
        <w:rPr>
          <w:u w:val="single"/>
        </w:rPr>
        <w:t>a předkládá řídicímu nebo kontrolnímu orgánu doporučení k zajištění integrity systémů účetnictví a finančního výkaznictví</w:t>
      </w:r>
      <w:r>
        <w:t>“.</w:t>
      </w:r>
    </w:p>
    <w:p w:rsidR="00ED7E99" w:rsidRPr="007A77E1" w:rsidRDefault="00EF019E" w:rsidP="00F73CEB">
      <w:pPr>
        <w:pStyle w:val="CELEX"/>
        <w:tabs>
          <w:tab w:val="left" w:pos="425"/>
          <w:tab w:val="left" w:pos="851"/>
          <w:tab w:val="left" w:pos="993"/>
        </w:tabs>
        <w:spacing w:before="0"/>
      </w:pPr>
      <w:r w:rsidRPr="008D2D94">
        <w:t>CELEX 32014L0056</w:t>
      </w:r>
    </w:p>
    <w:p w:rsidR="00ED7E99" w:rsidRDefault="00ED7E99" w:rsidP="00F73CEB">
      <w:pPr>
        <w:pStyle w:val="Novelizanbod"/>
      </w:pPr>
      <w:r>
        <w:t>V § 44a odst. 1 písm. d) se za slovo „doporučení“ vkládají slova „</w:t>
      </w:r>
      <w:r w:rsidR="00024230">
        <w:t xml:space="preserve"> </w:t>
      </w:r>
      <w:r w:rsidR="00024230" w:rsidRPr="00A07CCF">
        <w:t xml:space="preserve">, </w:t>
      </w:r>
      <w:r w:rsidR="00024230" w:rsidRPr="00275640">
        <w:rPr>
          <w:u w:val="single"/>
        </w:rPr>
        <w:t xml:space="preserve">nestanoví-li </w:t>
      </w:r>
      <w:r w:rsidR="00B938DF">
        <w:rPr>
          <w:u w:val="single"/>
        </w:rPr>
        <w:t xml:space="preserve">nařízení Evropského parlamentu a Rady </w:t>
      </w:r>
      <w:r w:rsidR="00316074">
        <w:rPr>
          <w:u w:val="single"/>
        </w:rPr>
        <w:t>(EU) č. 537/2014</w:t>
      </w:r>
      <w:r w:rsidR="00024230" w:rsidRPr="00275640">
        <w:rPr>
          <w:u w:val="single"/>
        </w:rPr>
        <w:t xml:space="preserve"> jinak</w:t>
      </w:r>
      <w:r w:rsidR="00024230" w:rsidRPr="00024230">
        <w:t>,</w:t>
      </w:r>
      <w:r>
        <w:t>“.</w:t>
      </w:r>
    </w:p>
    <w:p w:rsidR="00ED7E99" w:rsidRDefault="00ED7E99" w:rsidP="00F73CEB">
      <w:pPr>
        <w:pStyle w:val="CELEX"/>
        <w:tabs>
          <w:tab w:val="left" w:pos="425"/>
          <w:tab w:val="left" w:pos="851"/>
          <w:tab w:val="left" w:pos="993"/>
        </w:tabs>
        <w:spacing w:before="0"/>
      </w:pPr>
      <w:r w:rsidRPr="007A77E1">
        <w:t>CELEX</w:t>
      </w:r>
      <w:r>
        <w:t xml:space="preserve"> </w:t>
      </w:r>
      <w:r w:rsidR="00EF019E">
        <w:t>32014R0537</w:t>
      </w:r>
    </w:p>
    <w:p w:rsidR="00ED7E99" w:rsidRDefault="00ED7E99" w:rsidP="00F73CEB">
      <w:pPr>
        <w:pStyle w:val="Novelizanbod"/>
      </w:pPr>
      <w:r>
        <w:t>V § 44a odst. 1 písm. e) se slovo „</w:t>
      </w:r>
      <w:r w:rsidRPr="002F7589">
        <w:t>doplňkových“</w:t>
      </w:r>
      <w:r>
        <w:t xml:space="preserve"> nahrazuje slovem „</w:t>
      </w:r>
      <w:r w:rsidRPr="002F7589">
        <w:t>neauditorských</w:t>
      </w:r>
      <w:r>
        <w:t>“.</w:t>
      </w:r>
    </w:p>
    <w:p w:rsidR="00ED7E99" w:rsidRDefault="00ED7E99" w:rsidP="00F73CEB">
      <w:pPr>
        <w:pStyle w:val="Novelizanbod"/>
      </w:pPr>
      <w:r>
        <w:t>V § 44a odst. 1 se za písmeno e) vkládají nov</w:t>
      </w:r>
      <w:r w:rsidR="00A617FC">
        <w:t>é</w:t>
      </w:r>
      <w:r>
        <w:t xml:space="preserve"> písmen</w:t>
      </w:r>
      <w:r w:rsidR="00A617FC">
        <w:t>o</w:t>
      </w:r>
      <w:r>
        <w:t xml:space="preserve"> f), kter</w:t>
      </w:r>
      <w:r w:rsidR="00A617FC">
        <w:t>é</w:t>
      </w:r>
      <w:r>
        <w:t xml:space="preserve"> zn</w:t>
      </w:r>
      <w:r w:rsidR="00A617FC">
        <w:t>í</w:t>
      </w:r>
      <w:r>
        <w:t>:</w:t>
      </w:r>
    </w:p>
    <w:p w:rsidR="00ED7E99" w:rsidRDefault="00ED7E99" w:rsidP="00167853">
      <w:pPr>
        <w:tabs>
          <w:tab w:val="left" w:pos="425"/>
          <w:tab w:val="left" w:pos="851"/>
          <w:tab w:val="left" w:pos="993"/>
        </w:tabs>
        <w:ind w:left="420" w:hanging="420"/>
      </w:pPr>
      <w:r>
        <w:t>„</w:t>
      </w:r>
      <w:r>
        <w:rPr>
          <w:u w:val="single"/>
        </w:rPr>
        <w:t>f)</w:t>
      </w:r>
      <w:r>
        <w:rPr>
          <w:u w:val="single"/>
        </w:rPr>
        <w:tab/>
      </w:r>
      <w:r w:rsidRPr="00F93954">
        <w:rPr>
          <w:u w:val="single"/>
        </w:rPr>
        <w:t>projednává s auditorem rizika ohrožující jeho nezávislost a ochranná opatření, která byla auditorem přijata s cílem tato rizika zmírnit,</w:t>
      </w:r>
      <w:r w:rsidR="00A617FC">
        <w:rPr>
          <w:u w:val="single"/>
        </w:rPr>
        <w:t>“.</w:t>
      </w:r>
    </w:p>
    <w:p w:rsidR="00ED7E99" w:rsidRDefault="00ED7E99" w:rsidP="00F73CEB">
      <w:pPr>
        <w:tabs>
          <w:tab w:val="left" w:pos="425"/>
          <w:tab w:val="left" w:pos="851"/>
          <w:tab w:val="left" w:pos="993"/>
        </w:tabs>
      </w:pPr>
      <w:r>
        <w:t xml:space="preserve">Dosavadní písmena f) a g) se označují jako písmena </w:t>
      </w:r>
      <w:r w:rsidR="00A617FC">
        <w:t>g</w:t>
      </w:r>
      <w:r>
        <w:t xml:space="preserve">) a </w:t>
      </w:r>
      <w:r w:rsidR="00A617FC">
        <w:t>h</w:t>
      </w:r>
      <w:r>
        <w:t>).</w:t>
      </w:r>
    </w:p>
    <w:p w:rsidR="00396859" w:rsidRDefault="00396859" w:rsidP="00396859">
      <w:pPr>
        <w:pStyle w:val="CELEX"/>
        <w:tabs>
          <w:tab w:val="left" w:pos="425"/>
          <w:tab w:val="left" w:pos="851"/>
          <w:tab w:val="left" w:pos="993"/>
        </w:tabs>
        <w:spacing w:before="0"/>
      </w:pPr>
      <w:r>
        <w:t>CELEX 32014R0537</w:t>
      </w:r>
    </w:p>
    <w:p w:rsidR="00ED7E99" w:rsidRDefault="00ED7E99" w:rsidP="00F73CEB">
      <w:pPr>
        <w:pStyle w:val="Novelizanbod"/>
      </w:pPr>
      <w:r>
        <w:t xml:space="preserve">V § 44a odst. 1 písm. </w:t>
      </w:r>
      <w:r w:rsidR="00A617FC">
        <w:t>g</w:t>
      </w:r>
      <w:r>
        <w:t>) se slova „</w:t>
      </w:r>
      <w:r w:rsidRPr="00F46725">
        <w:t>§ 17 odst. 6 a 7“</w:t>
      </w:r>
      <w:r>
        <w:t xml:space="preserve"> nahrazují slovy „</w:t>
      </w:r>
      <w:r w:rsidRPr="00AD483F">
        <w:t>§ 17a</w:t>
      </w:r>
      <w:r>
        <w:t>“.</w:t>
      </w:r>
    </w:p>
    <w:p w:rsidR="00ED7E99" w:rsidRDefault="00ED7E99" w:rsidP="00F73CEB">
      <w:pPr>
        <w:pStyle w:val="Novelizanbod"/>
      </w:pPr>
      <w:r>
        <w:lastRenderedPageBreak/>
        <w:t xml:space="preserve">V § 44a odst. 1 se na konci textu písmene </w:t>
      </w:r>
      <w:r w:rsidR="00A617FC">
        <w:t>h</w:t>
      </w:r>
      <w:r>
        <w:t xml:space="preserve">) doplňují slova „ </w:t>
      </w:r>
      <w:r w:rsidR="00EB20DB">
        <w:rPr>
          <w:u w:val="single"/>
        </w:rPr>
        <w:t>;</w:t>
      </w:r>
      <w:r w:rsidRPr="0022072D">
        <w:rPr>
          <w:u w:val="single"/>
        </w:rPr>
        <w:t xml:space="preserve"> přitom vychází ze souhrnné zprávy o systému zajištění kvality</w:t>
      </w:r>
      <w:r>
        <w:t>“.</w:t>
      </w:r>
    </w:p>
    <w:p w:rsidR="00ED7E99" w:rsidRPr="0022072D" w:rsidRDefault="00EF019E" w:rsidP="00F73CEB">
      <w:pPr>
        <w:pStyle w:val="CELEX"/>
        <w:tabs>
          <w:tab w:val="left" w:pos="425"/>
          <w:tab w:val="left" w:pos="851"/>
          <w:tab w:val="left" w:pos="993"/>
        </w:tabs>
        <w:spacing w:before="0"/>
      </w:pPr>
      <w:r w:rsidRPr="008D2D94">
        <w:t>CELEX 32014L0056</w:t>
      </w:r>
    </w:p>
    <w:p w:rsidR="00ED7E99" w:rsidRDefault="00ED7E99" w:rsidP="00F73CEB">
      <w:pPr>
        <w:pStyle w:val="Novelizanbod"/>
      </w:pPr>
      <w:r>
        <w:t xml:space="preserve">V § 44a odst. 1 se na konci písmene </w:t>
      </w:r>
      <w:r w:rsidR="00A617FC">
        <w:t>h</w:t>
      </w:r>
      <w:r>
        <w:t xml:space="preserve">) tečka nahrazuje čárkou a doplňují se písmena </w:t>
      </w:r>
      <w:r w:rsidR="00A617FC">
        <w:t>i</w:t>
      </w:r>
      <w:r>
        <w:t xml:space="preserve">) až </w:t>
      </w:r>
      <w:r w:rsidR="00A617FC">
        <w:t>o</w:t>
      </w:r>
      <w:r>
        <w:t>), která znějí:</w:t>
      </w:r>
    </w:p>
    <w:p w:rsidR="00ED7E99" w:rsidRDefault="00ED7E99" w:rsidP="00167853">
      <w:pPr>
        <w:tabs>
          <w:tab w:val="left" w:pos="425"/>
          <w:tab w:val="left" w:pos="851"/>
          <w:tab w:val="left" w:pos="993"/>
        </w:tabs>
        <w:ind w:left="420" w:hanging="420"/>
      </w:pPr>
      <w:r>
        <w:t>„</w:t>
      </w:r>
      <w:r w:rsidR="00A617FC">
        <w:rPr>
          <w:u w:val="single"/>
        </w:rPr>
        <w:t>i</w:t>
      </w:r>
      <w:r w:rsidRPr="0022072D">
        <w:rPr>
          <w:u w:val="single"/>
        </w:rPr>
        <w:t>)</w:t>
      </w:r>
      <w:r w:rsidRPr="0022072D">
        <w:rPr>
          <w:u w:val="single"/>
        </w:rPr>
        <w:tab/>
        <w:t xml:space="preserve">posuzuje, zda bude auditorská zakázka předmětem přezkumu řízení kvality </w:t>
      </w:r>
      <w:r w:rsidR="00F51489">
        <w:rPr>
          <w:u w:val="single"/>
        </w:rPr>
        <w:t xml:space="preserve">auditorské zakázky </w:t>
      </w:r>
      <w:r w:rsidRPr="0022072D">
        <w:rPr>
          <w:u w:val="single"/>
        </w:rPr>
        <w:t>jiným statutárním auditorem vykonávajícím auditorskou činnost vlastním jménem a na vlastní účet nebo auditorskou společností,</w:t>
      </w:r>
    </w:p>
    <w:p w:rsidR="00ED7E99" w:rsidRPr="0022072D" w:rsidRDefault="00A617FC" w:rsidP="00167853">
      <w:pPr>
        <w:tabs>
          <w:tab w:val="left" w:pos="425"/>
          <w:tab w:val="left" w:pos="851"/>
          <w:tab w:val="left" w:pos="993"/>
        </w:tabs>
        <w:ind w:left="420" w:hanging="420"/>
        <w:rPr>
          <w:u w:val="single"/>
        </w:rPr>
      </w:pPr>
      <w:r>
        <w:rPr>
          <w:u w:val="single"/>
        </w:rPr>
        <w:t>j</w:t>
      </w:r>
      <w:r w:rsidR="00ED7E99" w:rsidRPr="0022072D">
        <w:rPr>
          <w:u w:val="single"/>
        </w:rPr>
        <w:t xml:space="preserve">) </w:t>
      </w:r>
      <w:r w:rsidR="00ED7E99" w:rsidRPr="0022072D">
        <w:rPr>
          <w:u w:val="single"/>
        </w:rPr>
        <w:tab/>
        <w:t>informuje kontrolní orgán o výsledku povinného auditu a jeho poznatcích získaných ze sledování procesu povinného auditu,</w:t>
      </w:r>
    </w:p>
    <w:p w:rsidR="00ED7E99" w:rsidRPr="0022072D" w:rsidRDefault="00A617FC" w:rsidP="00167853">
      <w:pPr>
        <w:tabs>
          <w:tab w:val="left" w:pos="425"/>
          <w:tab w:val="left" w:pos="851"/>
          <w:tab w:val="left" w:pos="993"/>
        </w:tabs>
        <w:ind w:left="420" w:hanging="420"/>
        <w:rPr>
          <w:u w:val="single"/>
        </w:rPr>
      </w:pPr>
      <w:r>
        <w:rPr>
          <w:u w:val="single"/>
        </w:rPr>
        <w:t>k</w:t>
      </w:r>
      <w:r w:rsidR="00ED7E99" w:rsidRPr="0022072D">
        <w:rPr>
          <w:u w:val="single"/>
        </w:rPr>
        <w:t>)</w:t>
      </w:r>
      <w:r w:rsidR="00ED7E99" w:rsidRPr="0022072D">
        <w:rPr>
          <w:u w:val="single"/>
        </w:rPr>
        <w:tab/>
        <w:t>informuje kontrolní orgán, jakým způsobem povinný audit přispěl k zajištění integrity systémů účetnictví a finančního výkaznictví,</w:t>
      </w:r>
    </w:p>
    <w:p w:rsidR="00ED7E99" w:rsidRPr="0022072D" w:rsidRDefault="00A617FC" w:rsidP="00167853">
      <w:pPr>
        <w:tabs>
          <w:tab w:val="left" w:pos="425"/>
          <w:tab w:val="left" w:pos="851"/>
          <w:tab w:val="left" w:pos="993"/>
        </w:tabs>
        <w:ind w:left="420" w:hanging="420"/>
        <w:rPr>
          <w:u w:val="single"/>
        </w:rPr>
      </w:pPr>
      <w:r>
        <w:rPr>
          <w:u w:val="single"/>
        </w:rPr>
        <w:t>l</w:t>
      </w:r>
      <w:r w:rsidR="00ED7E99" w:rsidRPr="0022072D">
        <w:rPr>
          <w:u w:val="single"/>
        </w:rPr>
        <w:t>)</w:t>
      </w:r>
      <w:r w:rsidR="00ED7E99" w:rsidRPr="0022072D">
        <w:rPr>
          <w:u w:val="single"/>
        </w:rPr>
        <w:tab/>
        <w:t xml:space="preserve">na základě posouzení nezávislosti auditora předkládá stanoviska, na jejichž základě kontrolní orgán rozhoduje o pokračování provádění povinného auditu auditorem podle čl. 4 odst. 3 druhý pododstavec </w:t>
      </w:r>
      <w:r w:rsidR="00B938DF">
        <w:rPr>
          <w:u w:val="single"/>
        </w:rPr>
        <w:t xml:space="preserve">nařízení Evropského parlamentu a Rady </w:t>
      </w:r>
      <w:r w:rsidR="00316074">
        <w:rPr>
          <w:u w:val="single"/>
        </w:rPr>
        <w:t>(EU) č. 537/2014</w:t>
      </w:r>
      <w:r w:rsidR="00ED7E99" w:rsidRPr="0022072D">
        <w:rPr>
          <w:u w:val="single"/>
        </w:rPr>
        <w:t>,</w:t>
      </w:r>
    </w:p>
    <w:p w:rsidR="00ED7E99" w:rsidRPr="0022072D" w:rsidRDefault="00A617FC" w:rsidP="00167853">
      <w:pPr>
        <w:tabs>
          <w:tab w:val="left" w:pos="425"/>
          <w:tab w:val="left" w:pos="851"/>
          <w:tab w:val="left" w:pos="993"/>
        </w:tabs>
        <w:ind w:left="420" w:hanging="420"/>
        <w:rPr>
          <w:u w:val="single"/>
        </w:rPr>
      </w:pPr>
      <w:r>
        <w:rPr>
          <w:u w:val="single"/>
        </w:rPr>
        <w:t>m</w:t>
      </w:r>
      <w:r w:rsidR="00ED7E99" w:rsidRPr="0022072D">
        <w:rPr>
          <w:u w:val="single"/>
        </w:rPr>
        <w:t>)</w:t>
      </w:r>
      <w:r w:rsidR="00ED7E99" w:rsidRPr="0022072D">
        <w:rPr>
          <w:u w:val="single"/>
        </w:rPr>
        <w:tab/>
        <w:t>předkládá stanoviska, na jejichž základě kontrolní orgán schvaluje poskytování jiných neauditorských služeb,</w:t>
      </w:r>
    </w:p>
    <w:p w:rsidR="00ED7E99" w:rsidRPr="0022072D" w:rsidRDefault="00A617FC" w:rsidP="00167853">
      <w:pPr>
        <w:tabs>
          <w:tab w:val="left" w:pos="425"/>
          <w:tab w:val="left" w:pos="851"/>
          <w:tab w:val="left" w:pos="993"/>
        </w:tabs>
        <w:ind w:left="420" w:hanging="420"/>
        <w:rPr>
          <w:u w:val="single"/>
        </w:rPr>
      </w:pPr>
      <w:r>
        <w:rPr>
          <w:u w:val="single"/>
        </w:rPr>
        <w:t>n</w:t>
      </w:r>
      <w:r w:rsidR="00ED7E99" w:rsidRPr="0022072D">
        <w:rPr>
          <w:u w:val="single"/>
        </w:rPr>
        <w:t>)</w:t>
      </w:r>
      <w:r w:rsidR="00ED7E99" w:rsidRPr="0022072D">
        <w:rPr>
          <w:u w:val="single"/>
        </w:rPr>
        <w:tab/>
        <w:t xml:space="preserve">předkládá návrhy, na jejichž základě kontrolní orgán provádí úkony ve výběrovém řízení v souladu s čl. 16 </w:t>
      </w:r>
      <w:r w:rsidR="00B938DF">
        <w:rPr>
          <w:u w:val="single"/>
        </w:rPr>
        <w:t xml:space="preserve">nařízení Evropského parlamentu a Rady </w:t>
      </w:r>
      <w:r w:rsidR="00316074">
        <w:rPr>
          <w:u w:val="single"/>
        </w:rPr>
        <w:t>(EU) č. 537/2014</w:t>
      </w:r>
      <w:r w:rsidR="00ED7E99" w:rsidRPr="0022072D">
        <w:rPr>
          <w:u w:val="single"/>
        </w:rPr>
        <w:t>, a</w:t>
      </w:r>
    </w:p>
    <w:p w:rsidR="00ED7E99" w:rsidRPr="0022072D" w:rsidRDefault="00A617FC" w:rsidP="00167853">
      <w:pPr>
        <w:tabs>
          <w:tab w:val="left" w:pos="425"/>
          <w:tab w:val="left" w:pos="851"/>
          <w:tab w:val="left" w:pos="993"/>
        </w:tabs>
        <w:ind w:left="420" w:hanging="420"/>
      </w:pPr>
      <w:r>
        <w:rPr>
          <w:u w:val="single"/>
        </w:rPr>
        <w:t>o</w:t>
      </w:r>
      <w:r w:rsidR="00ED7E99" w:rsidRPr="0022072D">
        <w:rPr>
          <w:u w:val="single"/>
        </w:rPr>
        <w:t>)</w:t>
      </w:r>
      <w:r w:rsidR="00ED7E99" w:rsidRPr="0022072D">
        <w:rPr>
          <w:u w:val="single"/>
        </w:rPr>
        <w:tab/>
      </w:r>
      <w:r w:rsidR="00C14A18" w:rsidRPr="00C14A18">
        <w:rPr>
          <w:szCs w:val="24"/>
          <w:u w:val="single"/>
        </w:rPr>
        <w:t xml:space="preserve">vykonává další působnost podle tohoto zákona nebo </w:t>
      </w:r>
      <w:r w:rsidR="00B938DF">
        <w:rPr>
          <w:szCs w:val="24"/>
          <w:u w:val="single"/>
        </w:rPr>
        <w:t xml:space="preserve">nařízení Evropského parlamentu a Rady </w:t>
      </w:r>
      <w:r w:rsidR="00316074">
        <w:rPr>
          <w:szCs w:val="24"/>
          <w:u w:val="single"/>
        </w:rPr>
        <w:t>(EU) č. 537/2014</w:t>
      </w:r>
      <w:r w:rsidR="00ED7E99" w:rsidRPr="0022072D">
        <w:rPr>
          <w:u w:val="single"/>
        </w:rPr>
        <w:t>.</w:t>
      </w:r>
      <w:r w:rsidR="00ED7E99">
        <w:t>“.</w:t>
      </w:r>
    </w:p>
    <w:p w:rsidR="00ED7E99" w:rsidRDefault="00EF019E" w:rsidP="00F73CEB">
      <w:pPr>
        <w:pStyle w:val="CELEX"/>
        <w:tabs>
          <w:tab w:val="left" w:pos="425"/>
          <w:tab w:val="left" w:pos="851"/>
          <w:tab w:val="left" w:pos="993"/>
        </w:tabs>
        <w:spacing w:before="0"/>
      </w:pPr>
      <w:r w:rsidRPr="008D2D94">
        <w:t>CELEX 32014L0056</w:t>
      </w:r>
      <w:r w:rsidR="00C81920">
        <w:t xml:space="preserve">, </w:t>
      </w:r>
      <w:r>
        <w:t>CELEX 32014R0537</w:t>
      </w:r>
    </w:p>
    <w:p w:rsidR="00ED7E99" w:rsidRDefault="00ED7E99" w:rsidP="00F73CEB">
      <w:pPr>
        <w:pStyle w:val="Novelizanbod"/>
      </w:pPr>
      <w:r>
        <w:t>V § 44a odstavec 2 zní:</w:t>
      </w:r>
    </w:p>
    <w:p w:rsidR="00EF23D5" w:rsidRPr="00EF23D5" w:rsidRDefault="00ED7E99" w:rsidP="00F73CEB">
      <w:pPr>
        <w:tabs>
          <w:tab w:val="left" w:pos="425"/>
          <w:tab w:val="left" w:pos="851"/>
          <w:tab w:val="left" w:pos="993"/>
        </w:tabs>
        <w:spacing w:before="120" w:after="120"/>
        <w:rPr>
          <w:u w:val="single"/>
        </w:rPr>
      </w:pPr>
      <w:r>
        <w:tab/>
        <w:t>„</w:t>
      </w:r>
      <w:r w:rsidR="00EF23D5" w:rsidRPr="00EF23D5">
        <w:rPr>
          <w:u w:val="single"/>
        </w:rPr>
        <w:t>(2)</w:t>
      </w:r>
      <w:r w:rsidR="00EF23D5" w:rsidRPr="00EF23D5">
        <w:rPr>
          <w:u w:val="single"/>
        </w:rPr>
        <w:tab/>
        <w:t>Rozhodne-li tak subjekt veřejného zájmu, výbor pro audit odchylně od odstavce 1 písm. l) až n)</w:t>
      </w:r>
    </w:p>
    <w:p w:rsidR="00EF23D5" w:rsidRPr="00EF23D5" w:rsidRDefault="00EF23D5" w:rsidP="00167853">
      <w:pPr>
        <w:tabs>
          <w:tab w:val="left" w:pos="425"/>
          <w:tab w:val="left" w:pos="851"/>
          <w:tab w:val="left" w:pos="993"/>
        </w:tabs>
        <w:ind w:left="420" w:hanging="420"/>
        <w:rPr>
          <w:u w:val="single"/>
        </w:rPr>
      </w:pPr>
      <w:r w:rsidRPr="00EF23D5">
        <w:rPr>
          <w:u w:val="single"/>
        </w:rPr>
        <w:t>a)</w:t>
      </w:r>
      <w:r w:rsidRPr="00EF23D5">
        <w:rPr>
          <w:u w:val="single"/>
        </w:rPr>
        <w:tab/>
        <w:t xml:space="preserve">rozhoduje o pokračování provádění povinného auditu auditorem podle čl. 4 odst. 3 druhý pododstavec </w:t>
      </w:r>
      <w:r w:rsidR="00B938DF">
        <w:rPr>
          <w:u w:val="single"/>
        </w:rPr>
        <w:t xml:space="preserve">nařízení Evropského parlamentu a Rady </w:t>
      </w:r>
      <w:r w:rsidR="00316074">
        <w:rPr>
          <w:u w:val="single"/>
        </w:rPr>
        <w:t>(EU) č. 537/2014</w:t>
      </w:r>
      <w:r w:rsidRPr="00EF23D5">
        <w:rPr>
          <w:u w:val="single"/>
        </w:rPr>
        <w:t>,</w:t>
      </w:r>
    </w:p>
    <w:p w:rsidR="00EF23D5" w:rsidRPr="00EF23D5" w:rsidRDefault="00EF23D5" w:rsidP="00F73CEB">
      <w:pPr>
        <w:tabs>
          <w:tab w:val="left" w:pos="425"/>
          <w:tab w:val="left" w:pos="851"/>
          <w:tab w:val="left" w:pos="993"/>
        </w:tabs>
        <w:rPr>
          <w:u w:val="single"/>
        </w:rPr>
      </w:pPr>
      <w:r w:rsidRPr="00EF23D5">
        <w:rPr>
          <w:u w:val="single"/>
        </w:rPr>
        <w:t>b)</w:t>
      </w:r>
      <w:r w:rsidRPr="00EF23D5">
        <w:rPr>
          <w:u w:val="single"/>
        </w:rPr>
        <w:tab/>
        <w:t>schvaluje poskytování jiných neauditorských služeb,</w:t>
      </w:r>
    </w:p>
    <w:p w:rsidR="00ED7E99" w:rsidRPr="00A07CCF" w:rsidRDefault="00EF23D5" w:rsidP="00167853">
      <w:pPr>
        <w:tabs>
          <w:tab w:val="left" w:pos="425"/>
          <w:tab w:val="left" w:pos="851"/>
          <w:tab w:val="left" w:pos="993"/>
        </w:tabs>
        <w:ind w:left="420" w:hanging="420"/>
        <w:rPr>
          <w:u w:val="single"/>
        </w:rPr>
      </w:pPr>
      <w:r w:rsidRPr="00EF23D5">
        <w:rPr>
          <w:u w:val="single"/>
        </w:rPr>
        <w:t>c)</w:t>
      </w:r>
      <w:r w:rsidRPr="00EF23D5">
        <w:rPr>
          <w:u w:val="single"/>
        </w:rPr>
        <w:tab/>
        <w:t xml:space="preserve">provádí úkony ve výběrovém řízení v souladu s čl. 16 </w:t>
      </w:r>
      <w:r w:rsidR="00B938DF">
        <w:rPr>
          <w:u w:val="single"/>
        </w:rPr>
        <w:t xml:space="preserve">nařízení Evropského parlamentu a Rady </w:t>
      </w:r>
      <w:r w:rsidR="00316074">
        <w:rPr>
          <w:u w:val="single"/>
        </w:rPr>
        <w:t>(EU) č. 537/2014</w:t>
      </w:r>
      <w:r>
        <w:rPr>
          <w:u w:val="single"/>
        </w:rPr>
        <w:t>.</w:t>
      </w:r>
      <w:r w:rsidR="00ED7E99" w:rsidRPr="00F35B14">
        <w:t>“.</w:t>
      </w:r>
    </w:p>
    <w:p w:rsidR="00ED7E99" w:rsidRDefault="00ED7E99" w:rsidP="00F73CEB">
      <w:pPr>
        <w:pStyle w:val="CELEX"/>
        <w:tabs>
          <w:tab w:val="left" w:pos="425"/>
          <w:tab w:val="left" w:pos="851"/>
          <w:tab w:val="left" w:pos="993"/>
        </w:tabs>
        <w:spacing w:before="0"/>
      </w:pPr>
      <w:r>
        <w:t>CELEX 32006L0</w:t>
      </w:r>
      <w:r w:rsidR="00EF019E">
        <w:t>043, CELEX 32014R0537</w:t>
      </w:r>
    </w:p>
    <w:p w:rsidR="00ED7E99" w:rsidRDefault="00ED7E99" w:rsidP="00F73CEB">
      <w:pPr>
        <w:pStyle w:val="Novelizanbod"/>
      </w:pPr>
      <w:r>
        <w:t>V § 44a se za odstavec 2 vkládá nový odstavec 3, který zní:</w:t>
      </w:r>
    </w:p>
    <w:p w:rsidR="00ED7E99" w:rsidRPr="00036C67" w:rsidRDefault="00167853" w:rsidP="00F73CEB">
      <w:pPr>
        <w:widowControl w:val="0"/>
        <w:tabs>
          <w:tab w:val="left" w:pos="425"/>
          <w:tab w:val="left" w:pos="851"/>
          <w:tab w:val="left" w:pos="993"/>
        </w:tabs>
        <w:spacing w:before="120" w:after="120"/>
      </w:pPr>
      <w:r>
        <w:tab/>
        <w:t>„(3)</w:t>
      </w:r>
      <w:r>
        <w:tab/>
      </w:r>
      <w:r w:rsidR="00EB20DB" w:rsidRPr="00EB20DB">
        <w:t>Jde-li o veřejnou zakázku na služby, jejímž předmětem je určení auditora podle § 17 nebo § 43</w:t>
      </w:r>
      <w:r w:rsidR="00EB20DB">
        <w:t>,</w:t>
      </w:r>
      <w:r w:rsidR="00EB20DB" w:rsidRPr="00EB20DB">
        <w:t xml:space="preserve"> výbor</w:t>
      </w:r>
      <w:r w:rsidR="00ED7E99" w:rsidRPr="00036C67">
        <w:t xml:space="preserve"> pro audit subjektu veřejného zájmu, který je zadavatelem veřejné zakázky podle zákona </w:t>
      </w:r>
      <w:r w:rsidR="00960920" w:rsidRPr="00960920">
        <w:t>upravujícího zadávání veřejných zakázek</w:t>
      </w:r>
      <w:r w:rsidR="003C6CAE">
        <w:t xml:space="preserve"> dále</w:t>
      </w:r>
    </w:p>
    <w:p w:rsidR="00ED7E99" w:rsidRPr="00036C67" w:rsidRDefault="00ED7E99" w:rsidP="00F73CEB">
      <w:pPr>
        <w:widowControl w:val="0"/>
        <w:tabs>
          <w:tab w:val="left" w:pos="425"/>
          <w:tab w:val="left" w:pos="851"/>
          <w:tab w:val="left" w:pos="993"/>
        </w:tabs>
        <w:outlineLvl w:val="7"/>
        <w:rPr>
          <w:szCs w:val="24"/>
        </w:rPr>
      </w:pPr>
      <w:r w:rsidRPr="00036C67">
        <w:rPr>
          <w:szCs w:val="24"/>
        </w:rPr>
        <w:t>a)</w:t>
      </w:r>
      <w:r w:rsidRPr="00036C67">
        <w:rPr>
          <w:szCs w:val="24"/>
        </w:rPr>
        <w:tab/>
        <w:t>stanoví zadávací podmínky pro zadání veřejné zakázky,</w:t>
      </w:r>
    </w:p>
    <w:p w:rsidR="00ED7E99" w:rsidRPr="00EB20DB" w:rsidRDefault="00ED7E99" w:rsidP="00F73CEB">
      <w:pPr>
        <w:widowControl w:val="0"/>
        <w:tabs>
          <w:tab w:val="left" w:pos="425"/>
          <w:tab w:val="left" w:pos="851"/>
          <w:tab w:val="left" w:pos="993"/>
        </w:tabs>
        <w:outlineLvl w:val="7"/>
        <w:rPr>
          <w:szCs w:val="24"/>
          <w:u w:val="single"/>
        </w:rPr>
      </w:pPr>
      <w:r w:rsidRPr="00036C67">
        <w:rPr>
          <w:szCs w:val="24"/>
        </w:rPr>
        <w:t>b)</w:t>
      </w:r>
      <w:r w:rsidRPr="00036C67">
        <w:rPr>
          <w:szCs w:val="24"/>
        </w:rPr>
        <w:tab/>
        <w:t>provádí úkony zadavatele v zadávacím řízení před zadáním veřejné zakázky</w:t>
      </w:r>
      <w:r w:rsidR="003C6CAE">
        <w:rPr>
          <w:szCs w:val="24"/>
        </w:rPr>
        <w:t>.</w:t>
      </w:r>
      <w:r w:rsidRPr="00036C67">
        <w:t>“.</w:t>
      </w:r>
    </w:p>
    <w:p w:rsidR="00ED7E99" w:rsidRDefault="00ED7E99" w:rsidP="00F73CEB">
      <w:pPr>
        <w:tabs>
          <w:tab w:val="left" w:pos="425"/>
          <w:tab w:val="left" w:pos="851"/>
          <w:tab w:val="left" w:pos="993"/>
        </w:tabs>
      </w:pPr>
      <w:r>
        <w:t>Dosavadní odstavec 3 se označuje jako odstavec 4.</w:t>
      </w:r>
    </w:p>
    <w:p w:rsidR="00ED7E99" w:rsidRDefault="00ED7E99" w:rsidP="00F73CEB">
      <w:pPr>
        <w:pStyle w:val="Novelizanbod"/>
      </w:pPr>
      <w:r>
        <w:t>V § 44a odst. 4 se slova „</w:t>
      </w:r>
      <w:r w:rsidRPr="00C71C41">
        <w:t>Statutární auditor nebo auditorská společnost“</w:t>
      </w:r>
      <w:r>
        <w:t xml:space="preserve"> nahrazují slovem „Auditor“ a slovo „podávají“ se nahrazuje slovem „podává“.</w:t>
      </w:r>
    </w:p>
    <w:p w:rsidR="00ED7E99" w:rsidRDefault="00AB6AD6" w:rsidP="00F73CEB">
      <w:pPr>
        <w:pStyle w:val="Novelizanbod"/>
      </w:pPr>
      <w:r>
        <w:lastRenderedPageBreak/>
        <w:t>Za § 44a se vkládá nový § 44aa, který včetně nadpisu zní:</w:t>
      </w:r>
    </w:p>
    <w:p w:rsidR="00AB6AD6" w:rsidRPr="00A07CCF" w:rsidRDefault="00ED7E99" w:rsidP="00F73CEB">
      <w:pPr>
        <w:pStyle w:val="Nadpisparagrafu"/>
        <w:widowControl w:val="0"/>
        <w:tabs>
          <w:tab w:val="left" w:pos="425"/>
          <w:tab w:val="left" w:pos="851"/>
        </w:tabs>
        <w:rPr>
          <w:b w:val="0"/>
          <w:szCs w:val="24"/>
        </w:rPr>
      </w:pPr>
      <w:r w:rsidRPr="00A07CCF">
        <w:rPr>
          <w:b w:val="0"/>
        </w:rPr>
        <w:t>„</w:t>
      </w:r>
      <w:r w:rsidR="00AB6AD6" w:rsidRPr="00A07CCF">
        <w:rPr>
          <w:b w:val="0"/>
          <w:szCs w:val="24"/>
        </w:rPr>
        <w:t>§ 44aa</w:t>
      </w:r>
    </w:p>
    <w:p w:rsidR="00AB6AD6" w:rsidRDefault="00AB6AD6" w:rsidP="00F73CEB">
      <w:pPr>
        <w:pStyle w:val="Nadpisparagrafu"/>
        <w:widowControl w:val="0"/>
        <w:tabs>
          <w:tab w:val="left" w:pos="425"/>
          <w:tab w:val="left" w:pos="851"/>
        </w:tabs>
        <w:rPr>
          <w:szCs w:val="24"/>
        </w:rPr>
      </w:pPr>
      <w:r>
        <w:rPr>
          <w:szCs w:val="24"/>
        </w:rPr>
        <w:t>Pravomoci výboru pro audit</w:t>
      </w:r>
    </w:p>
    <w:p w:rsidR="00AB6AD6" w:rsidRPr="00AB6AD6" w:rsidRDefault="00AB6AD6" w:rsidP="00F73CEB">
      <w:pPr>
        <w:tabs>
          <w:tab w:val="left" w:pos="425"/>
          <w:tab w:val="left" w:pos="851"/>
        </w:tabs>
        <w:spacing w:before="120" w:after="120"/>
        <w:rPr>
          <w:u w:val="single"/>
        </w:rPr>
      </w:pPr>
      <w:r w:rsidRPr="00AB6AD6">
        <w:tab/>
      </w:r>
      <w:r w:rsidRPr="00AB6AD6">
        <w:rPr>
          <w:u w:val="single"/>
        </w:rPr>
        <w:t>(1)</w:t>
      </w:r>
      <w:r w:rsidRPr="00AB6AD6">
        <w:rPr>
          <w:u w:val="single"/>
        </w:rPr>
        <w:tab/>
        <w:t>Výbor pro audit zpřístupní dodatečnou zprávu určenou výboru pro audit kontrolnímu orgánu, vždy požádá-li o to kontrolní orgán.</w:t>
      </w:r>
    </w:p>
    <w:p w:rsidR="00AB6AD6" w:rsidRPr="00AB6AD6" w:rsidRDefault="00AB6AD6" w:rsidP="00F73CEB">
      <w:pPr>
        <w:tabs>
          <w:tab w:val="left" w:pos="425"/>
          <w:tab w:val="left" w:pos="851"/>
        </w:tabs>
        <w:spacing w:before="120" w:after="120"/>
        <w:rPr>
          <w:u w:val="single"/>
        </w:rPr>
      </w:pPr>
      <w:r w:rsidRPr="00AB6AD6">
        <w:tab/>
      </w:r>
      <w:r w:rsidRPr="00AB6AD6">
        <w:rPr>
          <w:u w:val="single"/>
        </w:rPr>
        <w:t>(2)</w:t>
      </w:r>
      <w:r w:rsidRPr="00AB6AD6">
        <w:rPr>
          <w:u w:val="single"/>
        </w:rPr>
        <w:tab/>
        <w:t xml:space="preserve">Výbor pro audit je na vyžádání povinen pro účely čl. 27 odst. 1 písm. c) </w:t>
      </w:r>
      <w:r w:rsidR="00B938DF">
        <w:rPr>
          <w:u w:val="single"/>
        </w:rPr>
        <w:t xml:space="preserve">nařízení Evropského parlamentu a Rady </w:t>
      </w:r>
      <w:r w:rsidR="00316074">
        <w:rPr>
          <w:u w:val="single"/>
        </w:rPr>
        <w:t>(EU) č. 537/2014</w:t>
      </w:r>
      <w:r w:rsidRPr="00AB6AD6">
        <w:rPr>
          <w:u w:val="single"/>
        </w:rPr>
        <w:t xml:space="preserve"> poskytnout Radě informace o své činnosti podle tohoto zákona. Výbor pro audit neposkytne Radě informace, které jsou předmětem obchodního, bankovního nebo podobného tajemství subjektu veřejného zájmu nebo utajovanou informací podle jiného právního předpisu nebo vztahuje-li se na ně povinnost mlčenlivosti podle jiného právního předpisu.</w:t>
      </w:r>
    </w:p>
    <w:p w:rsidR="00AB6AD6" w:rsidRPr="00AB6AD6" w:rsidRDefault="00AB6AD6" w:rsidP="00F73CEB">
      <w:pPr>
        <w:tabs>
          <w:tab w:val="left" w:pos="425"/>
          <w:tab w:val="left" w:pos="851"/>
        </w:tabs>
        <w:spacing w:before="120" w:after="120"/>
        <w:rPr>
          <w:u w:val="single"/>
        </w:rPr>
      </w:pPr>
      <w:r w:rsidRPr="00AB6AD6">
        <w:tab/>
      </w:r>
      <w:r w:rsidR="000C0177" w:rsidRPr="000C0177">
        <w:rPr>
          <w:u w:val="single"/>
        </w:rPr>
        <w:t>(3)</w:t>
      </w:r>
      <w:r w:rsidR="000C0177" w:rsidRPr="000C0177">
        <w:rPr>
          <w:u w:val="single"/>
        </w:rPr>
        <w:tab/>
        <w:t>Činí-li výbor pro audit ve vztahu k auditorovi úkony podle § 44a odst. 2 nebo 3 nebo § 45b, platí, že jedná za subjekt veřejného zájmu.</w:t>
      </w:r>
    </w:p>
    <w:p w:rsidR="00ED7E99" w:rsidRPr="00AB6AD6" w:rsidRDefault="00AB6AD6" w:rsidP="00F73CEB">
      <w:pPr>
        <w:tabs>
          <w:tab w:val="left" w:pos="425"/>
          <w:tab w:val="left" w:pos="851"/>
          <w:tab w:val="left" w:pos="993"/>
        </w:tabs>
        <w:spacing w:before="120" w:after="120"/>
      </w:pPr>
      <w:r w:rsidRPr="00AB6AD6">
        <w:tab/>
      </w:r>
      <w:r w:rsidRPr="00AB6AD6">
        <w:rPr>
          <w:u w:val="single"/>
        </w:rPr>
        <w:t>(4)</w:t>
      </w:r>
      <w:r w:rsidRPr="00AB6AD6">
        <w:rPr>
          <w:u w:val="single"/>
        </w:rPr>
        <w:tab/>
        <w:t>Výbor pro audit je oprávněn nahlížet do dokladů a záznamů týkajících se činnosti subjektu veřejného zájmu v rozsahu nezbytném pro výkon činnosti výboru pro audit.</w:t>
      </w:r>
      <w:r w:rsidR="00ED7E99" w:rsidRPr="00AB6AD6">
        <w:t>“.</w:t>
      </w:r>
    </w:p>
    <w:p w:rsidR="00C81920" w:rsidRDefault="00EF019E" w:rsidP="00F73CEB">
      <w:pPr>
        <w:pStyle w:val="CELEX"/>
        <w:tabs>
          <w:tab w:val="left" w:pos="425"/>
          <w:tab w:val="left" w:pos="851"/>
          <w:tab w:val="left" w:pos="993"/>
        </w:tabs>
        <w:spacing w:before="0"/>
      </w:pPr>
      <w:r>
        <w:t>CELEX 32006L0043, CELEX 32014R0537</w:t>
      </w:r>
    </w:p>
    <w:p w:rsidR="000F5D03" w:rsidRDefault="000F5D03" w:rsidP="00F73CEB">
      <w:pPr>
        <w:pStyle w:val="Novelizanbod"/>
      </w:pPr>
      <w:r>
        <w:t>Pod označení § 44b se vkládá nadpis, který zní: „</w:t>
      </w:r>
      <w:r w:rsidRPr="005B7AA9">
        <w:rPr>
          <w:b/>
        </w:rPr>
        <w:t>Zvláštní výjimky pro některé subjekty veřejného zájmu</w:t>
      </w:r>
      <w:r>
        <w:t>“.</w:t>
      </w:r>
    </w:p>
    <w:p w:rsidR="00880FE1" w:rsidRDefault="00880FE1" w:rsidP="00F73CEB">
      <w:pPr>
        <w:pStyle w:val="Novelizanbod"/>
      </w:pPr>
      <w:r>
        <w:t>Pod označení § 44c se vkládá nadpis, který zní: „</w:t>
      </w:r>
      <w:r w:rsidR="007114F4" w:rsidRPr="005B7AA9">
        <w:rPr>
          <w:b/>
        </w:rPr>
        <w:t xml:space="preserve">Zřízení výboru pro audit některými </w:t>
      </w:r>
      <w:r w:rsidR="00C14A18" w:rsidRPr="005B7AA9">
        <w:rPr>
          <w:b/>
        </w:rPr>
        <w:t>subjekty</w:t>
      </w:r>
      <w:r w:rsidR="007114F4" w:rsidRPr="005B7AA9">
        <w:rPr>
          <w:b/>
        </w:rPr>
        <w:t xml:space="preserve"> s majetkovou účastí státu</w:t>
      </w:r>
      <w:r>
        <w:t>“.</w:t>
      </w:r>
    </w:p>
    <w:p w:rsidR="00880FE1" w:rsidRDefault="00880FE1" w:rsidP="00F73CEB">
      <w:pPr>
        <w:pStyle w:val="Novelizanbod"/>
      </w:pPr>
      <w:r>
        <w:t>V § 44c odst. 1 úvodní části ustanovení se za slovo „která“ vkládají slova „</w:t>
      </w:r>
      <w:r w:rsidRPr="00880FE1">
        <w:t>není subjektem veřejného zájmu</w:t>
      </w:r>
      <w:r w:rsidR="000F5D03">
        <w:t>,</w:t>
      </w:r>
      <w:r w:rsidRPr="00880FE1">
        <w:t xml:space="preserve"> a která</w:t>
      </w:r>
      <w:r>
        <w:t>“.</w:t>
      </w:r>
    </w:p>
    <w:p w:rsidR="000C0177" w:rsidRDefault="000C0177" w:rsidP="00F73CEB">
      <w:pPr>
        <w:pStyle w:val="Novelizanbod"/>
      </w:pPr>
      <w:r>
        <w:t>V § 44c odstavec 2 zní:</w:t>
      </w:r>
    </w:p>
    <w:p w:rsidR="000C0177" w:rsidRPr="000C0177" w:rsidRDefault="000C0177" w:rsidP="00F73CEB">
      <w:pPr>
        <w:tabs>
          <w:tab w:val="left" w:pos="425"/>
          <w:tab w:val="left" w:pos="851"/>
          <w:tab w:val="left" w:pos="993"/>
        </w:tabs>
        <w:spacing w:before="120" w:after="120"/>
        <w:rPr>
          <w:lang w:eastAsia="zh-CN"/>
        </w:rPr>
      </w:pPr>
      <w:r>
        <w:rPr>
          <w:lang w:eastAsia="zh-CN"/>
        </w:rPr>
        <w:tab/>
        <w:t>„</w:t>
      </w:r>
      <w:r w:rsidRPr="000C0177">
        <w:rPr>
          <w:lang w:eastAsia="zh-CN"/>
        </w:rPr>
        <w:t>(2)</w:t>
      </w:r>
      <w:r>
        <w:rPr>
          <w:lang w:eastAsia="zh-CN"/>
        </w:rPr>
        <w:tab/>
      </w:r>
      <w:r w:rsidRPr="00565CF5">
        <w:rPr>
          <w:lang w:eastAsia="zh-CN"/>
        </w:rPr>
        <w:t>Na zřízení a působnost výboru pro audit se §44 až 44aa použijí obdobně.</w:t>
      </w:r>
      <w:r>
        <w:rPr>
          <w:lang w:eastAsia="zh-CN"/>
        </w:rPr>
        <w:t>“.</w:t>
      </w:r>
    </w:p>
    <w:p w:rsidR="00ED7E99" w:rsidRDefault="00ED7E99" w:rsidP="00F73CEB">
      <w:pPr>
        <w:pStyle w:val="Novelizanbod"/>
      </w:pPr>
      <w:r>
        <w:t>V § 45 odst. 1 úvodní části ustanovení se slova „</w:t>
      </w:r>
      <w:r w:rsidRPr="00FE339F">
        <w:t>Auditoři, kteří provádějí povinný audit subjektu veřejného zájmu, jsou povinni“</w:t>
      </w:r>
      <w:r>
        <w:t xml:space="preserve"> nahrazují slovy „</w:t>
      </w:r>
      <w:r w:rsidRPr="00FE339F">
        <w:t>Auditor, který provádí povinný audit účetní jednotky uvedené v § 44c, je povinen</w:t>
      </w:r>
      <w:r>
        <w:t>“.</w:t>
      </w:r>
    </w:p>
    <w:p w:rsidR="00ED7E99" w:rsidRDefault="00ED7E99" w:rsidP="00F73CEB">
      <w:pPr>
        <w:pStyle w:val="Novelizanbod"/>
        <w:rPr>
          <w:lang w:eastAsia="zh-CN"/>
        </w:rPr>
      </w:pPr>
      <w:r>
        <w:t>V § 45 odst. 1 písm. a) se slova „</w:t>
      </w:r>
      <w:r w:rsidRPr="00FE339F">
        <w:rPr>
          <w:lang w:eastAsia="zh-CN"/>
        </w:rPr>
        <w:t>tomto subjektu“</w:t>
      </w:r>
      <w:r>
        <w:rPr>
          <w:lang w:eastAsia="zh-CN"/>
        </w:rPr>
        <w:t xml:space="preserve"> nahrazují slovy „</w:t>
      </w:r>
      <w:r w:rsidRPr="00FE339F">
        <w:rPr>
          <w:lang w:eastAsia="zh-CN"/>
        </w:rPr>
        <w:t>této účetní jednotce</w:t>
      </w:r>
      <w:r>
        <w:rPr>
          <w:lang w:eastAsia="zh-CN"/>
        </w:rPr>
        <w:t>“.</w:t>
      </w:r>
    </w:p>
    <w:p w:rsidR="00ED7E99" w:rsidRDefault="00ED7E99" w:rsidP="00F73CEB">
      <w:pPr>
        <w:pStyle w:val="Novelizanbod"/>
        <w:rPr>
          <w:szCs w:val="24"/>
          <w:lang w:eastAsia="zh-CN"/>
        </w:rPr>
      </w:pPr>
      <w:r>
        <w:rPr>
          <w:lang w:eastAsia="zh-CN"/>
        </w:rPr>
        <w:t>V § 45 odst. 1 písm. b) se sl</w:t>
      </w:r>
      <w:r w:rsidR="00895392">
        <w:rPr>
          <w:lang w:eastAsia="zh-CN"/>
        </w:rPr>
        <w:t>ovo „doplňkové“ nahrazuje slov</w:t>
      </w:r>
      <w:r w:rsidR="00242648">
        <w:rPr>
          <w:lang w:eastAsia="zh-CN"/>
        </w:rPr>
        <w:t>em</w:t>
      </w:r>
      <w:r>
        <w:rPr>
          <w:lang w:eastAsia="zh-CN"/>
        </w:rPr>
        <w:t xml:space="preserve"> „</w:t>
      </w:r>
      <w:r w:rsidR="00895392" w:rsidRPr="00895392">
        <w:rPr>
          <w:lang w:eastAsia="zh-CN"/>
        </w:rPr>
        <w:t>neauditorské</w:t>
      </w:r>
      <w:r w:rsidR="00242648">
        <w:rPr>
          <w:lang w:eastAsia="zh-CN"/>
        </w:rPr>
        <w:t>“, za slovo „služby“ se vkládají slova</w:t>
      </w:r>
      <w:r w:rsidR="00895392" w:rsidRPr="00895392">
        <w:rPr>
          <w:lang w:eastAsia="zh-CN"/>
        </w:rPr>
        <w:t xml:space="preserve"> </w:t>
      </w:r>
      <w:r w:rsidR="00242648">
        <w:rPr>
          <w:lang w:eastAsia="zh-CN"/>
        </w:rPr>
        <w:t>„</w:t>
      </w:r>
      <w:r w:rsidR="00895392" w:rsidRPr="00895392">
        <w:rPr>
          <w:lang w:eastAsia="zh-CN"/>
        </w:rPr>
        <w:t xml:space="preserve">jiné než jsou uvedeny v </w:t>
      </w:r>
      <w:r w:rsidR="00242648" w:rsidRPr="00242648">
        <w:rPr>
          <w:szCs w:val="24"/>
          <w:lang w:eastAsia="zh-CN"/>
        </w:rPr>
        <w:t>§ 45a odst. 3</w:t>
      </w:r>
      <w:r w:rsidR="00D406AB">
        <w:rPr>
          <w:szCs w:val="24"/>
          <w:lang w:eastAsia="zh-CN"/>
        </w:rPr>
        <w:t xml:space="preserve"> a 4</w:t>
      </w:r>
      <w:r>
        <w:rPr>
          <w:lang w:eastAsia="zh-CN"/>
        </w:rPr>
        <w:t xml:space="preserve">“ a slova </w:t>
      </w:r>
      <w:r>
        <w:t>„</w:t>
      </w:r>
      <w:r w:rsidRPr="00FE339F">
        <w:rPr>
          <w:szCs w:val="24"/>
          <w:lang w:eastAsia="zh-CN"/>
        </w:rPr>
        <w:t>tom</w:t>
      </w:r>
      <w:r w:rsidR="00AF3F15">
        <w:rPr>
          <w:szCs w:val="24"/>
          <w:lang w:eastAsia="zh-CN"/>
        </w:rPr>
        <w:t>u</w:t>
      </w:r>
      <w:r w:rsidRPr="00FE339F">
        <w:rPr>
          <w:szCs w:val="24"/>
          <w:lang w:eastAsia="zh-CN"/>
        </w:rPr>
        <w:t>to subjektu“</w:t>
      </w:r>
      <w:r>
        <w:rPr>
          <w:szCs w:val="24"/>
          <w:lang w:eastAsia="zh-CN"/>
        </w:rPr>
        <w:t xml:space="preserve"> se nahrazují slovy „</w:t>
      </w:r>
      <w:r w:rsidRPr="00FE339F">
        <w:rPr>
          <w:szCs w:val="24"/>
          <w:lang w:eastAsia="zh-CN"/>
        </w:rPr>
        <w:t>této účetní jednotce</w:t>
      </w:r>
      <w:r>
        <w:rPr>
          <w:szCs w:val="24"/>
          <w:lang w:eastAsia="zh-CN"/>
        </w:rPr>
        <w:t>,“.</w:t>
      </w:r>
    </w:p>
    <w:p w:rsidR="00ED7E99" w:rsidRDefault="00455881" w:rsidP="00F73CEB">
      <w:pPr>
        <w:pStyle w:val="Novelizanbod"/>
        <w:rPr>
          <w:lang w:eastAsia="zh-CN"/>
        </w:rPr>
      </w:pPr>
      <w:r>
        <w:rPr>
          <w:lang w:eastAsia="zh-CN"/>
        </w:rPr>
        <w:t>V § 45 odstavec</w:t>
      </w:r>
      <w:r w:rsidR="00ED7E99">
        <w:rPr>
          <w:lang w:eastAsia="zh-CN"/>
        </w:rPr>
        <w:t xml:space="preserve"> 2 zn</w:t>
      </w:r>
      <w:r w:rsidR="00DB799F">
        <w:rPr>
          <w:lang w:eastAsia="zh-CN"/>
        </w:rPr>
        <w:t>í</w:t>
      </w:r>
      <w:r w:rsidR="00ED7E99">
        <w:rPr>
          <w:lang w:eastAsia="zh-CN"/>
        </w:rPr>
        <w:t>:</w:t>
      </w:r>
    </w:p>
    <w:p w:rsidR="00455881" w:rsidRPr="00455881" w:rsidRDefault="00ED7E99" w:rsidP="00F73CEB">
      <w:pPr>
        <w:tabs>
          <w:tab w:val="left" w:pos="425"/>
          <w:tab w:val="left" w:pos="851"/>
          <w:tab w:val="left" w:pos="993"/>
        </w:tabs>
        <w:spacing w:before="120" w:after="120"/>
        <w:rPr>
          <w:szCs w:val="24"/>
        </w:rPr>
      </w:pPr>
      <w:r w:rsidRPr="00455881">
        <w:rPr>
          <w:lang w:eastAsia="zh-CN"/>
        </w:rPr>
        <w:lastRenderedPageBreak/>
        <w:tab/>
        <w:t>„</w:t>
      </w:r>
      <w:r w:rsidR="00455881" w:rsidRPr="00455881">
        <w:rPr>
          <w:szCs w:val="24"/>
        </w:rPr>
        <w:t>(2)</w:t>
      </w:r>
      <w:r w:rsidR="00455881" w:rsidRPr="00455881">
        <w:rPr>
          <w:szCs w:val="24"/>
        </w:rPr>
        <w:tab/>
        <w:t>Auditor provádějící povinný audit účetní jednotky uvedené v § 44c předloží nejpozději v den předložení zprávy auditora výboru pro audit písemnou dodatečnou zprávu určenou výboru pro audit. Dodatečná zpráva určená výboru pro audit musí obsahovat:</w:t>
      </w:r>
    </w:p>
    <w:p w:rsidR="00455881" w:rsidRPr="00455881" w:rsidRDefault="00455881" w:rsidP="00F73CEB">
      <w:pPr>
        <w:pStyle w:val="Textpsmene"/>
        <w:widowControl w:val="0"/>
        <w:tabs>
          <w:tab w:val="left" w:pos="425"/>
          <w:tab w:val="left" w:pos="851"/>
          <w:tab w:val="left" w:pos="993"/>
        </w:tabs>
        <w:ind w:left="0" w:firstLine="0"/>
        <w:rPr>
          <w:bCs/>
          <w:szCs w:val="24"/>
        </w:rPr>
      </w:pPr>
      <w:r w:rsidRPr="00455881">
        <w:rPr>
          <w:bCs/>
          <w:szCs w:val="24"/>
        </w:rPr>
        <w:t>a)</w:t>
      </w:r>
      <w:r w:rsidRPr="00455881">
        <w:rPr>
          <w:bCs/>
          <w:szCs w:val="24"/>
        </w:rPr>
        <w:tab/>
        <w:t>prohlášení o nezávislosti podle odstavce 1 písm. a),</w:t>
      </w:r>
    </w:p>
    <w:p w:rsidR="00455881" w:rsidRPr="00455881" w:rsidRDefault="00455881" w:rsidP="00F73CEB">
      <w:pPr>
        <w:pStyle w:val="Textpsmene"/>
        <w:widowControl w:val="0"/>
        <w:tabs>
          <w:tab w:val="left" w:pos="425"/>
          <w:tab w:val="left" w:pos="851"/>
          <w:tab w:val="left" w:pos="993"/>
        </w:tabs>
        <w:ind w:left="0" w:firstLine="0"/>
        <w:rPr>
          <w:bCs/>
          <w:szCs w:val="24"/>
        </w:rPr>
      </w:pPr>
      <w:r w:rsidRPr="00455881">
        <w:rPr>
          <w:bCs/>
          <w:szCs w:val="24"/>
        </w:rPr>
        <w:t>b)</w:t>
      </w:r>
      <w:r w:rsidRPr="00455881">
        <w:rPr>
          <w:bCs/>
          <w:szCs w:val="24"/>
        </w:rPr>
        <w:tab/>
        <w:t>jména všech klíčových partnerů,</w:t>
      </w:r>
    </w:p>
    <w:p w:rsidR="00455881" w:rsidRPr="00455881" w:rsidRDefault="00455881" w:rsidP="00167853">
      <w:pPr>
        <w:pStyle w:val="Textpsmene"/>
        <w:widowControl w:val="0"/>
        <w:tabs>
          <w:tab w:val="left" w:pos="425"/>
          <w:tab w:val="left" w:pos="851"/>
          <w:tab w:val="left" w:pos="993"/>
        </w:tabs>
        <w:ind w:left="420" w:hanging="420"/>
        <w:rPr>
          <w:bCs/>
          <w:szCs w:val="24"/>
        </w:rPr>
      </w:pPr>
      <w:r w:rsidRPr="00455881">
        <w:rPr>
          <w:bCs/>
          <w:szCs w:val="24"/>
        </w:rPr>
        <w:t>c)</w:t>
      </w:r>
      <w:r w:rsidRPr="00455881">
        <w:rPr>
          <w:bCs/>
          <w:szCs w:val="24"/>
        </w:rPr>
        <w:tab/>
        <w:t>informace o tom, zda některou z jeho činností provedl jiný auditor, který není členem sítě, do které patří auditor provádějící povinný audit nebo jiná osoba a prohlášení o nezávislosti jiného auditora nebo jiné osoby,</w:t>
      </w:r>
    </w:p>
    <w:p w:rsidR="00455881" w:rsidRPr="00455881" w:rsidRDefault="00455881" w:rsidP="00167853">
      <w:pPr>
        <w:pStyle w:val="Textpsmene"/>
        <w:widowControl w:val="0"/>
        <w:tabs>
          <w:tab w:val="left" w:pos="425"/>
          <w:tab w:val="left" w:pos="851"/>
          <w:tab w:val="left" w:pos="993"/>
        </w:tabs>
        <w:ind w:left="420" w:hanging="420"/>
        <w:rPr>
          <w:bCs/>
          <w:szCs w:val="24"/>
        </w:rPr>
      </w:pPr>
      <w:r w:rsidRPr="00455881">
        <w:rPr>
          <w:bCs/>
          <w:szCs w:val="24"/>
        </w:rPr>
        <w:t>d)</w:t>
      </w:r>
      <w:r w:rsidRPr="00455881">
        <w:rPr>
          <w:bCs/>
          <w:szCs w:val="24"/>
        </w:rPr>
        <w:tab/>
        <w:t>popis povahy, četnosti a rozsahu komunikace s výborem pro audit nebo orgánem, který plní funkce výboru pro audit podle § 44b, s řídicím nebo kontrolním orgánem účetní jednotky, včetně uvedení dat jednání s těmito orgány,</w:t>
      </w:r>
    </w:p>
    <w:p w:rsidR="00455881" w:rsidRPr="00455881" w:rsidRDefault="00455881" w:rsidP="00F73CEB">
      <w:pPr>
        <w:pStyle w:val="Textpsmene"/>
        <w:widowControl w:val="0"/>
        <w:tabs>
          <w:tab w:val="left" w:pos="425"/>
          <w:tab w:val="left" w:pos="851"/>
          <w:tab w:val="left" w:pos="993"/>
        </w:tabs>
        <w:ind w:left="0" w:firstLine="0"/>
        <w:rPr>
          <w:bCs/>
          <w:szCs w:val="24"/>
        </w:rPr>
      </w:pPr>
      <w:r w:rsidRPr="00455881">
        <w:rPr>
          <w:bCs/>
          <w:szCs w:val="24"/>
        </w:rPr>
        <w:t>e)</w:t>
      </w:r>
      <w:r w:rsidRPr="00455881">
        <w:rPr>
          <w:bCs/>
          <w:szCs w:val="24"/>
        </w:rPr>
        <w:tab/>
        <w:t>popis časového rámce povinného auditu,</w:t>
      </w:r>
    </w:p>
    <w:p w:rsidR="00455881" w:rsidRPr="00455881" w:rsidRDefault="00455881" w:rsidP="00167853">
      <w:pPr>
        <w:pStyle w:val="Textpsmene"/>
        <w:widowControl w:val="0"/>
        <w:tabs>
          <w:tab w:val="left" w:pos="425"/>
          <w:tab w:val="left" w:pos="851"/>
          <w:tab w:val="left" w:pos="993"/>
        </w:tabs>
        <w:ind w:left="420" w:hanging="420"/>
        <w:rPr>
          <w:bCs/>
          <w:szCs w:val="24"/>
        </w:rPr>
      </w:pPr>
      <w:r w:rsidRPr="00455881">
        <w:rPr>
          <w:bCs/>
          <w:szCs w:val="24"/>
        </w:rPr>
        <w:t>f)</w:t>
      </w:r>
      <w:r w:rsidRPr="00455881">
        <w:rPr>
          <w:bCs/>
          <w:szCs w:val="24"/>
        </w:rPr>
        <w:tab/>
        <w:t>popis rozdělení úkolů mezi auditory, pokud byla pro povinný audit určena více než jedna auditorská společnost nebo statutární auditor vykonávající auditorskou činnost vlastním jménem a na vlastní účet,</w:t>
      </w:r>
    </w:p>
    <w:p w:rsidR="00455881" w:rsidRPr="00455881" w:rsidRDefault="00455881" w:rsidP="00167853">
      <w:pPr>
        <w:pStyle w:val="Textpsmene"/>
        <w:widowControl w:val="0"/>
        <w:tabs>
          <w:tab w:val="left" w:pos="425"/>
          <w:tab w:val="left" w:pos="851"/>
          <w:tab w:val="left" w:pos="993"/>
        </w:tabs>
        <w:ind w:left="420" w:hanging="420"/>
        <w:rPr>
          <w:bCs/>
          <w:szCs w:val="24"/>
        </w:rPr>
      </w:pPr>
      <w:r w:rsidRPr="00455881">
        <w:rPr>
          <w:bCs/>
          <w:szCs w:val="24"/>
        </w:rPr>
        <w:t>g)</w:t>
      </w:r>
      <w:r w:rsidRPr="00455881">
        <w:rPr>
          <w:bCs/>
          <w:szCs w:val="24"/>
        </w:rPr>
        <w:tab/>
        <w:t>popis použité metodiky, včetně toho, které kategorie rozvahy (bilance) byly ověřovány přímo a které byly ověřovány na základě kontroly systému a souladu, včetně vysvětlení případných podstatných změn významu věcné kontroly a kontroly souladu v porovnání s předcházejícím účetním obdobím,</w:t>
      </w:r>
    </w:p>
    <w:p w:rsidR="00455881" w:rsidRPr="00455881" w:rsidRDefault="00455881" w:rsidP="00167853">
      <w:pPr>
        <w:pStyle w:val="Textpsmene"/>
        <w:widowControl w:val="0"/>
        <w:tabs>
          <w:tab w:val="left" w:pos="425"/>
          <w:tab w:val="left" w:pos="851"/>
          <w:tab w:val="left" w:pos="993"/>
        </w:tabs>
        <w:ind w:left="420" w:hanging="420"/>
        <w:rPr>
          <w:bCs/>
          <w:szCs w:val="24"/>
        </w:rPr>
      </w:pPr>
      <w:r w:rsidRPr="00455881">
        <w:rPr>
          <w:bCs/>
          <w:szCs w:val="24"/>
        </w:rPr>
        <w:t>h)</w:t>
      </w:r>
      <w:r w:rsidRPr="00455881">
        <w:rPr>
          <w:bCs/>
          <w:szCs w:val="24"/>
        </w:rPr>
        <w:tab/>
        <w:t>kvantitativní úroveň významnosti použitou při provedení povinného auditu pro účetní závěrku nebo konsolidovanou účetní závěrku jako celek a případně úroveň či úrovně významnosti pro konkrétní kategorie transakcí, zůstatků účtů nebo údajů, jakož i kvalitativní faktory zohledněné při stanovování úrovně významnosti,</w:t>
      </w:r>
    </w:p>
    <w:p w:rsidR="00455881" w:rsidRPr="00455881" w:rsidRDefault="00455881" w:rsidP="00167853">
      <w:pPr>
        <w:pStyle w:val="Textpsmene"/>
        <w:widowControl w:val="0"/>
        <w:tabs>
          <w:tab w:val="left" w:pos="425"/>
          <w:tab w:val="left" w:pos="851"/>
          <w:tab w:val="left" w:pos="993"/>
        </w:tabs>
        <w:ind w:left="420" w:hanging="420"/>
        <w:rPr>
          <w:bCs/>
          <w:szCs w:val="24"/>
        </w:rPr>
      </w:pPr>
      <w:r w:rsidRPr="00455881">
        <w:rPr>
          <w:bCs/>
          <w:szCs w:val="24"/>
        </w:rPr>
        <w:t>i)</w:t>
      </w:r>
      <w:r w:rsidRPr="00455881">
        <w:rPr>
          <w:bCs/>
          <w:szCs w:val="24"/>
        </w:rPr>
        <w:tab/>
        <w:t>vyhodnocení a vysvětlení událostí nebo okolností, které byly zjištěny v průběhu povinného auditu a které by mohly vyvolat podstatné pochybnosti s významným vlivem na předpoklad časově nepřetržitého trvání účetní jednotky, a otázky, zda tyto události nebo okolnosti představují významnou nejistotu, a dále souhrnné informace o všech zárukách, doporučujících prohlášeních, závazcích veřejného zásahu a dalších podpůrných opatřeních zohledněných při předpokladu časově nepřetržitého trvání účetní jednotky,</w:t>
      </w:r>
    </w:p>
    <w:p w:rsidR="00455881" w:rsidRPr="00455881" w:rsidRDefault="00455881" w:rsidP="00167853">
      <w:pPr>
        <w:pStyle w:val="Textpsmene"/>
        <w:widowControl w:val="0"/>
        <w:tabs>
          <w:tab w:val="left" w:pos="425"/>
          <w:tab w:val="left" w:pos="851"/>
          <w:tab w:val="left" w:pos="993"/>
        </w:tabs>
        <w:ind w:left="420" w:hanging="420"/>
        <w:rPr>
          <w:bCs/>
          <w:szCs w:val="24"/>
        </w:rPr>
      </w:pPr>
      <w:r w:rsidRPr="00455881">
        <w:rPr>
          <w:bCs/>
          <w:szCs w:val="24"/>
        </w:rPr>
        <w:t>j)</w:t>
      </w:r>
      <w:r w:rsidRPr="00455881">
        <w:rPr>
          <w:bCs/>
          <w:szCs w:val="24"/>
        </w:rPr>
        <w:tab/>
        <w:t>informace o jakýchkoli závažných nedostatcích systému vnitřní finanční kontroly účetní jednotky nebo, v případě konsolidované účetní závěrky, mateřské obchodní korporace, jakož i jejich účetního systému; u každého z těchto závažných nedostatků auditor uvede, zda tyto nedostatky byly vedením účetní jednotky vyřešeny,</w:t>
      </w:r>
    </w:p>
    <w:p w:rsidR="00455881" w:rsidRPr="00455881" w:rsidRDefault="00455881" w:rsidP="00167853">
      <w:pPr>
        <w:pStyle w:val="Textpsmene"/>
        <w:widowControl w:val="0"/>
        <w:tabs>
          <w:tab w:val="left" w:pos="425"/>
          <w:tab w:val="left" w:pos="851"/>
          <w:tab w:val="left" w:pos="993"/>
        </w:tabs>
        <w:ind w:left="420" w:hanging="420"/>
        <w:rPr>
          <w:bCs/>
          <w:szCs w:val="24"/>
        </w:rPr>
      </w:pPr>
      <w:r w:rsidRPr="00455881">
        <w:rPr>
          <w:bCs/>
          <w:szCs w:val="24"/>
        </w:rPr>
        <w:t xml:space="preserve">k) </w:t>
      </w:r>
      <w:r w:rsidR="008E5290">
        <w:rPr>
          <w:bCs/>
          <w:szCs w:val="24"/>
        </w:rPr>
        <w:tab/>
      </w:r>
      <w:r w:rsidRPr="00455881">
        <w:rPr>
          <w:bCs/>
          <w:szCs w:val="24"/>
        </w:rPr>
        <w:t>informace o veškerých významných skutečnostech, které se týkají skutečného nesouladu s právními předpisy nebo zakladatelským právním jednáním odhalené</w:t>
      </w:r>
      <w:r w:rsidR="008E5290">
        <w:rPr>
          <w:bCs/>
          <w:szCs w:val="24"/>
        </w:rPr>
        <w:t>m</w:t>
      </w:r>
      <w:r w:rsidRPr="00455881">
        <w:rPr>
          <w:bCs/>
          <w:szCs w:val="24"/>
        </w:rPr>
        <w:t xml:space="preserve"> v průběhu provádění povinného auditu nebo podezření na takový nesoulad, jsou-li tyto záležitosti pokládány za významné pro to, aby výbor pro audit mohl plnit své úkoly,</w:t>
      </w:r>
    </w:p>
    <w:p w:rsidR="00455881" w:rsidRPr="00455881" w:rsidRDefault="00455881" w:rsidP="00167853">
      <w:pPr>
        <w:pStyle w:val="Textpsmene"/>
        <w:widowControl w:val="0"/>
        <w:tabs>
          <w:tab w:val="left" w:pos="425"/>
          <w:tab w:val="left" w:pos="851"/>
          <w:tab w:val="left" w:pos="993"/>
        </w:tabs>
        <w:ind w:left="420" w:hanging="420"/>
        <w:rPr>
          <w:bCs/>
          <w:szCs w:val="24"/>
        </w:rPr>
      </w:pPr>
      <w:r w:rsidRPr="00455881">
        <w:rPr>
          <w:bCs/>
          <w:szCs w:val="24"/>
        </w:rPr>
        <w:t>l)</w:t>
      </w:r>
      <w:r w:rsidRPr="00455881">
        <w:rPr>
          <w:bCs/>
          <w:szCs w:val="24"/>
        </w:rPr>
        <w:tab/>
        <w:t>informace o použitých metodách oceňování jednotlivých položek v účetní závěrce nebo konsolidované účetní závěrce včetně případného dopadu jejich změn, jakož i posouzení těchto metod,</w:t>
      </w:r>
    </w:p>
    <w:p w:rsidR="00455881" w:rsidRPr="00455881" w:rsidRDefault="00455881" w:rsidP="00167853">
      <w:pPr>
        <w:pStyle w:val="Textpsmene"/>
        <w:widowControl w:val="0"/>
        <w:tabs>
          <w:tab w:val="left" w:pos="425"/>
          <w:tab w:val="left" w:pos="851"/>
          <w:tab w:val="left" w:pos="993"/>
        </w:tabs>
        <w:ind w:left="420" w:hanging="420"/>
        <w:rPr>
          <w:bCs/>
          <w:szCs w:val="24"/>
        </w:rPr>
      </w:pPr>
      <w:r w:rsidRPr="00455881">
        <w:rPr>
          <w:bCs/>
          <w:szCs w:val="24"/>
        </w:rPr>
        <w:t>m)</w:t>
      </w:r>
      <w:r w:rsidRPr="00455881">
        <w:rPr>
          <w:bCs/>
          <w:szCs w:val="24"/>
        </w:rPr>
        <w:tab/>
        <w:t>v případě povinného auditu konsolidované účetní závěrky vysvětlení rozsahu konsolidace a kritérií uplatněných účetní jednotkou pro nezahrnutí do konsolidačního celku včetně vysvětlení toho, zda jsou uplatněná kritéria v souladu s příslušným rámcem účetního výkaznictví,</w:t>
      </w:r>
    </w:p>
    <w:p w:rsidR="00455881" w:rsidRPr="00455881" w:rsidRDefault="00455881" w:rsidP="00167853">
      <w:pPr>
        <w:pStyle w:val="Textpsmene"/>
        <w:widowControl w:val="0"/>
        <w:tabs>
          <w:tab w:val="left" w:pos="425"/>
          <w:tab w:val="left" w:pos="851"/>
          <w:tab w:val="left" w:pos="993"/>
        </w:tabs>
        <w:ind w:left="420" w:hanging="420"/>
        <w:rPr>
          <w:bCs/>
          <w:szCs w:val="24"/>
        </w:rPr>
      </w:pPr>
      <w:r w:rsidRPr="00455881">
        <w:rPr>
          <w:bCs/>
          <w:szCs w:val="24"/>
        </w:rPr>
        <w:t>n)</w:t>
      </w:r>
      <w:r w:rsidRPr="00455881">
        <w:rPr>
          <w:bCs/>
          <w:szCs w:val="24"/>
        </w:rPr>
        <w:tab/>
        <w:t>v případě povinného auditu konsolidované účetní závěrky povahu a rozsah auditorské činnosti provedené auditorem ze třetí země nebo auditorskou osobou ze třetí země, které nejsou členy sítě jako auditor provádějící povinný audit konsolidované účetní závěrky,</w:t>
      </w:r>
    </w:p>
    <w:p w:rsidR="00455881" w:rsidRPr="00455881" w:rsidRDefault="00455881" w:rsidP="00167853">
      <w:pPr>
        <w:pStyle w:val="Textpsmene"/>
        <w:widowControl w:val="0"/>
        <w:tabs>
          <w:tab w:val="left" w:pos="425"/>
          <w:tab w:val="left" w:pos="851"/>
          <w:tab w:val="left" w:pos="993"/>
        </w:tabs>
        <w:ind w:left="420" w:hanging="420"/>
        <w:rPr>
          <w:bCs/>
          <w:szCs w:val="24"/>
        </w:rPr>
      </w:pPr>
      <w:r w:rsidRPr="00455881">
        <w:rPr>
          <w:bCs/>
          <w:szCs w:val="24"/>
        </w:rPr>
        <w:t>o)</w:t>
      </w:r>
      <w:r w:rsidRPr="00455881">
        <w:rPr>
          <w:bCs/>
          <w:szCs w:val="24"/>
        </w:rPr>
        <w:tab/>
        <w:t>informace o tom, zda účetní jednotka poskytla auditorovi všechna jím požadovaná vysvětlení a dokumenty,</w:t>
      </w:r>
    </w:p>
    <w:p w:rsidR="00455881" w:rsidRPr="00455881" w:rsidRDefault="00455881" w:rsidP="00F73CEB">
      <w:pPr>
        <w:pStyle w:val="Textpsmene"/>
        <w:widowControl w:val="0"/>
        <w:tabs>
          <w:tab w:val="left" w:pos="425"/>
          <w:tab w:val="left" w:pos="851"/>
          <w:tab w:val="left" w:pos="993"/>
        </w:tabs>
        <w:ind w:left="0" w:firstLine="0"/>
        <w:rPr>
          <w:bCs/>
          <w:szCs w:val="24"/>
        </w:rPr>
      </w:pPr>
      <w:r w:rsidRPr="00455881">
        <w:rPr>
          <w:bCs/>
          <w:szCs w:val="24"/>
        </w:rPr>
        <w:t>p)</w:t>
      </w:r>
      <w:r w:rsidRPr="00455881">
        <w:rPr>
          <w:bCs/>
          <w:szCs w:val="24"/>
        </w:rPr>
        <w:tab/>
        <w:t>informace o případných</w:t>
      </w:r>
    </w:p>
    <w:p w:rsidR="00455881" w:rsidRPr="00455881" w:rsidRDefault="00167853" w:rsidP="00F73CEB">
      <w:pPr>
        <w:pStyle w:val="Textbodu"/>
        <w:widowControl w:val="0"/>
        <w:numPr>
          <w:ilvl w:val="0"/>
          <w:numId w:val="0"/>
        </w:numPr>
        <w:tabs>
          <w:tab w:val="left" w:pos="425"/>
          <w:tab w:val="left" w:pos="851"/>
          <w:tab w:val="left" w:pos="993"/>
        </w:tabs>
      </w:pPr>
      <w:r>
        <w:lastRenderedPageBreak/>
        <w:tab/>
      </w:r>
      <w:r w:rsidR="00455881" w:rsidRPr="00455881">
        <w:t>1.</w:t>
      </w:r>
      <w:r w:rsidR="00455881" w:rsidRPr="00455881">
        <w:tab/>
        <w:t>významných potížích, které se během povinného auditu vyskytly,</w:t>
      </w:r>
    </w:p>
    <w:p w:rsidR="00455881" w:rsidRPr="00455881" w:rsidRDefault="00167853" w:rsidP="00167853">
      <w:pPr>
        <w:pStyle w:val="Textbodu"/>
        <w:widowControl w:val="0"/>
        <w:numPr>
          <w:ilvl w:val="0"/>
          <w:numId w:val="0"/>
        </w:numPr>
        <w:tabs>
          <w:tab w:val="left" w:pos="425"/>
          <w:tab w:val="left" w:pos="851"/>
          <w:tab w:val="left" w:pos="993"/>
        </w:tabs>
        <w:ind w:left="851" w:hanging="851"/>
      </w:pPr>
      <w:r>
        <w:tab/>
      </w:r>
      <w:r w:rsidR="00455881" w:rsidRPr="00455881">
        <w:t>2.</w:t>
      </w:r>
      <w:r w:rsidR="00455881" w:rsidRPr="00455881">
        <w:tab/>
        <w:t>významných skutečnostech, které byly v souvislosti s povinným auditem projednávány s vedením účetní jednotky, a</w:t>
      </w:r>
    </w:p>
    <w:p w:rsidR="00ED7E99" w:rsidRDefault="00455881" w:rsidP="00167853">
      <w:pPr>
        <w:pStyle w:val="Textbodu"/>
        <w:widowControl w:val="0"/>
        <w:numPr>
          <w:ilvl w:val="0"/>
          <w:numId w:val="0"/>
        </w:numPr>
        <w:tabs>
          <w:tab w:val="left" w:pos="425"/>
          <w:tab w:val="left" w:pos="851"/>
          <w:tab w:val="left" w:pos="993"/>
        </w:tabs>
        <w:ind w:left="851" w:hanging="851"/>
        <w:rPr>
          <w:lang w:eastAsia="zh-CN"/>
        </w:rPr>
      </w:pPr>
      <w:r w:rsidRPr="00455881">
        <w:tab/>
        <w:t>3.</w:t>
      </w:r>
      <w:r w:rsidRPr="00455881">
        <w:tab/>
        <w:t>dalších skutečnostech, které vyplynuly z povinného auditu a které auditor považuje za nezbytné uvést nebo na ně auditor upozornil a považuje-li takové upozornění za významné pro zajištění integrity systémů účetnictví a finančního výkaznictví.</w:t>
      </w:r>
      <w:r w:rsidR="00ED7E99" w:rsidRPr="00455881">
        <w:t>“.</w:t>
      </w:r>
    </w:p>
    <w:p w:rsidR="00455881" w:rsidRDefault="00455881" w:rsidP="00F73CEB">
      <w:pPr>
        <w:pStyle w:val="Novelizanbod"/>
        <w:rPr>
          <w:lang w:eastAsia="zh-CN"/>
        </w:rPr>
      </w:pPr>
      <w:r>
        <w:rPr>
          <w:lang w:eastAsia="zh-CN"/>
        </w:rPr>
        <w:t>V § 45 se odstavce 3 a 4 zrušují.</w:t>
      </w:r>
    </w:p>
    <w:p w:rsidR="00ED7E99" w:rsidRDefault="006607BA" w:rsidP="00F73CEB">
      <w:pPr>
        <w:pStyle w:val="Novelizanbod"/>
        <w:rPr>
          <w:lang w:eastAsia="zh-CN"/>
        </w:rPr>
      </w:pPr>
      <w:r>
        <w:rPr>
          <w:lang w:eastAsia="zh-CN"/>
        </w:rPr>
        <w:t>Za § 45 se vkládají nové § 45a a</w:t>
      </w:r>
      <w:r w:rsidR="00675D9A">
        <w:rPr>
          <w:lang w:eastAsia="zh-CN"/>
        </w:rPr>
        <w:t>ž</w:t>
      </w:r>
      <w:r>
        <w:rPr>
          <w:lang w:eastAsia="zh-CN"/>
        </w:rPr>
        <w:t xml:space="preserve"> 45</w:t>
      </w:r>
      <w:r w:rsidR="00675D9A">
        <w:rPr>
          <w:lang w:eastAsia="zh-CN"/>
        </w:rPr>
        <w:t>c</w:t>
      </w:r>
      <w:r w:rsidR="00455881" w:rsidRPr="00455881">
        <w:rPr>
          <w:lang w:eastAsia="zh-CN"/>
        </w:rPr>
        <w:t>, které včetně nadpis</w:t>
      </w:r>
      <w:r w:rsidR="00AF3F15">
        <w:rPr>
          <w:lang w:eastAsia="zh-CN"/>
        </w:rPr>
        <w:t>ů</w:t>
      </w:r>
      <w:r w:rsidR="00455881" w:rsidRPr="00455881">
        <w:rPr>
          <w:lang w:eastAsia="zh-CN"/>
        </w:rPr>
        <w:t xml:space="preserve"> znějí:</w:t>
      </w:r>
    </w:p>
    <w:p w:rsidR="006607BA" w:rsidRPr="006607BA" w:rsidRDefault="00895392" w:rsidP="00F73CEB">
      <w:pPr>
        <w:pStyle w:val="Paragraf"/>
        <w:keepNext w:val="0"/>
        <w:keepLines w:val="0"/>
        <w:widowControl w:val="0"/>
        <w:tabs>
          <w:tab w:val="left" w:pos="425"/>
          <w:tab w:val="left" w:pos="851"/>
          <w:tab w:val="left" w:pos="993"/>
        </w:tabs>
        <w:rPr>
          <w:szCs w:val="24"/>
        </w:rPr>
      </w:pPr>
      <w:r w:rsidRPr="006607BA">
        <w:rPr>
          <w:lang w:eastAsia="zh-CN"/>
        </w:rPr>
        <w:t>„</w:t>
      </w:r>
      <w:r w:rsidR="006607BA" w:rsidRPr="006607BA">
        <w:rPr>
          <w:szCs w:val="24"/>
        </w:rPr>
        <w:t>§ 45a</w:t>
      </w:r>
    </w:p>
    <w:p w:rsidR="006607BA" w:rsidRPr="006607BA" w:rsidRDefault="006607BA" w:rsidP="00F73CEB">
      <w:pPr>
        <w:pStyle w:val="Nadpisparagrafu"/>
        <w:keepNext w:val="0"/>
        <w:keepLines w:val="0"/>
        <w:widowControl w:val="0"/>
        <w:tabs>
          <w:tab w:val="left" w:pos="425"/>
          <w:tab w:val="left" w:pos="851"/>
          <w:tab w:val="left" w:pos="993"/>
        </w:tabs>
        <w:rPr>
          <w:szCs w:val="24"/>
        </w:rPr>
      </w:pPr>
      <w:r w:rsidRPr="006607BA">
        <w:rPr>
          <w:szCs w:val="24"/>
        </w:rPr>
        <w:t>Poskytování neauditorských služeb auditorem</w:t>
      </w:r>
    </w:p>
    <w:p w:rsidR="006607BA" w:rsidRPr="006607BA" w:rsidRDefault="006607BA" w:rsidP="00F73CEB">
      <w:pPr>
        <w:tabs>
          <w:tab w:val="left" w:pos="425"/>
          <w:tab w:val="left" w:pos="851"/>
          <w:tab w:val="left" w:pos="993"/>
        </w:tabs>
        <w:spacing w:before="120" w:after="120"/>
        <w:rPr>
          <w:szCs w:val="24"/>
        </w:rPr>
      </w:pPr>
      <w:r w:rsidRPr="006607BA">
        <w:rPr>
          <w:szCs w:val="24"/>
        </w:rPr>
        <w:tab/>
        <w:t>(1)</w:t>
      </w:r>
      <w:r w:rsidRPr="006607BA">
        <w:rPr>
          <w:szCs w:val="24"/>
        </w:rPr>
        <w:tab/>
        <w:t xml:space="preserve">Pokud auditor poskytuje účetní jednotce uvedené v § 44c po dobu 3 nebo více po sobě jdoucích účetních období neauditorské služby jiné, než jsou služby uvedené v odstavci </w:t>
      </w:r>
      <w:r w:rsidR="00EE1BFA">
        <w:rPr>
          <w:szCs w:val="24"/>
        </w:rPr>
        <w:t>3</w:t>
      </w:r>
      <w:r w:rsidRPr="006607BA">
        <w:rPr>
          <w:szCs w:val="24"/>
        </w:rPr>
        <w:t xml:space="preserve">, je celková výše odměn za tyto služby v bezprostředně následujícím účetním období omezena na nejvýše </w:t>
      </w:r>
      <w:r w:rsidR="00F35B14">
        <w:rPr>
          <w:szCs w:val="24"/>
        </w:rPr>
        <w:t>7</w:t>
      </w:r>
      <w:r w:rsidRPr="006607BA">
        <w:rPr>
          <w:szCs w:val="24"/>
        </w:rPr>
        <w:t>0 % průměru odměn, které byly během předcházejících 3 po sobě jdoucích účetních období účtovány auditorskou společností nebo účtovány nebo evidovány statutárním auditorem vykonávající auditorskou činnost vlastním jménem a na vlastní účet za provedení povinného auditu této účetní jednotky.</w:t>
      </w:r>
      <w:r w:rsidR="008F3907">
        <w:rPr>
          <w:szCs w:val="24"/>
        </w:rPr>
        <w:t xml:space="preserve"> </w:t>
      </w:r>
      <w:r w:rsidR="008F3907" w:rsidRPr="008F3907">
        <w:rPr>
          <w:szCs w:val="24"/>
        </w:rPr>
        <w:t>Pro účely omezení se nezahrnuje přezkoumání hospodaření podle jiného právního předpisu auditorem, ověřování účetních záznamů, ověřování jiných ekonomických informací auditorem nebo provádění dalších činností auditorem, pokud tak stanoví jiný právní předpis nebo přímo použitelný předpis Evropské unie.</w:t>
      </w:r>
    </w:p>
    <w:p w:rsidR="006607BA" w:rsidRPr="006607BA" w:rsidRDefault="006607BA" w:rsidP="00F73CEB">
      <w:pPr>
        <w:tabs>
          <w:tab w:val="left" w:pos="425"/>
          <w:tab w:val="left" w:pos="851"/>
          <w:tab w:val="left" w:pos="993"/>
        </w:tabs>
        <w:spacing w:before="120" w:after="120"/>
        <w:rPr>
          <w:szCs w:val="24"/>
        </w:rPr>
      </w:pPr>
      <w:r w:rsidRPr="006607BA">
        <w:rPr>
          <w:szCs w:val="24"/>
        </w:rPr>
        <w:tab/>
        <w:t>(2)</w:t>
      </w:r>
      <w:r w:rsidRPr="006607BA">
        <w:rPr>
          <w:szCs w:val="24"/>
        </w:rPr>
        <w:tab/>
        <w:t>V případě, že celková výše odměn od účetní jednotky uvedené v § 44c přesáhne v každém z předcházejících tří po sobě jdoucích účetních období 15 % celkové výše odměn přijatých auditorem nebo auditorem skupiny, oznámí auditor nebo auditor skupiny tuto skutečnost výboru pro audit a projedná s ním rizika ohrožující auditorovu nezávislost a ochranná opatření, která byla auditorem nebo auditorem skupiny přijata s cílem tato rizika zmírnit.</w:t>
      </w:r>
    </w:p>
    <w:p w:rsidR="006607BA" w:rsidRPr="006607BA" w:rsidRDefault="006607BA" w:rsidP="00F73CEB">
      <w:pPr>
        <w:tabs>
          <w:tab w:val="left" w:pos="425"/>
          <w:tab w:val="left" w:pos="851"/>
          <w:tab w:val="left" w:pos="993"/>
        </w:tabs>
        <w:spacing w:before="120" w:after="120"/>
        <w:rPr>
          <w:szCs w:val="24"/>
        </w:rPr>
      </w:pPr>
      <w:r w:rsidRPr="006607BA">
        <w:rPr>
          <w:szCs w:val="24"/>
        </w:rPr>
        <w:tab/>
        <w:t>(3)</w:t>
      </w:r>
      <w:r w:rsidRPr="006607BA">
        <w:rPr>
          <w:szCs w:val="24"/>
        </w:rPr>
        <w:tab/>
        <w:t>Auditor provádějící povinný audit účetní jednotky uvedené v § 44c, ani žádný člen sítě, do níž auditor patří,  nesmí</w:t>
      </w:r>
      <w:r w:rsidR="001C2C9B" w:rsidRPr="006607BA">
        <w:rPr>
          <w:szCs w:val="24"/>
        </w:rPr>
        <w:t>,</w:t>
      </w:r>
      <w:r w:rsidRPr="006607BA">
        <w:rPr>
          <w:szCs w:val="24"/>
        </w:rPr>
        <w:t xml:space="preserve"> </w:t>
      </w:r>
      <w:r w:rsidR="001C2C9B" w:rsidRPr="006607BA">
        <w:rPr>
          <w:szCs w:val="24"/>
        </w:rPr>
        <w:t>není-li dále stanoveno jinak</w:t>
      </w:r>
      <w:r w:rsidR="001C2C9B">
        <w:rPr>
          <w:szCs w:val="24"/>
        </w:rPr>
        <w:t>,</w:t>
      </w:r>
      <w:r w:rsidR="001C2C9B" w:rsidRPr="006607BA">
        <w:rPr>
          <w:szCs w:val="24"/>
        </w:rPr>
        <w:t xml:space="preserve"> </w:t>
      </w:r>
      <w:r w:rsidRPr="006607BA">
        <w:rPr>
          <w:szCs w:val="24"/>
        </w:rPr>
        <w:t>přímo nebo nepřímo poskytovat této účetní jednotce, její mateřské obchodní korporaci se sídlem v České republice a její dceřiné obchodní korporaci se sídlem v České republice po dobu odpovídající účetnímu období, za které se účetní závěrka nebo konsolidovaná účetní závěrka sestavuje, a dále do vydání zprávy auditora, tyto neauditorské služby:</w:t>
      </w:r>
    </w:p>
    <w:p w:rsidR="006607BA" w:rsidRPr="006607BA" w:rsidRDefault="006607BA" w:rsidP="00167853">
      <w:pPr>
        <w:pStyle w:val="Textpsmene"/>
        <w:widowControl w:val="0"/>
        <w:tabs>
          <w:tab w:val="left" w:pos="425"/>
          <w:tab w:val="left" w:pos="851"/>
          <w:tab w:val="left" w:pos="993"/>
        </w:tabs>
        <w:ind w:left="420" w:hanging="420"/>
        <w:rPr>
          <w:bCs/>
          <w:szCs w:val="24"/>
        </w:rPr>
      </w:pPr>
      <w:r w:rsidRPr="006607BA">
        <w:rPr>
          <w:bCs/>
          <w:szCs w:val="24"/>
        </w:rPr>
        <w:t>a)</w:t>
      </w:r>
      <w:r w:rsidRPr="006607BA">
        <w:rPr>
          <w:bCs/>
          <w:szCs w:val="24"/>
        </w:rPr>
        <w:tab/>
        <w:t>poskytování právní pomoci a finančně ekonomických rad ve věcech daní, poplatků a jiných obdobných peněžitých plnění, jakož i ve věcech, které s</w:t>
      </w:r>
      <w:r w:rsidR="00EC5334">
        <w:rPr>
          <w:bCs/>
          <w:szCs w:val="24"/>
        </w:rPr>
        <w:t> </w:t>
      </w:r>
      <w:r w:rsidRPr="006607BA">
        <w:rPr>
          <w:bCs/>
          <w:szCs w:val="24"/>
        </w:rPr>
        <w:t>daněmi</w:t>
      </w:r>
      <w:r w:rsidR="00EC5334">
        <w:rPr>
          <w:bCs/>
          <w:szCs w:val="24"/>
        </w:rPr>
        <w:t>, poplatky a jinými obdobnými peněžitými plněními</w:t>
      </w:r>
      <w:r w:rsidRPr="006607BA">
        <w:rPr>
          <w:bCs/>
          <w:szCs w:val="24"/>
        </w:rPr>
        <w:t xml:space="preserve"> přímo souvisejí,</w:t>
      </w:r>
    </w:p>
    <w:p w:rsidR="006607BA" w:rsidRPr="006607BA" w:rsidRDefault="006607BA" w:rsidP="00167853">
      <w:pPr>
        <w:pStyle w:val="Textpsmene"/>
        <w:widowControl w:val="0"/>
        <w:tabs>
          <w:tab w:val="left" w:pos="425"/>
          <w:tab w:val="left" w:pos="851"/>
          <w:tab w:val="left" w:pos="993"/>
        </w:tabs>
        <w:ind w:left="420" w:hanging="420"/>
        <w:rPr>
          <w:bCs/>
          <w:szCs w:val="24"/>
        </w:rPr>
      </w:pPr>
      <w:r w:rsidRPr="006607BA">
        <w:rPr>
          <w:bCs/>
          <w:szCs w:val="24"/>
        </w:rPr>
        <w:t>b)</w:t>
      </w:r>
      <w:r w:rsidRPr="006607BA">
        <w:rPr>
          <w:bCs/>
          <w:szCs w:val="24"/>
        </w:rPr>
        <w:tab/>
        <w:t>poradenská a konzultační činnost, zpracování odborných studií a posudků zahrnující přímou účast na řízení a rozhodování účetní jednotky,</w:t>
      </w:r>
    </w:p>
    <w:p w:rsidR="006607BA" w:rsidRPr="006607BA" w:rsidRDefault="006607BA" w:rsidP="00F73CEB">
      <w:pPr>
        <w:pStyle w:val="Textpsmene"/>
        <w:widowControl w:val="0"/>
        <w:tabs>
          <w:tab w:val="left" w:pos="425"/>
          <w:tab w:val="left" w:pos="851"/>
          <w:tab w:val="left" w:pos="993"/>
        </w:tabs>
        <w:ind w:left="0" w:firstLine="0"/>
        <w:rPr>
          <w:bCs/>
          <w:szCs w:val="24"/>
        </w:rPr>
      </w:pPr>
      <w:r w:rsidRPr="006607BA">
        <w:rPr>
          <w:bCs/>
          <w:szCs w:val="24"/>
        </w:rPr>
        <w:t>c)</w:t>
      </w:r>
      <w:r w:rsidRPr="006607BA">
        <w:rPr>
          <w:bCs/>
          <w:szCs w:val="24"/>
        </w:rPr>
        <w:tab/>
        <w:t>vedení účetnictví a činnost účetních poradců,</w:t>
      </w:r>
    </w:p>
    <w:p w:rsidR="006607BA" w:rsidRPr="006607BA" w:rsidRDefault="006607BA" w:rsidP="00F73CEB">
      <w:pPr>
        <w:pStyle w:val="Textpsmene"/>
        <w:widowControl w:val="0"/>
        <w:tabs>
          <w:tab w:val="left" w:pos="425"/>
          <w:tab w:val="left" w:pos="851"/>
          <w:tab w:val="left" w:pos="993"/>
        </w:tabs>
        <w:ind w:left="0" w:firstLine="0"/>
        <w:rPr>
          <w:bCs/>
          <w:szCs w:val="24"/>
        </w:rPr>
      </w:pPr>
      <w:r w:rsidRPr="006607BA">
        <w:rPr>
          <w:bCs/>
          <w:szCs w:val="24"/>
        </w:rPr>
        <w:t>d)</w:t>
      </w:r>
      <w:r w:rsidRPr="006607BA">
        <w:rPr>
          <w:bCs/>
          <w:szCs w:val="24"/>
        </w:rPr>
        <w:tab/>
        <w:t>mzdové účetnictví,</w:t>
      </w:r>
    </w:p>
    <w:p w:rsidR="006607BA" w:rsidRPr="006607BA" w:rsidRDefault="006607BA" w:rsidP="00167853">
      <w:pPr>
        <w:pStyle w:val="Textpsmene"/>
        <w:widowControl w:val="0"/>
        <w:tabs>
          <w:tab w:val="left" w:pos="425"/>
          <w:tab w:val="left" w:pos="851"/>
          <w:tab w:val="left" w:pos="993"/>
        </w:tabs>
        <w:ind w:left="420" w:hanging="420"/>
        <w:rPr>
          <w:bCs/>
          <w:szCs w:val="24"/>
        </w:rPr>
      </w:pPr>
      <w:r w:rsidRPr="006607BA">
        <w:rPr>
          <w:bCs/>
          <w:szCs w:val="24"/>
        </w:rPr>
        <w:t>e)</w:t>
      </w:r>
      <w:r w:rsidRPr="006607BA">
        <w:rPr>
          <w:bCs/>
          <w:szCs w:val="24"/>
        </w:rPr>
        <w:tab/>
        <w:t xml:space="preserve">navrhování a zavádění postupů vnitřní kontroly nebo řízení rizik, které se týkají přípravy nebo kontroly finančních informací </w:t>
      </w:r>
      <w:r w:rsidR="001C2C9B">
        <w:rPr>
          <w:bCs/>
          <w:szCs w:val="24"/>
        </w:rPr>
        <w:t>nebo</w:t>
      </w:r>
      <w:r w:rsidRPr="006607BA">
        <w:rPr>
          <w:bCs/>
          <w:szCs w:val="24"/>
        </w:rPr>
        <w:t xml:space="preserve"> navrhování a zavádění technologických systémů pro finanční informace,</w:t>
      </w:r>
    </w:p>
    <w:p w:rsidR="006607BA" w:rsidRPr="006607BA" w:rsidRDefault="006607BA" w:rsidP="00167853">
      <w:pPr>
        <w:pStyle w:val="Textpsmene"/>
        <w:widowControl w:val="0"/>
        <w:tabs>
          <w:tab w:val="left" w:pos="425"/>
          <w:tab w:val="left" w:pos="851"/>
          <w:tab w:val="left" w:pos="993"/>
        </w:tabs>
        <w:ind w:left="420" w:hanging="420"/>
        <w:rPr>
          <w:bCs/>
          <w:szCs w:val="24"/>
        </w:rPr>
      </w:pPr>
      <w:r w:rsidRPr="006607BA">
        <w:rPr>
          <w:bCs/>
          <w:szCs w:val="24"/>
        </w:rPr>
        <w:lastRenderedPageBreak/>
        <w:t>f)</w:t>
      </w:r>
      <w:r w:rsidRPr="006607BA">
        <w:rPr>
          <w:bCs/>
          <w:szCs w:val="24"/>
        </w:rPr>
        <w:tab/>
        <w:t>oceňovací služby, včetně ocenění souvisejících s pojistně-matematickými službami nebo se službami pomoci při soudních sporech,</w:t>
      </w:r>
    </w:p>
    <w:p w:rsidR="006607BA" w:rsidRPr="006607BA" w:rsidRDefault="006607BA" w:rsidP="00F73CEB">
      <w:pPr>
        <w:pStyle w:val="Textpsmene"/>
        <w:widowControl w:val="0"/>
        <w:tabs>
          <w:tab w:val="left" w:pos="425"/>
          <w:tab w:val="left" w:pos="851"/>
          <w:tab w:val="left" w:pos="993"/>
        </w:tabs>
        <w:ind w:left="0" w:firstLine="0"/>
        <w:rPr>
          <w:bCs/>
          <w:szCs w:val="24"/>
        </w:rPr>
      </w:pPr>
      <w:r w:rsidRPr="006607BA">
        <w:rPr>
          <w:bCs/>
          <w:szCs w:val="24"/>
        </w:rPr>
        <w:t>g)</w:t>
      </w:r>
      <w:r w:rsidRPr="006607BA">
        <w:rPr>
          <w:bCs/>
          <w:szCs w:val="24"/>
        </w:rPr>
        <w:tab/>
        <w:t>poskytování právních služeb,</w:t>
      </w:r>
    </w:p>
    <w:p w:rsidR="006607BA" w:rsidRPr="006607BA" w:rsidRDefault="006607BA" w:rsidP="00F73CEB">
      <w:pPr>
        <w:pStyle w:val="Textpsmene"/>
        <w:widowControl w:val="0"/>
        <w:tabs>
          <w:tab w:val="left" w:pos="425"/>
          <w:tab w:val="left" w:pos="851"/>
          <w:tab w:val="left" w:pos="993"/>
        </w:tabs>
        <w:ind w:left="0" w:firstLine="0"/>
        <w:rPr>
          <w:bCs/>
          <w:szCs w:val="24"/>
        </w:rPr>
      </w:pPr>
      <w:r w:rsidRPr="006607BA">
        <w:rPr>
          <w:bCs/>
          <w:szCs w:val="24"/>
        </w:rPr>
        <w:t>h)</w:t>
      </w:r>
      <w:r w:rsidRPr="006607BA">
        <w:rPr>
          <w:bCs/>
          <w:szCs w:val="24"/>
        </w:rPr>
        <w:tab/>
        <w:t>služby související s funkcí vnitřního auditu účetní jednotky,</w:t>
      </w:r>
    </w:p>
    <w:p w:rsidR="006607BA" w:rsidRPr="006607BA" w:rsidRDefault="006607BA" w:rsidP="00167853">
      <w:pPr>
        <w:pStyle w:val="Textpsmene"/>
        <w:widowControl w:val="0"/>
        <w:tabs>
          <w:tab w:val="left" w:pos="425"/>
          <w:tab w:val="left" w:pos="851"/>
          <w:tab w:val="left" w:pos="993"/>
        </w:tabs>
        <w:ind w:left="420" w:hanging="420"/>
        <w:rPr>
          <w:bCs/>
          <w:szCs w:val="24"/>
        </w:rPr>
      </w:pPr>
      <w:r w:rsidRPr="006607BA">
        <w:rPr>
          <w:bCs/>
          <w:szCs w:val="24"/>
        </w:rPr>
        <w:t>i)</w:t>
      </w:r>
      <w:r w:rsidRPr="006607BA">
        <w:rPr>
          <w:bCs/>
          <w:szCs w:val="24"/>
        </w:rPr>
        <w:tab/>
        <w:t>služby spojené s financováním, kapitálovou strukturou, alokací kapitálu a investiční strategií účetní jednotky, s výjimkou poskytování ověřovacích služeb v souvislosti s účetní závěrkou nebo konsolidovanou účetní závěrkou, jako je vystavování ověřovacích prohlášení v souvislosti s prospekty vydávanými účetní jednotkou nebo služby hloubkové kontroly,</w:t>
      </w:r>
    </w:p>
    <w:p w:rsidR="006607BA" w:rsidRPr="006607BA" w:rsidRDefault="006607BA" w:rsidP="00F73CEB">
      <w:pPr>
        <w:pStyle w:val="Textpsmene"/>
        <w:widowControl w:val="0"/>
        <w:tabs>
          <w:tab w:val="left" w:pos="425"/>
          <w:tab w:val="left" w:pos="851"/>
          <w:tab w:val="left" w:pos="993"/>
        </w:tabs>
        <w:ind w:left="0" w:firstLine="0"/>
        <w:rPr>
          <w:bCs/>
          <w:szCs w:val="24"/>
        </w:rPr>
      </w:pPr>
      <w:r w:rsidRPr="006607BA">
        <w:rPr>
          <w:bCs/>
          <w:szCs w:val="24"/>
        </w:rPr>
        <w:t>j)</w:t>
      </w:r>
      <w:r w:rsidRPr="006607BA">
        <w:rPr>
          <w:bCs/>
          <w:szCs w:val="24"/>
        </w:rPr>
        <w:tab/>
        <w:t>investiční služby,</w:t>
      </w:r>
    </w:p>
    <w:p w:rsidR="006607BA" w:rsidRPr="006607BA" w:rsidRDefault="006607BA" w:rsidP="00F73CEB">
      <w:pPr>
        <w:pStyle w:val="Textpsmene"/>
        <w:widowControl w:val="0"/>
        <w:tabs>
          <w:tab w:val="left" w:pos="425"/>
          <w:tab w:val="left" w:pos="851"/>
          <w:tab w:val="left" w:pos="993"/>
        </w:tabs>
        <w:ind w:left="0" w:firstLine="0"/>
        <w:rPr>
          <w:bCs/>
          <w:szCs w:val="24"/>
        </w:rPr>
      </w:pPr>
      <w:r w:rsidRPr="006607BA">
        <w:rPr>
          <w:bCs/>
          <w:szCs w:val="24"/>
        </w:rPr>
        <w:t>k)</w:t>
      </w:r>
      <w:r w:rsidRPr="006607BA">
        <w:rPr>
          <w:bCs/>
          <w:szCs w:val="24"/>
        </w:rPr>
        <w:tab/>
        <w:t>zprostředkování zaměstnání týkající se</w:t>
      </w:r>
    </w:p>
    <w:p w:rsidR="006607BA" w:rsidRPr="006607BA" w:rsidRDefault="00167853" w:rsidP="00167853">
      <w:pPr>
        <w:pStyle w:val="Textbodu"/>
        <w:widowControl w:val="0"/>
        <w:numPr>
          <w:ilvl w:val="0"/>
          <w:numId w:val="0"/>
        </w:numPr>
        <w:tabs>
          <w:tab w:val="left" w:pos="425"/>
          <w:tab w:val="left" w:pos="851"/>
          <w:tab w:val="left" w:pos="993"/>
        </w:tabs>
        <w:ind w:left="851" w:hanging="851"/>
      </w:pPr>
      <w:r>
        <w:tab/>
      </w:r>
      <w:r w:rsidR="006607BA" w:rsidRPr="006607BA">
        <w:t>1.</w:t>
      </w:r>
      <w:r w:rsidR="006607BA" w:rsidRPr="006607BA">
        <w:tab/>
        <w:t>vedoucí funkce, která má významný vliv na přípravu účetních záznamů nebo účetních závěrek nebo konsolidovaných účetních závěrek, kter</w:t>
      </w:r>
      <w:r w:rsidR="00054711">
        <w:t>é</w:t>
      </w:r>
      <w:r w:rsidR="006607BA" w:rsidRPr="006607BA">
        <w:t xml:space="preserve"> j</w:t>
      </w:r>
      <w:r w:rsidR="00054711">
        <w:t>sou</w:t>
      </w:r>
      <w:r w:rsidR="006607BA" w:rsidRPr="006607BA">
        <w:t xml:space="preserve"> předmětem povinného auditu,</w:t>
      </w:r>
    </w:p>
    <w:p w:rsidR="006607BA" w:rsidRPr="006607BA" w:rsidRDefault="00167853" w:rsidP="00F73CEB">
      <w:pPr>
        <w:pStyle w:val="Textbodu"/>
        <w:widowControl w:val="0"/>
        <w:numPr>
          <w:ilvl w:val="0"/>
          <w:numId w:val="0"/>
        </w:numPr>
        <w:tabs>
          <w:tab w:val="left" w:pos="425"/>
          <w:tab w:val="left" w:pos="851"/>
          <w:tab w:val="left" w:pos="993"/>
        </w:tabs>
      </w:pPr>
      <w:r>
        <w:tab/>
      </w:r>
      <w:r w:rsidR="006607BA" w:rsidRPr="006607BA">
        <w:t>2.</w:t>
      </w:r>
      <w:r w:rsidR="006607BA" w:rsidRPr="006607BA">
        <w:tab/>
        <w:t>navrhování struktury účetní jednotky nebo</w:t>
      </w:r>
    </w:p>
    <w:p w:rsidR="006607BA" w:rsidRPr="006607BA" w:rsidRDefault="00167853" w:rsidP="00F73CEB">
      <w:pPr>
        <w:pStyle w:val="Textbodu"/>
        <w:widowControl w:val="0"/>
        <w:numPr>
          <w:ilvl w:val="0"/>
          <w:numId w:val="0"/>
        </w:numPr>
        <w:tabs>
          <w:tab w:val="left" w:pos="425"/>
          <w:tab w:val="left" w:pos="851"/>
          <w:tab w:val="left" w:pos="993"/>
        </w:tabs>
      </w:pPr>
      <w:r>
        <w:tab/>
      </w:r>
      <w:r w:rsidR="006607BA" w:rsidRPr="006607BA">
        <w:t>3.</w:t>
      </w:r>
      <w:r w:rsidR="006607BA" w:rsidRPr="006607BA">
        <w:tab/>
        <w:t>kontroly nákladů.</w:t>
      </w:r>
    </w:p>
    <w:p w:rsidR="005A4BD1" w:rsidRPr="00A07CCF" w:rsidRDefault="006607BA" w:rsidP="00F73CEB">
      <w:pPr>
        <w:tabs>
          <w:tab w:val="left" w:pos="425"/>
          <w:tab w:val="left" w:pos="851"/>
        </w:tabs>
        <w:spacing w:before="120" w:after="120"/>
        <w:rPr>
          <w:szCs w:val="24"/>
        </w:rPr>
      </w:pPr>
      <w:r w:rsidRPr="005A4BD1">
        <w:rPr>
          <w:szCs w:val="24"/>
        </w:rPr>
        <w:tab/>
      </w:r>
      <w:r w:rsidR="005A4BD1" w:rsidRPr="00A07CCF">
        <w:rPr>
          <w:szCs w:val="24"/>
        </w:rPr>
        <w:t>(4)</w:t>
      </w:r>
      <w:r w:rsidR="005A4BD1" w:rsidRPr="00A07CCF">
        <w:rPr>
          <w:szCs w:val="24"/>
        </w:rPr>
        <w:tab/>
        <w:t>Auditor provádějící povinný audit účetní jednotky uvedené v § 44c, člen sítě, do níž auditor patří, může poskytovat této účetní jednotce, její mateřské obchodní korporaci se sídlem v České republice a její dceřiné obchodní korporaci se sídlem v České republice po dobu odpovídající účetnímu období, za které se účetní závěrka nebo konsolidovaná účetní závěrka sestavuje, a dále do vydání zprávy auditora, neauditorské služby uvedené v odstavci 3 písm. a) a f) za podmínek stanovených tímto zákonem a pokud</w:t>
      </w:r>
    </w:p>
    <w:p w:rsidR="005A4BD1" w:rsidRPr="004C671B" w:rsidRDefault="005A4BD1" w:rsidP="00167853">
      <w:pPr>
        <w:pStyle w:val="Textpsmene"/>
        <w:widowControl w:val="0"/>
        <w:tabs>
          <w:tab w:val="left" w:pos="425"/>
          <w:tab w:val="left" w:pos="851"/>
          <w:tab w:val="left" w:pos="993"/>
        </w:tabs>
        <w:ind w:left="420" w:hanging="420"/>
        <w:rPr>
          <w:bCs/>
          <w:szCs w:val="24"/>
        </w:rPr>
      </w:pPr>
      <w:r w:rsidRPr="004C671B">
        <w:rPr>
          <w:bCs/>
          <w:szCs w:val="24"/>
        </w:rPr>
        <w:t>a)</w:t>
      </w:r>
      <w:r w:rsidRPr="004C671B">
        <w:rPr>
          <w:bCs/>
          <w:szCs w:val="24"/>
        </w:rPr>
        <w:tab/>
        <w:t>tyto neauditorské služby nemají přímý a významný vliv nebo mají samostatně nebo v souhrnu nevýznamný vliv na ověřovanou účetní závěrku nebo konsolidovanou účetní závěrku, a</w:t>
      </w:r>
    </w:p>
    <w:p w:rsidR="006607BA" w:rsidRPr="004C671B" w:rsidRDefault="005A4BD1" w:rsidP="00167853">
      <w:pPr>
        <w:pStyle w:val="Textpsmene"/>
        <w:widowControl w:val="0"/>
        <w:tabs>
          <w:tab w:val="left" w:pos="425"/>
          <w:tab w:val="left" w:pos="851"/>
          <w:tab w:val="left" w:pos="993"/>
        </w:tabs>
        <w:ind w:left="420" w:hanging="420"/>
        <w:rPr>
          <w:bCs/>
          <w:szCs w:val="24"/>
        </w:rPr>
      </w:pPr>
      <w:r w:rsidRPr="004C671B">
        <w:rPr>
          <w:bCs/>
          <w:szCs w:val="24"/>
        </w:rPr>
        <w:t>b)</w:t>
      </w:r>
      <w:r w:rsidRPr="004C671B">
        <w:rPr>
          <w:bCs/>
          <w:szCs w:val="24"/>
        </w:rPr>
        <w:tab/>
        <w:t>odhad jeho vlivu na ověřovanou účetní závěrku nebo konsolidovanou účetní závěrku je auditorem zdokumentován a vysvětlen v dodatečné zprávě výboru pro audit.</w:t>
      </w:r>
    </w:p>
    <w:p w:rsidR="00675D9A" w:rsidRPr="00565CF5" w:rsidRDefault="00675D9A" w:rsidP="00F73CEB">
      <w:pPr>
        <w:pStyle w:val="Paragraf"/>
        <w:keepNext w:val="0"/>
        <w:keepLines w:val="0"/>
        <w:widowControl w:val="0"/>
        <w:tabs>
          <w:tab w:val="left" w:pos="425"/>
          <w:tab w:val="left" w:pos="851"/>
        </w:tabs>
        <w:rPr>
          <w:szCs w:val="24"/>
        </w:rPr>
      </w:pPr>
      <w:r w:rsidRPr="00565CF5">
        <w:rPr>
          <w:szCs w:val="24"/>
        </w:rPr>
        <w:t>§ 45b</w:t>
      </w:r>
    </w:p>
    <w:p w:rsidR="00675D9A" w:rsidRPr="00BD6380" w:rsidRDefault="00675D9A" w:rsidP="00F73CEB">
      <w:pPr>
        <w:pStyle w:val="Nadpisparagrafu"/>
        <w:keepNext w:val="0"/>
        <w:keepLines w:val="0"/>
        <w:widowControl w:val="0"/>
        <w:tabs>
          <w:tab w:val="left" w:pos="425"/>
          <w:tab w:val="left" w:pos="851"/>
        </w:tabs>
        <w:rPr>
          <w:szCs w:val="24"/>
        </w:rPr>
      </w:pPr>
      <w:r>
        <w:rPr>
          <w:szCs w:val="24"/>
        </w:rPr>
        <w:t>Délka trvání auditorské zakázky</w:t>
      </w:r>
    </w:p>
    <w:p w:rsidR="00675D9A" w:rsidRPr="00565CF5" w:rsidRDefault="00675D9A" w:rsidP="00F73CEB">
      <w:pPr>
        <w:tabs>
          <w:tab w:val="left" w:pos="425"/>
          <w:tab w:val="left" w:pos="851"/>
        </w:tabs>
        <w:spacing w:before="120" w:after="120"/>
      </w:pPr>
      <w:r w:rsidRPr="00565CF5">
        <w:tab/>
        <w:t>(1)</w:t>
      </w:r>
      <w:r w:rsidRPr="00565CF5">
        <w:tab/>
        <w:t>Účetní jednotka uvedená v § 44c může určit auditorskou společnost nebo statutárního auditora vykonávajícího auditorskou činnost vlastním jménem a na vlastní účet pro provedení povinného auditu nejdéle na dobu 20 let v případě, že nejdéle po uplynutí 10 let od určení auditorské společnosti nebo statutárního auditora vykonávajícího auditorskou činnost vlastním jménem a na vlastní účet určí na provedení povinného auditu na období bezprostředně následující po skončení 10 let auditorskou společnost nebo statutárního auditora vykonávajícího auditorskou činnost vlastním jménem a na vlastní účet v souladu s pravidly uvedenými v odstavci 2. Po uplynutí maximální doby 20 let nesmí účetní jednotka uvedená v § 44c určit stejnou auditorskou společnost nebo stejného statutárního auditora vykonávajícího auditorskou činnost vlastním jménem a na vlastní účet pro provedení povinného auditu nejméně na období 4 let.</w:t>
      </w:r>
    </w:p>
    <w:p w:rsidR="00675D9A" w:rsidRPr="00565CF5" w:rsidRDefault="00675D9A" w:rsidP="00F73CEB">
      <w:pPr>
        <w:tabs>
          <w:tab w:val="left" w:pos="425"/>
          <w:tab w:val="left" w:pos="851"/>
        </w:tabs>
        <w:spacing w:before="120" w:after="120"/>
        <w:rPr>
          <w:szCs w:val="24"/>
        </w:rPr>
      </w:pPr>
      <w:r w:rsidRPr="00565CF5">
        <w:rPr>
          <w:szCs w:val="24"/>
        </w:rPr>
        <w:tab/>
        <w:t>(2)</w:t>
      </w:r>
      <w:r w:rsidRPr="00565CF5">
        <w:rPr>
          <w:szCs w:val="24"/>
        </w:rPr>
        <w:tab/>
        <w:t>Doporučení auditora kontrolnímu orgánu účetní jednotky uvedené v § 44c výborem pro audit podle § 44a odst. 2 písm. d) musí být vypracováno v souladu s následujícími pravidly:</w:t>
      </w:r>
    </w:p>
    <w:p w:rsidR="00675D9A" w:rsidRPr="00565CF5" w:rsidRDefault="00675D9A" w:rsidP="00167853">
      <w:pPr>
        <w:pStyle w:val="Textpsmene"/>
        <w:widowControl w:val="0"/>
        <w:tabs>
          <w:tab w:val="left" w:pos="425"/>
          <w:tab w:val="left" w:pos="851"/>
        </w:tabs>
        <w:ind w:left="420" w:hanging="420"/>
        <w:rPr>
          <w:bCs/>
          <w:szCs w:val="24"/>
        </w:rPr>
      </w:pPr>
      <w:r w:rsidRPr="00565CF5">
        <w:rPr>
          <w:bCs/>
          <w:szCs w:val="24"/>
        </w:rPr>
        <w:t>a)</w:t>
      </w:r>
      <w:r w:rsidRPr="00565CF5">
        <w:rPr>
          <w:bCs/>
          <w:szCs w:val="24"/>
        </w:rPr>
        <w:tab/>
        <w:t xml:space="preserve">nejde-li o veřejnou zakázku na služby, jejímž předmětem je určení auditora, účetní jednotka uvedená v § 44c: </w:t>
      </w:r>
    </w:p>
    <w:p w:rsidR="00675D9A" w:rsidRPr="00565CF5" w:rsidRDefault="00167853" w:rsidP="00F73CEB">
      <w:pPr>
        <w:pStyle w:val="Textbodu"/>
        <w:widowControl w:val="0"/>
        <w:numPr>
          <w:ilvl w:val="0"/>
          <w:numId w:val="0"/>
        </w:numPr>
        <w:tabs>
          <w:tab w:val="left" w:pos="425"/>
          <w:tab w:val="left" w:pos="851"/>
        </w:tabs>
      </w:pPr>
      <w:r>
        <w:tab/>
      </w:r>
      <w:r w:rsidR="00675D9A" w:rsidRPr="00565CF5">
        <w:t xml:space="preserve">1. </w:t>
      </w:r>
      <w:r w:rsidR="00675D9A" w:rsidRPr="00565CF5">
        <w:tab/>
        <w:t>postupuje na základě zásady rovného zacházení a zákazu diskriminace,</w:t>
      </w:r>
    </w:p>
    <w:p w:rsidR="00675D9A" w:rsidRPr="00565CF5" w:rsidRDefault="00167853" w:rsidP="00167853">
      <w:pPr>
        <w:pStyle w:val="Textbodu"/>
        <w:widowControl w:val="0"/>
        <w:numPr>
          <w:ilvl w:val="0"/>
          <w:numId w:val="0"/>
        </w:numPr>
        <w:tabs>
          <w:tab w:val="left" w:pos="425"/>
          <w:tab w:val="left" w:pos="851"/>
        </w:tabs>
        <w:ind w:left="851" w:hanging="851"/>
      </w:pPr>
      <w:r>
        <w:lastRenderedPageBreak/>
        <w:tab/>
      </w:r>
      <w:r w:rsidR="00675D9A" w:rsidRPr="00565CF5">
        <w:t>2.</w:t>
      </w:r>
      <w:r w:rsidR="00675D9A" w:rsidRPr="00565CF5">
        <w:tab/>
        <w:t>vypracuje zadávací dokumentaci, která musí obsahovat transparentní a nediskriminační kritéria výběru, která použije pro hodnocení nabídek předložených auditorskou společností nebo statutárním auditorem vykonávajícím auditorskou činnost vlastním jménem a na vlastní účet,</w:t>
      </w:r>
    </w:p>
    <w:p w:rsidR="00675D9A" w:rsidRPr="00565CF5" w:rsidRDefault="00167853" w:rsidP="00167853">
      <w:pPr>
        <w:pStyle w:val="Textbodu"/>
        <w:widowControl w:val="0"/>
        <w:numPr>
          <w:ilvl w:val="0"/>
          <w:numId w:val="0"/>
        </w:numPr>
        <w:tabs>
          <w:tab w:val="left" w:pos="425"/>
          <w:tab w:val="left" w:pos="851"/>
        </w:tabs>
        <w:ind w:left="851" w:hanging="851"/>
      </w:pPr>
      <w:r>
        <w:tab/>
      </w:r>
      <w:r w:rsidR="00675D9A" w:rsidRPr="00565CF5">
        <w:t xml:space="preserve">3. </w:t>
      </w:r>
      <w:r w:rsidR="00675D9A" w:rsidRPr="00565CF5">
        <w:tab/>
        <w:t>může vést přímá jednání s auditorskou společností nebo statutárním auditorem vykonávajícím auditorskou činnost vlastním jménem a na vlastní účet, a</w:t>
      </w:r>
    </w:p>
    <w:p w:rsidR="00675D9A" w:rsidRPr="00565CF5" w:rsidRDefault="00167853" w:rsidP="00167853">
      <w:pPr>
        <w:pStyle w:val="Textbodu"/>
        <w:widowControl w:val="0"/>
        <w:numPr>
          <w:ilvl w:val="0"/>
          <w:numId w:val="0"/>
        </w:numPr>
        <w:tabs>
          <w:tab w:val="left" w:pos="425"/>
          <w:tab w:val="left" w:pos="851"/>
        </w:tabs>
        <w:ind w:left="851" w:hanging="851"/>
      </w:pPr>
      <w:r>
        <w:tab/>
      </w:r>
      <w:r w:rsidR="00675D9A" w:rsidRPr="00565CF5">
        <w:t>4.</w:t>
      </w:r>
      <w:r w:rsidR="00675D9A" w:rsidRPr="00565CF5">
        <w:tab/>
        <w:t>vyhodnotí nabídky předložené auditorskou společností nebo statutárním auditorem vykonávajícího auditorskou činnost vlastním jménem a na vlastní účet v souladu s kritérii výběru vymezenými v zadávací dokumentaci, nebo</w:t>
      </w:r>
    </w:p>
    <w:p w:rsidR="00675D9A" w:rsidRPr="00565CF5" w:rsidRDefault="00675D9A" w:rsidP="002E39D9">
      <w:pPr>
        <w:pStyle w:val="Textpsmene"/>
        <w:widowControl w:val="0"/>
        <w:tabs>
          <w:tab w:val="left" w:pos="425"/>
          <w:tab w:val="left" w:pos="851"/>
        </w:tabs>
        <w:ind w:left="420" w:hanging="420"/>
        <w:rPr>
          <w:bCs/>
          <w:szCs w:val="24"/>
        </w:rPr>
      </w:pPr>
      <w:r w:rsidRPr="00565CF5">
        <w:rPr>
          <w:bCs/>
          <w:szCs w:val="24"/>
        </w:rPr>
        <w:t>b)</w:t>
      </w:r>
      <w:r w:rsidRPr="00565CF5">
        <w:rPr>
          <w:bCs/>
          <w:szCs w:val="24"/>
        </w:rPr>
        <w:tab/>
        <w:t xml:space="preserve">jde-li o veřejnou zakázku na služby, jejímž předmětem je určení auditora, účetní jednotka uvedená v § 44c postupuje za podmínek stanovených v zákoně </w:t>
      </w:r>
      <w:r w:rsidR="00960920" w:rsidRPr="00960920">
        <w:rPr>
          <w:bCs/>
          <w:szCs w:val="24"/>
        </w:rPr>
        <w:t>upravujícího zadávání veřejných zakázek</w:t>
      </w:r>
      <w:r w:rsidRPr="00565CF5">
        <w:rPr>
          <w:bCs/>
          <w:szCs w:val="24"/>
        </w:rPr>
        <w:t>.</w:t>
      </w:r>
    </w:p>
    <w:p w:rsidR="00675D9A" w:rsidRPr="00565CF5" w:rsidRDefault="00675D9A" w:rsidP="00F73CEB">
      <w:pPr>
        <w:tabs>
          <w:tab w:val="left" w:pos="425"/>
          <w:tab w:val="left" w:pos="851"/>
        </w:tabs>
        <w:spacing w:before="120" w:after="120"/>
        <w:rPr>
          <w:szCs w:val="24"/>
        </w:rPr>
      </w:pPr>
      <w:r w:rsidRPr="00565CF5">
        <w:rPr>
          <w:szCs w:val="24"/>
        </w:rPr>
        <w:tab/>
        <w:t>(3)</w:t>
      </w:r>
      <w:r w:rsidRPr="00565CF5">
        <w:rPr>
          <w:szCs w:val="24"/>
        </w:rPr>
        <w:tab/>
        <w:t>Výbor pro audit vypracuje zprávu o závěrech výběrového řízení podle odstavce 2 písm. a), ve které zohlední veškerá zjištění případně závěry ze souhrnné zprávy o systému zajištění kvality a uvede jméno nebo jména statutárních auditorů vykonávajících auditorskou činnost vlastním jménem a na vlastní účet nebo název auditorské společnosti, které upřednostňuje na základě hodnocení nabídek provedeného v souladu s kritérii výběru vymezenými v zadávací dokumentaci a předloží ji kontrolnímu orgánu.</w:t>
      </w:r>
    </w:p>
    <w:p w:rsidR="00675D9A" w:rsidRPr="00565CF5" w:rsidRDefault="00675D9A" w:rsidP="00F73CEB">
      <w:pPr>
        <w:tabs>
          <w:tab w:val="left" w:pos="425"/>
          <w:tab w:val="left" w:pos="851"/>
        </w:tabs>
        <w:spacing w:before="120" w:after="120"/>
        <w:rPr>
          <w:szCs w:val="24"/>
        </w:rPr>
      </w:pPr>
      <w:r w:rsidRPr="00565CF5">
        <w:rPr>
          <w:szCs w:val="24"/>
        </w:rPr>
        <w:tab/>
        <w:t>(4)</w:t>
      </w:r>
      <w:r w:rsidRPr="00565CF5">
        <w:rPr>
          <w:szCs w:val="24"/>
        </w:rPr>
        <w:tab/>
        <w:t>Pro účely určení auditorské společnosti nebo statutárního auditora vykonávajícího auditorskou činnost vlastním jménem a na vlastní účet podle § 17 odst. 1 písm. b) navrhuje auditorskou společnost nebo statutárního auditora vykonávajícího auditorskou činnost vlastním jménem a na vlastní účet tomu, kdo je určuje, kontrolní orgán; přitom zohlední doporučení výboru pro audit podle odstavce.</w:t>
      </w:r>
    </w:p>
    <w:p w:rsidR="00675D9A" w:rsidRPr="00565CF5" w:rsidRDefault="00675D9A" w:rsidP="00F73CEB">
      <w:pPr>
        <w:tabs>
          <w:tab w:val="left" w:pos="425"/>
          <w:tab w:val="left" w:pos="851"/>
        </w:tabs>
        <w:spacing w:before="120" w:after="120"/>
        <w:rPr>
          <w:szCs w:val="24"/>
        </w:rPr>
      </w:pPr>
      <w:r w:rsidRPr="00565CF5">
        <w:rPr>
          <w:szCs w:val="24"/>
        </w:rPr>
        <w:tab/>
        <w:t>(5)</w:t>
      </w:r>
      <w:r w:rsidRPr="00565CF5">
        <w:rPr>
          <w:szCs w:val="24"/>
        </w:rPr>
        <w:tab/>
        <w:t>Navrhne-li kontrolní orgán tomu, kdo je určuje, auditorskou společnost nebo statutárního auditora vykonávajícího auditorskou činnost vlastním jménem a na vlastní účet jiné, než kteří byli doporučeni výborem pro audit podle odstavce 4, je takový návrh povinen řádně odůvodnit, zejména uvede, z jakých důvodů se odchýlil od doporučení výboru pro audit; auditorská společnost nebo statutární auditor vykonávající auditorskou činnost vlastním jménem a na vlastní účet doporučení kontrolním orgánem se musí zúčastnit výběrového řízení podle odstavce 2 písm. a).</w:t>
      </w:r>
    </w:p>
    <w:p w:rsidR="00675D9A" w:rsidRPr="00565CF5" w:rsidRDefault="00675D9A" w:rsidP="00F73CEB">
      <w:pPr>
        <w:tabs>
          <w:tab w:val="left" w:pos="425"/>
          <w:tab w:val="left" w:pos="851"/>
        </w:tabs>
        <w:spacing w:before="120" w:after="120"/>
        <w:rPr>
          <w:szCs w:val="24"/>
        </w:rPr>
      </w:pPr>
      <w:r w:rsidRPr="00565CF5">
        <w:rPr>
          <w:szCs w:val="24"/>
        </w:rPr>
        <w:tab/>
        <w:t>(6)</w:t>
      </w:r>
      <w:r w:rsidRPr="00565CF5">
        <w:rPr>
          <w:szCs w:val="24"/>
        </w:rPr>
        <w:tab/>
        <w:t>Je-li tím, kdo určuje auditorskou společnost nebo statutárního auditora vykonávajícího auditorskou činnost vlastním jménem a na vlastní účet kontrolní orgán podle § 17 odst. 2, je povinen zohlednit doporučení výboru pro audit podle odstavce 3; auditorská společnost nebo statutární auditor vykonávající auditorskou činnost vlastním jménem a na vlastní účet doporučení kontrolním orgánem se musí zúčastnit výběrového řízení podle odstavce 2 písm. a).</w:t>
      </w:r>
    </w:p>
    <w:p w:rsidR="00675D9A" w:rsidRPr="00565CF5" w:rsidRDefault="00675D9A" w:rsidP="00F73CEB">
      <w:pPr>
        <w:pStyle w:val="Paragraf"/>
        <w:keepNext w:val="0"/>
        <w:keepLines w:val="0"/>
        <w:widowControl w:val="0"/>
        <w:tabs>
          <w:tab w:val="left" w:pos="425"/>
          <w:tab w:val="left" w:pos="851"/>
        </w:tabs>
        <w:rPr>
          <w:szCs w:val="24"/>
        </w:rPr>
      </w:pPr>
      <w:r w:rsidRPr="00565CF5">
        <w:rPr>
          <w:szCs w:val="24"/>
        </w:rPr>
        <w:t>§ 45c</w:t>
      </w:r>
    </w:p>
    <w:p w:rsidR="00675D9A" w:rsidRPr="00C83BD3" w:rsidRDefault="00675D9A" w:rsidP="00F73CEB">
      <w:pPr>
        <w:pStyle w:val="Nadpisparagrafu"/>
        <w:keepNext w:val="0"/>
        <w:keepLines w:val="0"/>
        <w:widowControl w:val="0"/>
        <w:tabs>
          <w:tab w:val="left" w:pos="425"/>
          <w:tab w:val="left" w:pos="851"/>
        </w:tabs>
        <w:rPr>
          <w:szCs w:val="24"/>
        </w:rPr>
      </w:pPr>
      <w:r>
        <w:rPr>
          <w:szCs w:val="24"/>
        </w:rPr>
        <w:t>Střídání klíčového auditorského partnera</w:t>
      </w:r>
    </w:p>
    <w:p w:rsidR="00675D9A" w:rsidRPr="00565CF5" w:rsidRDefault="00675D9A" w:rsidP="00F73CEB">
      <w:pPr>
        <w:pStyle w:val="Textodstavce"/>
        <w:widowControl w:val="0"/>
        <w:tabs>
          <w:tab w:val="clear" w:pos="357"/>
          <w:tab w:val="left" w:pos="425"/>
        </w:tabs>
        <w:ind w:left="0" w:firstLine="0"/>
        <w:rPr>
          <w:szCs w:val="24"/>
          <w:lang w:eastAsia="zh-CN"/>
        </w:rPr>
      </w:pPr>
      <w:r w:rsidRPr="00675D9A">
        <w:rPr>
          <w:szCs w:val="24"/>
          <w:lang w:eastAsia="zh-CN"/>
        </w:rPr>
        <w:tab/>
      </w:r>
      <w:r w:rsidRPr="00565CF5">
        <w:rPr>
          <w:szCs w:val="24"/>
          <w:lang w:eastAsia="zh-CN"/>
        </w:rPr>
        <w:t>(1) Statutární auditor nesmí být klíčovým auditorským partnerem odpovědným za provádění povinného auditu účetní jednotky uvedené v § 44c déle než 7 po sobě jdoucích let.</w:t>
      </w:r>
    </w:p>
    <w:p w:rsidR="00675D9A" w:rsidRPr="00675D9A" w:rsidRDefault="00675D9A" w:rsidP="00F73CEB">
      <w:pPr>
        <w:pStyle w:val="Textodstavce"/>
        <w:widowControl w:val="0"/>
        <w:tabs>
          <w:tab w:val="clear" w:pos="357"/>
          <w:tab w:val="left" w:pos="425"/>
        </w:tabs>
        <w:ind w:left="0" w:firstLine="0"/>
        <w:rPr>
          <w:strike/>
          <w:szCs w:val="24"/>
          <w:lang w:eastAsia="zh-CN"/>
        </w:rPr>
      </w:pPr>
      <w:r w:rsidRPr="00565CF5">
        <w:rPr>
          <w:szCs w:val="24"/>
          <w:lang w:eastAsia="zh-CN"/>
        </w:rPr>
        <w:tab/>
        <w:t>(2)</w:t>
      </w:r>
      <w:r w:rsidRPr="00565CF5">
        <w:rPr>
          <w:szCs w:val="24"/>
          <w:lang w:eastAsia="zh-CN"/>
        </w:rPr>
        <w:tab/>
        <w:t>Statutární auditor může provádět povinný audit účetní jednotky uvedené v § 44c nejdříve po uplynutí 2 let poté, co přestal být klíčovým auditorským partnerem odpovědným za provádění povinného auditu této účetní jednotky.“.</w:t>
      </w:r>
    </w:p>
    <w:p w:rsidR="00ED7E99" w:rsidRDefault="00ED7E99" w:rsidP="00F73CEB">
      <w:pPr>
        <w:pStyle w:val="Novelizanbod"/>
        <w:rPr>
          <w:lang w:eastAsia="zh-CN"/>
        </w:rPr>
      </w:pPr>
      <w:r>
        <w:rPr>
          <w:lang w:eastAsia="zh-CN"/>
        </w:rPr>
        <w:lastRenderedPageBreak/>
        <w:t xml:space="preserve">V § 47 odst. 1 se slova </w:t>
      </w:r>
      <w:r w:rsidRPr="00D03318">
        <w:rPr>
          <w:lang w:eastAsia="zh-CN"/>
        </w:rPr>
        <w:t>„</w:t>
      </w:r>
      <w:r>
        <w:rPr>
          <w:lang w:eastAsia="zh-CN"/>
        </w:rPr>
        <w:t xml:space="preserve"> </w:t>
      </w:r>
      <w:r w:rsidRPr="00D03318">
        <w:rPr>
          <w:lang w:eastAsia="zh-CN"/>
        </w:rPr>
        <w:t>, auditora z jiného členského státu, auditorskou osobu z jiného členského státu a auditora</w:t>
      </w:r>
      <w:r>
        <w:rPr>
          <w:lang w:eastAsia="zh-CN"/>
        </w:rPr>
        <w:t>“ zrušují.</w:t>
      </w:r>
    </w:p>
    <w:p w:rsidR="00F34608" w:rsidRDefault="00F34608" w:rsidP="00F73CEB">
      <w:pPr>
        <w:pStyle w:val="Novelizanbod"/>
        <w:rPr>
          <w:lang w:eastAsia="zh-CN"/>
        </w:rPr>
      </w:pPr>
      <w:r>
        <w:rPr>
          <w:lang w:eastAsia="zh-CN"/>
        </w:rPr>
        <w:t xml:space="preserve">V § 47 odst. 2 písm. c) se za číslo „14“ vkládají slova </w:t>
      </w:r>
      <w:r w:rsidRPr="00D03318">
        <w:rPr>
          <w:lang w:eastAsia="zh-CN"/>
        </w:rPr>
        <w:t>„</w:t>
      </w:r>
      <w:r>
        <w:rPr>
          <w:lang w:eastAsia="zh-CN"/>
        </w:rPr>
        <w:t xml:space="preserve"> </w:t>
      </w:r>
      <w:r w:rsidRPr="00A07CCF">
        <w:rPr>
          <w:u w:val="single"/>
          <w:lang w:eastAsia="zh-CN"/>
        </w:rPr>
        <w:t>,</w:t>
      </w:r>
      <w:r>
        <w:rPr>
          <w:u w:val="single"/>
          <w:lang w:eastAsia="zh-CN"/>
        </w:rPr>
        <w:t xml:space="preserve"> </w:t>
      </w:r>
      <w:r w:rsidRPr="00A07CCF">
        <w:rPr>
          <w:u w:val="single"/>
          <w:lang w:eastAsia="zh-CN"/>
        </w:rPr>
        <w:t>14b</w:t>
      </w:r>
      <w:r>
        <w:rPr>
          <w:lang w:eastAsia="zh-CN"/>
        </w:rPr>
        <w:t>“.</w:t>
      </w:r>
    </w:p>
    <w:p w:rsidR="00F34608" w:rsidRDefault="00EF019E" w:rsidP="00F73CEB">
      <w:pPr>
        <w:pStyle w:val="CELEX"/>
        <w:tabs>
          <w:tab w:val="left" w:pos="425"/>
          <w:tab w:val="left" w:pos="851"/>
          <w:tab w:val="left" w:pos="993"/>
        </w:tabs>
        <w:spacing w:before="0"/>
      </w:pPr>
      <w:r w:rsidRPr="008D2D94">
        <w:t>CELEX 32014L0056</w:t>
      </w:r>
    </w:p>
    <w:p w:rsidR="00D37C5F" w:rsidRDefault="00D37C5F" w:rsidP="00F73CEB">
      <w:pPr>
        <w:pStyle w:val="Novelizanbod"/>
        <w:rPr>
          <w:lang w:eastAsia="zh-CN"/>
        </w:rPr>
      </w:pPr>
      <w:r>
        <w:rPr>
          <w:lang w:eastAsia="zh-CN"/>
        </w:rPr>
        <w:t xml:space="preserve">V § 47 odst. 2 písm. d) se slova </w:t>
      </w:r>
      <w:r w:rsidRPr="00D03318">
        <w:rPr>
          <w:lang w:eastAsia="zh-CN"/>
        </w:rPr>
        <w:t>„</w:t>
      </w:r>
      <w:r w:rsidRPr="00D37C5F">
        <w:rPr>
          <w:lang w:eastAsia="zh-CN"/>
        </w:rPr>
        <w:t>§ 43</w:t>
      </w:r>
      <w:r>
        <w:rPr>
          <w:lang w:eastAsia="zh-CN"/>
        </w:rPr>
        <w:t xml:space="preserve">“ nahrazují </w:t>
      </w:r>
      <w:r w:rsidR="00756CED">
        <w:rPr>
          <w:lang w:eastAsia="zh-CN"/>
        </w:rPr>
        <w:t xml:space="preserve">slovy </w:t>
      </w:r>
      <w:r>
        <w:rPr>
          <w:lang w:eastAsia="zh-CN"/>
        </w:rPr>
        <w:t>„</w:t>
      </w:r>
      <w:r w:rsidRPr="000D57F0">
        <w:rPr>
          <w:u w:val="single"/>
          <w:lang w:eastAsia="zh-CN"/>
        </w:rPr>
        <w:t xml:space="preserve">čl. 13 </w:t>
      </w:r>
      <w:r w:rsidR="00B938DF">
        <w:rPr>
          <w:u w:val="single"/>
          <w:lang w:eastAsia="zh-CN"/>
        </w:rPr>
        <w:t xml:space="preserve">nařízení Evropského parlamentu a Rady </w:t>
      </w:r>
      <w:r w:rsidR="00316074">
        <w:rPr>
          <w:u w:val="single"/>
          <w:lang w:eastAsia="zh-CN"/>
        </w:rPr>
        <w:t>(EU) č. 537/2014</w:t>
      </w:r>
      <w:r>
        <w:rPr>
          <w:lang w:eastAsia="zh-CN"/>
        </w:rPr>
        <w:t>“.</w:t>
      </w:r>
    </w:p>
    <w:p w:rsidR="00D37C5F" w:rsidRPr="00D1060D" w:rsidRDefault="00EF019E" w:rsidP="00F73CEB">
      <w:pPr>
        <w:pStyle w:val="CELEX"/>
        <w:tabs>
          <w:tab w:val="left" w:pos="425"/>
          <w:tab w:val="left" w:pos="851"/>
          <w:tab w:val="left" w:pos="993"/>
        </w:tabs>
        <w:spacing w:before="0"/>
      </w:pPr>
      <w:r w:rsidRPr="008D2D94">
        <w:t>CELEX 32014L0056</w:t>
      </w:r>
    </w:p>
    <w:p w:rsidR="00756CED" w:rsidRDefault="00756CED" w:rsidP="00F73CEB">
      <w:pPr>
        <w:pStyle w:val="Novelizanbod"/>
        <w:rPr>
          <w:lang w:eastAsia="zh-CN"/>
        </w:rPr>
      </w:pPr>
      <w:r>
        <w:rPr>
          <w:lang w:eastAsia="zh-CN"/>
        </w:rPr>
        <w:t xml:space="preserve">V § 47 odst. 3 písm. d) se za číslo „14“ vkládají slova </w:t>
      </w:r>
      <w:r w:rsidRPr="00D03318">
        <w:rPr>
          <w:lang w:eastAsia="zh-CN"/>
        </w:rPr>
        <w:t>„</w:t>
      </w:r>
      <w:r>
        <w:rPr>
          <w:lang w:eastAsia="zh-CN"/>
        </w:rPr>
        <w:t xml:space="preserve"> </w:t>
      </w:r>
      <w:r w:rsidRPr="006A1CA8">
        <w:rPr>
          <w:u w:val="single"/>
          <w:lang w:eastAsia="zh-CN"/>
        </w:rPr>
        <w:t>,</w:t>
      </w:r>
      <w:r>
        <w:rPr>
          <w:u w:val="single"/>
          <w:lang w:eastAsia="zh-CN"/>
        </w:rPr>
        <w:t xml:space="preserve"> </w:t>
      </w:r>
      <w:r w:rsidRPr="006A1CA8">
        <w:rPr>
          <w:u w:val="single"/>
          <w:lang w:eastAsia="zh-CN"/>
        </w:rPr>
        <w:t>14b</w:t>
      </w:r>
      <w:r>
        <w:rPr>
          <w:lang w:eastAsia="zh-CN"/>
        </w:rPr>
        <w:t>“.</w:t>
      </w:r>
    </w:p>
    <w:p w:rsidR="00756CED" w:rsidRPr="00756CED" w:rsidRDefault="00EF019E" w:rsidP="00F73CEB">
      <w:pPr>
        <w:pStyle w:val="CELEX"/>
        <w:tabs>
          <w:tab w:val="left" w:pos="425"/>
          <w:tab w:val="left" w:pos="851"/>
          <w:tab w:val="left" w:pos="993"/>
        </w:tabs>
        <w:spacing w:before="0"/>
      </w:pPr>
      <w:r w:rsidRPr="008D2D94">
        <w:t>CELEX 32014L0056</w:t>
      </w:r>
    </w:p>
    <w:p w:rsidR="00D37C5F" w:rsidRDefault="00D37C5F" w:rsidP="00F73CEB">
      <w:pPr>
        <w:pStyle w:val="Novelizanbod"/>
        <w:rPr>
          <w:lang w:eastAsia="zh-CN"/>
        </w:rPr>
      </w:pPr>
      <w:r>
        <w:rPr>
          <w:lang w:eastAsia="zh-CN"/>
        </w:rPr>
        <w:t xml:space="preserve">V § 47 odst. 3 písm. e) se slova </w:t>
      </w:r>
      <w:r w:rsidRPr="00D37C5F">
        <w:rPr>
          <w:lang w:eastAsia="zh-CN"/>
        </w:rPr>
        <w:t xml:space="preserve">„§ 43“ nahrazují </w:t>
      </w:r>
      <w:r w:rsidR="00A76030">
        <w:rPr>
          <w:lang w:eastAsia="zh-CN"/>
        </w:rPr>
        <w:t xml:space="preserve">slovy </w:t>
      </w:r>
      <w:r w:rsidRPr="00D37C5F">
        <w:rPr>
          <w:lang w:eastAsia="zh-CN"/>
        </w:rPr>
        <w:t>„</w:t>
      </w:r>
      <w:r w:rsidRPr="000D57F0">
        <w:rPr>
          <w:u w:val="single"/>
          <w:lang w:eastAsia="zh-CN"/>
        </w:rPr>
        <w:t xml:space="preserve">čl. 13 </w:t>
      </w:r>
      <w:r w:rsidR="00B938DF">
        <w:rPr>
          <w:u w:val="single"/>
          <w:lang w:eastAsia="zh-CN"/>
        </w:rPr>
        <w:t xml:space="preserve">nařízení Evropského parlamentu a Rady </w:t>
      </w:r>
      <w:r w:rsidR="00316074">
        <w:rPr>
          <w:u w:val="single"/>
          <w:lang w:eastAsia="zh-CN"/>
        </w:rPr>
        <w:t>(EU) č. 537/2014</w:t>
      </w:r>
      <w:r>
        <w:rPr>
          <w:lang w:eastAsia="zh-CN"/>
        </w:rPr>
        <w:t>“.</w:t>
      </w:r>
    </w:p>
    <w:p w:rsidR="00D37C5F" w:rsidRPr="00D1060D" w:rsidRDefault="00EF019E" w:rsidP="00F73CEB">
      <w:pPr>
        <w:pStyle w:val="CELEX"/>
        <w:tabs>
          <w:tab w:val="left" w:pos="425"/>
          <w:tab w:val="left" w:pos="851"/>
          <w:tab w:val="left" w:pos="993"/>
        </w:tabs>
        <w:spacing w:before="0"/>
      </w:pPr>
      <w:r w:rsidRPr="008D2D94">
        <w:t>CELEX 32014L0056</w:t>
      </w:r>
    </w:p>
    <w:p w:rsidR="00ED7E99" w:rsidRDefault="00ED7E99" w:rsidP="00F73CEB">
      <w:pPr>
        <w:pStyle w:val="Novelizanbod"/>
        <w:rPr>
          <w:lang w:eastAsia="zh-CN"/>
        </w:rPr>
      </w:pPr>
      <w:r>
        <w:rPr>
          <w:lang w:eastAsia="zh-CN"/>
        </w:rPr>
        <w:t>V § 47 se odstavec 4 zrušuje.</w:t>
      </w:r>
    </w:p>
    <w:p w:rsidR="00ED7E99" w:rsidRDefault="00ED7E99" w:rsidP="00F73CEB">
      <w:pPr>
        <w:tabs>
          <w:tab w:val="left" w:pos="425"/>
          <w:tab w:val="left" w:pos="851"/>
          <w:tab w:val="left" w:pos="993"/>
        </w:tabs>
        <w:rPr>
          <w:lang w:eastAsia="zh-CN"/>
        </w:rPr>
      </w:pPr>
      <w:r>
        <w:rPr>
          <w:lang w:eastAsia="zh-CN"/>
        </w:rPr>
        <w:t>Dosavadní odstavce 5 až 8 se označují jako odstavce 4 až 7.</w:t>
      </w:r>
    </w:p>
    <w:p w:rsidR="00F51489" w:rsidRDefault="00F51489" w:rsidP="00F73CEB">
      <w:pPr>
        <w:pStyle w:val="Novelizanbod"/>
        <w:rPr>
          <w:lang w:eastAsia="zh-CN"/>
        </w:rPr>
      </w:pPr>
      <w:r>
        <w:rPr>
          <w:lang w:eastAsia="zh-CN"/>
        </w:rPr>
        <w:t xml:space="preserve">V § 47 odst. 4 se </w:t>
      </w:r>
      <w:r w:rsidR="00A76030">
        <w:rPr>
          <w:lang w:eastAsia="zh-CN"/>
        </w:rPr>
        <w:t xml:space="preserve">slova „až 4“ zrušují, </w:t>
      </w:r>
      <w:r>
        <w:rPr>
          <w:lang w:eastAsia="zh-CN"/>
        </w:rPr>
        <w:t>slova „</w:t>
      </w:r>
      <w:r w:rsidRPr="00F51489">
        <w:rPr>
          <w:lang w:eastAsia="zh-CN"/>
        </w:rPr>
        <w:t>kontrolu kvality</w:t>
      </w:r>
      <w:r>
        <w:rPr>
          <w:lang w:eastAsia="zh-CN"/>
        </w:rPr>
        <w:t xml:space="preserve">“ </w:t>
      </w:r>
      <w:r w:rsidR="00A76030">
        <w:rPr>
          <w:lang w:eastAsia="zh-CN"/>
        </w:rPr>
        <w:t xml:space="preserve">se </w:t>
      </w:r>
      <w:r>
        <w:rPr>
          <w:lang w:eastAsia="zh-CN"/>
        </w:rPr>
        <w:t>nahrazují slovy „</w:t>
      </w:r>
      <w:r w:rsidRPr="00A07CCF">
        <w:rPr>
          <w:u w:val="single"/>
          <w:lang w:eastAsia="zh-CN"/>
        </w:rPr>
        <w:t>systém zajištění kvality</w:t>
      </w:r>
      <w:r>
        <w:rPr>
          <w:lang w:eastAsia="zh-CN"/>
        </w:rPr>
        <w:t>“ a slovo „kontroly“ se nahrazuje slovem „</w:t>
      </w:r>
      <w:r w:rsidRPr="00A07CCF">
        <w:rPr>
          <w:u w:val="single"/>
          <w:lang w:eastAsia="zh-CN"/>
        </w:rPr>
        <w:t>zajištění</w:t>
      </w:r>
      <w:r>
        <w:rPr>
          <w:lang w:eastAsia="zh-CN"/>
        </w:rPr>
        <w:t>“.</w:t>
      </w:r>
    </w:p>
    <w:p w:rsidR="00F51489" w:rsidRPr="00D1060D" w:rsidRDefault="00EF019E" w:rsidP="00F73CEB">
      <w:pPr>
        <w:pStyle w:val="CELEX"/>
        <w:tabs>
          <w:tab w:val="left" w:pos="425"/>
          <w:tab w:val="left" w:pos="851"/>
          <w:tab w:val="left" w:pos="993"/>
        </w:tabs>
        <w:spacing w:before="0"/>
      </w:pPr>
      <w:r>
        <w:t>CELEX32006L0043</w:t>
      </w:r>
    </w:p>
    <w:p w:rsidR="00ED7E99" w:rsidRDefault="00ED7E99" w:rsidP="00F73CEB">
      <w:pPr>
        <w:pStyle w:val="Novelizanbod"/>
        <w:rPr>
          <w:lang w:eastAsia="zh-CN"/>
        </w:rPr>
      </w:pPr>
      <w:r>
        <w:rPr>
          <w:lang w:eastAsia="zh-CN"/>
        </w:rPr>
        <w:t>V § 47 se odstavec 5 zrušuje.</w:t>
      </w:r>
    </w:p>
    <w:p w:rsidR="00ED7E99" w:rsidRDefault="00ED7E99" w:rsidP="00F73CEB">
      <w:pPr>
        <w:tabs>
          <w:tab w:val="left" w:pos="425"/>
          <w:tab w:val="left" w:pos="851"/>
          <w:tab w:val="left" w:pos="993"/>
        </w:tabs>
        <w:rPr>
          <w:lang w:eastAsia="zh-CN"/>
        </w:rPr>
      </w:pPr>
      <w:r>
        <w:rPr>
          <w:lang w:eastAsia="zh-CN"/>
        </w:rPr>
        <w:t>Dosavadní odstavce 6 a 7 se označují jako odstavce 5 a 6.</w:t>
      </w:r>
    </w:p>
    <w:p w:rsidR="00A76030" w:rsidRDefault="00A76030" w:rsidP="00F73CEB">
      <w:pPr>
        <w:pStyle w:val="Novelizanbod"/>
        <w:rPr>
          <w:lang w:eastAsia="zh-CN"/>
        </w:rPr>
      </w:pPr>
      <w:r>
        <w:rPr>
          <w:lang w:eastAsia="zh-CN"/>
        </w:rPr>
        <w:t>V § 47 odst. 5 se slova „až 4“ zrušují</w:t>
      </w:r>
      <w:r w:rsidR="00C212DE">
        <w:rPr>
          <w:lang w:eastAsia="zh-CN"/>
        </w:rPr>
        <w:t xml:space="preserve"> a</w:t>
      </w:r>
      <w:r>
        <w:rPr>
          <w:lang w:eastAsia="zh-CN"/>
        </w:rPr>
        <w:t xml:space="preserve"> </w:t>
      </w:r>
      <w:r w:rsidR="00C212DE">
        <w:rPr>
          <w:lang w:eastAsia="zh-CN"/>
        </w:rPr>
        <w:t>slova „</w:t>
      </w:r>
      <w:r w:rsidR="00C212DE" w:rsidRPr="00C212DE">
        <w:rPr>
          <w:lang w:eastAsia="zh-CN"/>
        </w:rPr>
        <w:t>nebo auditorem, který nesplnil požadavky podle odstavce 6</w:t>
      </w:r>
      <w:r w:rsidR="00C212DE">
        <w:rPr>
          <w:lang w:eastAsia="zh-CN"/>
        </w:rPr>
        <w:t>“ se zrušují.</w:t>
      </w:r>
    </w:p>
    <w:p w:rsidR="006B4607" w:rsidRDefault="006B4607" w:rsidP="00F73CEB">
      <w:pPr>
        <w:pStyle w:val="Novelizanbod"/>
        <w:rPr>
          <w:lang w:eastAsia="zh-CN"/>
        </w:rPr>
      </w:pPr>
      <w:r>
        <w:rPr>
          <w:lang w:eastAsia="zh-CN"/>
        </w:rPr>
        <w:t xml:space="preserve">V § 48 odst. 1 se </w:t>
      </w:r>
      <w:r w:rsidR="003268F4">
        <w:rPr>
          <w:lang w:eastAsia="zh-CN"/>
        </w:rPr>
        <w:t>číslo</w:t>
      </w:r>
      <w:r>
        <w:rPr>
          <w:lang w:eastAsia="zh-CN"/>
        </w:rPr>
        <w:t xml:space="preserve"> „4“ nahrazuje </w:t>
      </w:r>
      <w:r w:rsidR="003268F4">
        <w:rPr>
          <w:lang w:eastAsia="zh-CN"/>
        </w:rPr>
        <w:t>číslem</w:t>
      </w:r>
      <w:r>
        <w:rPr>
          <w:lang w:eastAsia="zh-CN"/>
        </w:rPr>
        <w:t xml:space="preserve"> „3“</w:t>
      </w:r>
      <w:r w:rsidR="00C212DE">
        <w:rPr>
          <w:lang w:eastAsia="zh-CN"/>
        </w:rPr>
        <w:t>,</w:t>
      </w:r>
      <w:r w:rsidR="00D66185">
        <w:rPr>
          <w:lang w:eastAsia="zh-CN"/>
        </w:rPr>
        <w:t xml:space="preserve"> slovo „kontroly“ se nahrazuje slovem „</w:t>
      </w:r>
      <w:r w:rsidR="00D66185" w:rsidRPr="00A07CCF">
        <w:rPr>
          <w:u w:val="single"/>
          <w:lang w:eastAsia="zh-CN"/>
        </w:rPr>
        <w:t>zajištění</w:t>
      </w:r>
      <w:r w:rsidR="00D66185">
        <w:rPr>
          <w:lang w:eastAsia="zh-CN"/>
        </w:rPr>
        <w:t>“</w:t>
      </w:r>
      <w:r w:rsidR="00C212DE">
        <w:rPr>
          <w:lang w:eastAsia="zh-CN"/>
        </w:rPr>
        <w:t xml:space="preserve"> </w:t>
      </w:r>
      <w:r w:rsidR="00F34608">
        <w:rPr>
          <w:lang w:eastAsia="zh-CN"/>
        </w:rPr>
        <w:t>a na konci textu odstavce se doplňují slova „</w:t>
      </w:r>
      <w:r w:rsidR="00F34608" w:rsidRPr="00A07CCF">
        <w:rPr>
          <w:u w:val="single"/>
          <w:lang w:eastAsia="zh-CN"/>
        </w:rPr>
        <w:t>a X</w:t>
      </w:r>
      <w:r w:rsidR="00F34608">
        <w:rPr>
          <w:lang w:eastAsia="zh-CN"/>
        </w:rPr>
        <w:t>“</w:t>
      </w:r>
      <w:r>
        <w:rPr>
          <w:lang w:eastAsia="zh-CN"/>
        </w:rPr>
        <w:t>.</w:t>
      </w:r>
    </w:p>
    <w:p w:rsidR="00D66185" w:rsidRDefault="00EF019E" w:rsidP="00F73CEB">
      <w:pPr>
        <w:pStyle w:val="CELEX"/>
        <w:tabs>
          <w:tab w:val="left" w:pos="425"/>
          <w:tab w:val="left" w:pos="851"/>
          <w:tab w:val="left" w:pos="993"/>
        </w:tabs>
        <w:spacing w:before="0"/>
      </w:pPr>
      <w:r>
        <w:t>CELEX32006L0043</w:t>
      </w:r>
    </w:p>
    <w:p w:rsidR="00D66185" w:rsidRDefault="00D66185" w:rsidP="00F73CEB">
      <w:pPr>
        <w:pStyle w:val="Novelizanbod"/>
        <w:rPr>
          <w:lang w:eastAsia="zh-CN"/>
        </w:rPr>
      </w:pPr>
      <w:r>
        <w:rPr>
          <w:lang w:eastAsia="zh-CN"/>
        </w:rPr>
        <w:t xml:space="preserve">V § 48 odst. 3 </w:t>
      </w:r>
      <w:r w:rsidR="00C212DE">
        <w:rPr>
          <w:lang w:eastAsia="zh-CN"/>
        </w:rPr>
        <w:t xml:space="preserve">písm. b) </w:t>
      </w:r>
      <w:r>
        <w:rPr>
          <w:lang w:eastAsia="zh-CN"/>
        </w:rPr>
        <w:t>se slovo „kontroly“ se nahrazuje slovem „</w:t>
      </w:r>
      <w:r w:rsidRPr="00613408">
        <w:rPr>
          <w:u w:val="single"/>
          <w:lang w:eastAsia="zh-CN"/>
        </w:rPr>
        <w:t>zajištění</w:t>
      </w:r>
      <w:r>
        <w:rPr>
          <w:lang w:eastAsia="zh-CN"/>
        </w:rPr>
        <w:t>“.</w:t>
      </w:r>
    </w:p>
    <w:p w:rsidR="00D30615" w:rsidRPr="00D30615" w:rsidRDefault="00D30615" w:rsidP="00613408">
      <w:pPr>
        <w:pStyle w:val="CELEX"/>
        <w:tabs>
          <w:tab w:val="left" w:pos="425"/>
          <w:tab w:val="left" w:pos="851"/>
          <w:tab w:val="left" w:pos="993"/>
        </w:tabs>
        <w:spacing w:before="0"/>
      </w:pPr>
      <w:r w:rsidRPr="000A219C">
        <w:t>CELEX 32006L0043</w:t>
      </w:r>
    </w:p>
    <w:p w:rsidR="00ED7E99" w:rsidRDefault="00ED7E99" w:rsidP="00F73CEB">
      <w:pPr>
        <w:pStyle w:val="Novelizanbod"/>
        <w:rPr>
          <w:lang w:eastAsia="zh-CN"/>
        </w:rPr>
      </w:pPr>
      <w:r>
        <w:rPr>
          <w:lang w:eastAsia="zh-CN"/>
        </w:rPr>
        <w:t>V § 49 odst. 2 se za písmeno b) vkládá nové písmeno c), které zní:</w:t>
      </w:r>
    </w:p>
    <w:p w:rsidR="00ED7E99" w:rsidRPr="005414FD" w:rsidRDefault="00ED7E99" w:rsidP="002E39D9">
      <w:pPr>
        <w:tabs>
          <w:tab w:val="left" w:pos="425"/>
          <w:tab w:val="left" w:pos="851"/>
          <w:tab w:val="left" w:pos="993"/>
        </w:tabs>
        <w:ind w:left="420" w:hanging="420"/>
        <w:rPr>
          <w:lang w:eastAsia="zh-CN"/>
        </w:rPr>
      </w:pPr>
      <w:r>
        <w:rPr>
          <w:lang w:eastAsia="zh-CN"/>
        </w:rPr>
        <w:lastRenderedPageBreak/>
        <w:t>„</w:t>
      </w:r>
      <w:r w:rsidR="002E39D9">
        <w:rPr>
          <w:u w:val="single"/>
          <w:lang w:eastAsia="zh-CN"/>
        </w:rPr>
        <w:t>c)</w:t>
      </w:r>
      <w:r w:rsidR="002E39D9">
        <w:rPr>
          <w:u w:val="single"/>
          <w:lang w:eastAsia="zh-CN"/>
        </w:rPr>
        <w:tab/>
      </w:r>
      <w:r w:rsidRPr="005414FD">
        <w:rPr>
          <w:u w:val="single"/>
          <w:lang w:eastAsia="zh-CN"/>
        </w:rPr>
        <w:t>nedošlo k narušení práva ochrany obchodního tajemství nebo obchodních zájmů a ochrany průmyslového a duševního vlastnictví účetní jednotky, u které auditor provádí nebo prováděl auditorskou činnost,</w:t>
      </w:r>
      <w:r>
        <w:rPr>
          <w:lang w:eastAsia="zh-CN"/>
        </w:rPr>
        <w:t>“.</w:t>
      </w:r>
    </w:p>
    <w:p w:rsidR="00ED7E99" w:rsidRDefault="00ED7E99" w:rsidP="00F73CEB">
      <w:pPr>
        <w:tabs>
          <w:tab w:val="left" w:pos="425"/>
          <w:tab w:val="left" w:pos="851"/>
          <w:tab w:val="left" w:pos="993"/>
        </w:tabs>
        <w:rPr>
          <w:lang w:eastAsia="zh-CN"/>
        </w:rPr>
      </w:pPr>
      <w:r>
        <w:rPr>
          <w:lang w:eastAsia="zh-CN"/>
        </w:rPr>
        <w:t>Dosavadní písmena c) a d) se označují jako písmena d) a e).</w:t>
      </w:r>
    </w:p>
    <w:p w:rsidR="00BE7D3B" w:rsidRDefault="00BE7D3B" w:rsidP="00BE7D3B">
      <w:pPr>
        <w:pStyle w:val="CELEX"/>
        <w:tabs>
          <w:tab w:val="left" w:pos="425"/>
          <w:tab w:val="left" w:pos="851"/>
          <w:tab w:val="left" w:pos="993"/>
        </w:tabs>
        <w:spacing w:before="0"/>
        <w:rPr>
          <w:lang w:eastAsia="zh-CN"/>
        </w:rPr>
      </w:pPr>
      <w:r w:rsidRPr="008D2D94">
        <w:t>CELEX 32014L0056</w:t>
      </w:r>
    </w:p>
    <w:p w:rsidR="001A18D6" w:rsidRDefault="001A18D6" w:rsidP="00F73CEB">
      <w:pPr>
        <w:pStyle w:val="Novelizanbod"/>
        <w:rPr>
          <w:lang w:eastAsia="zh-CN"/>
        </w:rPr>
      </w:pPr>
      <w:r>
        <w:rPr>
          <w:lang w:eastAsia="zh-CN"/>
        </w:rPr>
        <w:t>V § 49 odst. 2 písm. d) se slovo „kontroly“ nahrazuje slovy „</w:t>
      </w:r>
      <w:r w:rsidRPr="00A07CCF">
        <w:rPr>
          <w:u w:val="single"/>
          <w:lang w:eastAsia="zh-CN"/>
        </w:rPr>
        <w:t>pro účely systému zajištění</w:t>
      </w:r>
      <w:r>
        <w:rPr>
          <w:lang w:eastAsia="zh-CN"/>
        </w:rPr>
        <w:t>“</w:t>
      </w:r>
      <w:r w:rsidR="00206E90">
        <w:rPr>
          <w:lang w:eastAsia="zh-CN"/>
        </w:rPr>
        <w:t xml:space="preserve"> a na konci textu písmene se doplňují slova „</w:t>
      </w:r>
      <w:r w:rsidR="00206E90" w:rsidRPr="00A07CCF">
        <w:rPr>
          <w:u w:val="single"/>
          <w:lang w:eastAsia="zh-CN"/>
        </w:rPr>
        <w:t>a X</w:t>
      </w:r>
      <w:r w:rsidR="00206E90">
        <w:rPr>
          <w:lang w:eastAsia="zh-CN"/>
        </w:rPr>
        <w:t>“</w:t>
      </w:r>
      <w:r>
        <w:rPr>
          <w:lang w:eastAsia="zh-CN"/>
        </w:rPr>
        <w:t>.</w:t>
      </w:r>
    </w:p>
    <w:p w:rsidR="001A18D6" w:rsidRDefault="00EF019E" w:rsidP="00F73CEB">
      <w:pPr>
        <w:pStyle w:val="CELEX"/>
        <w:tabs>
          <w:tab w:val="left" w:pos="425"/>
          <w:tab w:val="left" w:pos="851"/>
          <w:tab w:val="left" w:pos="993"/>
        </w:tabs>
        <w:spacing w:before="0"/>
        <w:rPr>
          <w:lang w:eastAsia="zh-CN"/>
        </w:rPr>
      </w:pPr>
      <w:r>
        <w:rPr>
          <w:lang w:eastAsia="zh-CN"/>
        </w:rPr>
        <w:t>CELEX 32006L0043</w:t>
      </w:r>
    </w:p>
    <w:p w:rsidR="00ED7E99" w:rsidRDefault="00ED7E99" w:rsidP="00F73CEB">
      <w:pPr>
        <w:pStyle w:val="Novelizanbod"/>
        <w:rPr>
          <w:lang w:eastAsia="zh-CN"/>
        </w:rPr>
      </w:pPr>
      <w:r>
        <w:rPr>
          <w:lang w:eastAsia="zh-CN"/>
        </w:rPr>
        <w:t>V § 49 odst. 2 písm. e) se na konci textu bodu 2 doplňují slova „</w:t>
      </w:r>
      <w:r w:rsidRPr="00B759DA">
        <w:rPr>
          <w:szCs w:val="24"/>
          <w:u w:val="single"/>
        </w:rPr>
        <w:t>nebo pokud již bylo v takovém řízení pravomocně rozhodnuto</w:t>
      </w:r>
      <w:r>
        <w:rPr>
          <w:szCs w:val="24"/>
        </w:rPr>
        <w:t>“.</w:t>
      </w:r>
    </w:p>
    <w:p w:rsidR="00ED7E99" w:rsidRDefault="00EF019E" w:rsidP="00F73CEB">
      <w:pPr>
        <w:pStyle w:val="CELEX"/>
        <w:tabs>
          <w:tab w:val="left" w:pos="425"/>
          <w:tab w:val="left" w:pos="851"/>
          <w:tab w:val="left" w:pos="993"/>
        </w:tabs>
        <w:spacing w:before="0"/>
        <w:rPr>
          <w:lang w:eastAsia="zh-CN"/>
        </w:rPr>
      </w:pPr>
      <w:r w:rsidRPr="008D2D94">
        <w:t>CELEX 32014L0056</w:t>
      </w:r>
    </w:p>
    <w:p w:rsidR="00ED7E99" w:rsidRDefault="00ED7E99" w:rsidP="00F73CEB">
      <w:pPr>
        <w:pStyle w:val="Novelizanbod"/>
        <w:rPr>
          <w:lang w:eastAsia="zh-CN"/>
        </w:rPr>
      </w:pPr>
      <w:r>
        <w:rPr>
          <w:lang w:eastAsia="zh-CN"/>
        </w:rPr>
        <w:t>V § 49 se doplňuje odstavec 7, který zní:</w:t>
      </w:r>
    </w:p>
    <w:p w:rsidR="00ED7E99" w:rsidRDefault="00ED7E99" w:rsidP="00F73CEB">
      <w:pPr>
        <w:tabs>
          <w:tab w:val="left" w:pos="425"/>
          <w:tab w:val="left" w:pos="851"/>
          <w:tab w:val="left" w:pos="993"/>
        </w:tabs>
        <w:rPr>
          <w:lang w:eastAsia="zh-CN"/>
        </w:rPr>
      </w:pPr>
      <w:r>
        <w:rPr>
          <w:lang w:eastAsia="zh-CN"/>
        </w:rPr>
        <w:tab/>
        <w:t>„</w:t>
      </w:r>
      <w:r>
        <w:rPr>
          <w:u w:val="single"/>
          <w:lang w:eastAsia="zh-CN"/>
        </w:rPr>
        <w:t>(7)</w:t>
      </w:r>
      <w:r>
        <w:rPr>
          <w:u w:val="single"/>
          <w:lang w:eastAsia="zh-CN"/>
        </w:rPr>
        <w:tab/>
      </w:r>
      <w:r w:rsidRPr="00B759DA">
        <w:rPr>
          <w:u w:val="single"/>
          <w:lang w:eastAsia="zh-CN"/>
        </w:rPr>
        <w:t>V případě ujednání o spolupráci s</w:t>
      </w:r>
      <w:r w:rsidR="00263D04">
        <w:rPr>
          <w:u w:val="single"/>
          <w:lang w:eastAsia="zh-CN"/>
        </w:rPr>
        <w:t xml:space="preserve"> příslušnými </w:t>
      </w:r>
      <w:r w:rsidRPr="00B759DA">
        <w:rPr>
          <w:u w:val="single"/>
          <w:lang w:eastAsia="zh-CN"/>
        </w:rPr>
        <w:t xml:space="preserve">orgány třetích zemí o výměně informací v oblasti dohledu nad auditory provádějícími povinný audit subjektů veřejného zájmu se dále postupuje podle čl. 36 až 38 </w:t>
      </w:r>
      <w:r w:rsidR="00B938DF">
        <w:rPr>
          <w:u w:val="single"/>
          <w:lang w:eastAsia="zh-CN"/>
        </w:rPr>
        <w:t xml:space="preserve">nařízení Evropského parlamentu a Rady </w:t>
      </w:r>
      <w:r w:rsidR="00316074">
        <w:rPr>
          <w:u w:val="single"/>
          <w:lang w:eastAsia="zh-CN"/>
        </w:rPr>
        <w:t>(EU) č. 537/2014</w:t>
      </w:r>
      <w:r w:rsidRPr="00B759DA">
        <w:rPr>
          <w:u w:val="single"/>
          <w:lang w:eastAsia="zh-CN"/>
        </w:rPr>
        <w:t>.</w:t>
      </w:r>
      <w:r>
        <w:rPr>
          <w:lang w:eastAsia="zh-CN"/>
        </w:rPr>
        <w:t>“.</w:t>
      </w:r>
    </w:p>
    <w:p w:rsidR="00ED7E99" w:rsidRDefault="00EF019E" w:rsidP="00F73CEB">
      <w:pPr>
        <w:pStyle w:val="CELEX"/>
        <w:tabs>
          <w:tab w:val="left" w:pos="425"/>
          <w:tab w:val="left" w:pos="851"/>
          <w:tab w:val="left" w:pos="993"/>
        </w:tabs>
        <w:spacing w:before="0"/>
        <w:rPr>
          <w:lang w:eastAsia="zh-CN"/>
        </w:rPr>
      </w:pPr>
      <w:r>
        <w:rPr>
          <w:lang w:eastAsia="zh-CN"/>
        </w:rPr>
        <w:t>CELEX 32014R0537</w:t>
      </w:r>
    </w:p>
    <w:p w:rsidR="00ED7E99" w:rsidRDefault="00ED7E99" w:rsidP="00F73CEB">
      <w:pPr>
        <w:pStyle w:val="Novelizanbod"/>
      </w:pPr>
      <w:r>
        <w:rPr>
          <w:lang w:eastAsia="zh-CN"/>
        </w:rPr>
        <w:t>V § 49a odst</w:t>
      </w:r>
      <w:r w:rsidR="00270411">
        <w:rPr>
          <w:lang w:eastAsia="zh-CN"/>
        </w:rPr>
        <w:t xml:space="preserve">avec </w:t>
      </w:r>
      <w:r>
        <w:rPr>
          <w:lang w:eastAsia="zh-CN"/>
        </w:rPr>
        <w:t xml:space="preserve">1 </w:t>
      </w:r>
      <w:r w:rsidR="00270411">
        <w:rPr>
          <w:lang w:eastAsia="zh-CN"/>
        </w:rPr>
        <w:t xml:space="preserve">zní: </w:t>
      </w:r>
    </w:p>
    <w:p w:rsidR="00270411" w:rsidRDefault="002E39D9" w:rsidP="00F73CEB">
      <w:pPr>
        <w:widowControl w:val="0"/>
        <w:tabs>
          <w:tab w:val="left" w:pos="425"/>
          <w:tab w:val="left" w:pos="851"/>
          <w:tab w:val="left" w:pos="993"/>
        </w:tabs>
        <w:spacing w:before="120" w:after="120"/>
      </w:pPr>
      <w:r>
        <w:tab/>
      </w:r>
      <w:r w:rsidR="00270411">
        <w:t>„</w:t>
      </w:r>
      <w:r>
        <w:rPr>
          <w:u w:val="single"/>
        </w:rPr>
        <w:t>(1)</w:t>
      </w:r>
      <w:r>
        <w:rPr>
          <w:u w:val="single"/>
        </w:rPr>
        <w:tab/>
      </w:r>
      <w:r w:rsidR="006D3F61" w:rsidRPr="006D3F61">
        <w:rPr>
          <w:u w:val="single"/>
        </w:rPr>
        <w:t xml:space="preserve">Statutární auditor nebo fyzická osoba, které zaniklo nebo bylo zrušeno auditorské oprávnění, se dopustí přestupku tím, že přijme v účetní jednotce pozici osoby v klíčové funkci, funkci člena výboru pro audit nebo nevýkonného člena řídicího nebo kontrolního </w:t>
      </w:r>
      <w:r w:rsidR="004253F0">
        <w:rPr>
          <w:u w:val="single"/>
        </w:rPr>
        <w:t>orgánu v rozporu s § 14i nebo § 43a</w:t>
      </w:r>
      <w:r w:rsidR="006D3F61" w:rsidRPr="006D3F61">
        <w:rPr>
          <w:u w:val="single"/>
        </w:rPr>
        <w:t>.</w:t>
      </w:r>
      <w:r w:rsidR="00270411">
        <w:t>“</w:t>
      </w:r>
      <w:r w:rsidR="000C4D79">
        <w:t>.</w:t>
      </w:r>
    </w:p>
    <w:p w:rsidR="00270411" w:rsidRDefault="00EF019E" w:rsidP="00F73CEB">
      <w:pPr>
        <w:pStyle w:val="CELEX"/>
        <w:tabs>
          <w:tab w:val="left" w:pos="425"/>
          <w:tab w:val="left" w:pos="851"/>
          <w:tab w:val="left" w:pos="993"/>
        </w:tabs>
        <w:spacing w:before="0"/>
        <w:rPr>
          <w:lang w:eastAsia="zh-CN"/>
        </w:rPr>
      </w:pPr>
      <w:r w:rsidRPr="008D2D94">
        <w:t>CELEX 32014L0056</w:t>
      </w:r>
      <w:r w:rsidR="001E3EFC" w:rsidRPr="001E3EFC">
        <w:rPr>
          <w:lang w:eastAsia="zh-CN"/>
        </w:rPr>
        <w:t xml:space="preserve">, </w:t>
      </w:r>
      <w:r>
        <w:rPr>
          <w:lang w:eastAsia="zh-CN"/>
        </w:rPr>
        <w:t>CELEX 32014R0537</w:t>
      </w:r>
    </w:p>
    <w:p w:rsidR="00ED7E99" w:rsidRDefault="00ED7E99" w:rsidP="00F73CEB">
      <w:pPr>
        <w:pStyle w:val="Novelizanbod"/>
      </w:pPr>
      <w:r>
        <w:t xml:space="preserve">V § 49a se za odstavec 1 vkládají nové odstavce 2 až </w:t>
      </w:r>
      <w:r w:rsidR="000C4D79">
        <w:t>4</w:t>
      </w:r>
      <w:r>
        <w:t>, které znějí:</w:t>
      </w:r>
    </w:p>
    <w:p w:rsidR="00923A2E" w:rsidRPr="00565CF5" w:rsidRDefault="002E39D9" w:rsidP="00F73CEB">
      <w:pPr>
        <w:widowControl w:val="0"/>
        <w:tabs>
          <w:tab w:val="left" w:pos="425"/>
          <w:tab w:val="left" w:pos="851"/>
          <w:tab w:val="left" w:pos="993"/>
        </w:tabs>
        <w:spacing w:before="120" w:after="120"/>
        <w:rPr>
          <w:u w:val="single"/>
        </w:rPr>
      </w:pPr>
      <w:r>
        <w:tab/>
      </w:r>
      <w:r w:rsidR="00ED7E99" w:rsidRPr="00923A2E">
        <w:t>„</w:t>
      </w:r>
      <w:r>
        <w:rPr>
          <w:u w:val="single"/>
        </w:rPr>
        <w:t>(2)</w:t>
      </w:r>
      <w:r>
        <w:rPr>
          <w:u w:val="single"/>
        </w:rPr>
        <w:tab/>
      </w:r>
      <w:r w:rsidR="006D3F61" w:rsidRPr="006D3F61">
        <w:rPr>
          <w:u w:val="single"/>
        </w:rPr>
        <w:t>Statutární auditor nebo fyzická osoba, které zaniklo nebo bylo zrušeno auditorské oprávnění, se dopustí přestupku tím, že přijme v auditorské společnosti nebo subjektu veřejného zájmu funkci člena řídicího nebo kontrolního orgánu před uplynutím doby, na kterou jí byl zákaz výkonu funkce člena řídicího nebo kontrolního orgánu auditorské společnosti nebo subjektu veřejného zájmu podle § 25 odst. 1 písm. e) uložen.</w:t>
      </w:r>
    </w:p>
    <w:p w:rsidR="00923A2E" w:rsidRPr="00565CF5" w:rsidRDefault="002E39D9" w:rsidP="00F73CEB">
      <w:pPr>
        <w:widowControl w:val="0"/>
        <w:tabs>
          <w:tab w:val="left" w:pos="425"/>
          <w:tab w:val="left" w:pos="851"/>
          <w:tab w:val="left" w:pos="993"/>
        </w:tabs>
        <w:spacing w:before="120" w:after="120"/>
        <w:rPr>
          <w:u w:val="single"/>
        </w:rPr>
      </w:pPr>
      <w:r w:rsidRPr="002E39D9">
        <w:tab/>
      </w:r>
      <w:r>
        <w:rPr>
          <w:u w:val="single"/>
        </w:rPr>
        <w:t>(3)</w:t>
      </w:r>
      <w:r>
        <w:rPr>
          <w:u w:val="single"/>
        </w:rPr>
        <w:tab/>
      </w:r>
      <w:r w:rsidR="00923A2E" w:rsidRPr="00565CF5">
        <w:rPr>
          <w:u w:val="single"/>
        </w:rPr>
        <w:t>Statutární auditor se jako klíčový auditorský partner určený podle § 14e odst. 1 dopustí přestupku tím, že neukončí účast na provádění povinného auditu subjektu veřejného zájmu nejpozději do 7 let od svého jmenování klíčovým auditorským partnerem nebo provede povinný audit subjektu veřejného zájmu před uplynutím 3 let poté, co v něm ukončil účast na provádění povinném auditu jako klíčový auditorský partner.</w:t>
      </w:r>
    </w:p>
    <w:p w:rsidR="00ED7E99" w:rsidRPr="00A07CCF" w:rsidRDefault="002E39D9" w:rsidP="00F73CEB">
      <w:pPr>
        <w:widowControl w:val="0"/>
        <w:tabs>
          <w:tab w:val="left" w:pos="425"/>
          <w:tab w:val="left" w:pos="851"/>
          <w:tab w:val="left" w:pos="993"/>
        </w:tabs>
        <w:spacing w:before="120" w:after="120"/>
      </w:pPr>
      <w:r w:rsidRPr="002E39D9">
        <w:tab/>
      </w:r>
      <w:r>
        <w:rPr>
          <w:u w:val="single"/>
        </w:rPr>
        <w:t>(4)</w:t>
      </w:r>
      <w:r>
        <w:rPr>
          <w:u w:val="single"/>
        </w:rPr>
        <w:tab/>
      </w:r>
      <w:r w:rsidR="00923A2E" w:rsidRPr="00565CF5">
        <w:rPr>
          <w:u w:val="single"/>
        </w:rPr>
        <w:t xml:space="preserve">Statutární auditor se jako osoba pověřená přezkumem řízení kvality auditorské zakázky podle čl. 8 </w:t>
      </w:r>
      <w:r w:rsidR="00B938DF">
        <w:rPr>
          <w:u w:val="single"/>
        </w:rPr>
        <w:t xml:space="preserve">nařízení Evropského parlamentu a Rady </w:t>
      </w:r>
      <w:r w:rsidR="00316074">
        <w:rPr>
          <w:u w:val="single"/>
        </w:rPr>
        <w:t>(EU) č. 537/2014</w:t>
      </w:r>
      <w:r w:rsidR="00923A2E" w:rsidRPr="00565CF5">
        <w:rPr>
          <w:u w:val="single"/>
        </w:rPr>
        <w:t xml:space="preserve"> dopustí přestupku tím, že nevede záznamy o výsledcích přezkumu řízení kvality zakázky podle čl. 8 odst. 7 </w:t>
      </w:r>
      <w:r w:rsidR="00B938DF">
        <w:rPr>
          <w:u w:val="single"/>
        </w:rPr>
        <w:t xml:space="preserve">nařízení Evropského parlamentu a Rady </w:t>
      </w:r>
      <w:r w:rsidR="00316074">
        <w:rPr>
          <w:u w:val="single"/>
        </w:rPr>
        <w:t>(EU) č. 537/2014</w:t>
      </w:r>
      <w:r w:rsidR="00923A2E" w:rsidRPr="00565CF5">
        <w:rPr>
          <w:u w:val="single"/>
        </w:rPr>
        <w:t xml:space="preserve"> a neuchová je po dobu stanovenou v čl. 15 </w:t>
      </w:r>
      <w:r w:rsidR="00B938DF">
        <w:rPr>
          <w:u w:val="single"/>
        </w:rPr>
        <w:t xml:space="preserve">nařízení Evropského parlamentu a Rady </w:t>
      </w:r>
      <w:r w:rsidR="00316074">
        <w:rPr>
          <w:u w:val="single"/>
        </w:rPr>
        <w:t>(EU) č. 537/2014</w:t>
      </w:r>
      <w:r w:rsidR="00923A2E" w:rsidRPr="00565CF5">
        <w:rPr>
          <w:u w:val="single"/>
        </w:rPr>
        <w:t>.</w:t>
      </w:r>
      <w:r w:rsidR="00923A2E">
        <w:t>“.</w:t>
      </w:r>
      <w:r w:rsidR="00923A2E" w:rsidRPr="00A07CCF" w:rsidDel="00923A2E">
        <w:t xml:space="preserve"> </w:t>
      </w:r>
    </w:p>
    <w:p w:rsidR="00ED7E99" w:rsidRDefault="00ED7E99" w:rsidP="00F73CEB">
      <w:pPr>
        <w:tabs>
          <w:tab w:val="left" w:pos="425"/>
          <w:tab w:val="left" w:pos="851"/>
          <w:tab w:val="left" w:pos="993"/>
        </w:tabs>
      </w:pPr>
      <w:r>
        <w:lastRenderedPageBreak/>
        <w:t xml:space="preserve">Dosavadní odstavce 2 a 3 se označují jako odstavce </w:t>
      </w:r>
      <w:r w:rsidR="00923A2E">
        <w:t>5</w:t>
      </w:r>
      <w:r>
        <w:t xml:space="preserve"> a </w:t>
      </w:r>
      <w:r w:rsidR="00923A2E">
        <w:t>6</w:t>
      </w:r>
      <w:r>
        <w:t>.</w:t>
      </w:r>
    </w:p>
    <w:p w:rsidR="00BE7D3B" w:rsidRDefault="00BE7D3B" w:rsidP="00BE7D3B">
      <w:pPr>
        <w:pStyle w:val="CELEX"/>
        <w:tabs>
          <w:tab w:val="left" w:pos="425"/>
          <w:tab w:val="left" w:pos="851"/>
          <w:tab w:val="left" w:pos="993"/>
        </w:tabs>
        <w:spacing w:before="0"/>
      </w:pPr>
      <w:r w:rsidRPr="008D2D94">
        <w:t>CELEX 32014L0056</w:t>
      </w:r>
      <w:r w:rsidRPr="006D3F61">
        <w:t xml:space="preserve">, </w:t>
      </w:r>
      <w:r w:rsidRPr="00F5721A" w:rsidDel="00923A2E">
        <w:t xml:space="preserve"> </w:t>
      </w:r>
      <w:r>
        <w:t>CELEX 32014R0537</w:t>
      </w:r>
    </w:p>
    <w:p w:rsidR="00ED7E99" w:rsidRDefault="00ED7E99" w:rsidP="00F73CEB">
      <w:pPr>
        <w:pStyle w:val="Novelizanbod"/>
      </w:pPr>
      <w:r>
        <w:t xml:space="preserve">V § 49a se za odstavec </w:t>
      </w:r>
      <w:r w:rsidR="00923A2E">
        <w:t>5</w:t>
      </w:r>
      <w:r>
        <w:t xml:space="preserve"> vkládá nový odstavec </w:t>
      </w:r>
      <w:r w:rsidR="00923A2E">
        <w:t>6</w:t>
      </w:r>
      <w:r>
        <w:t>, který zní:</w:t>
      </w:r>
    </w:p>
    <w:p w:rsidR="00ED7E99" w:rsidRPr="00923A2E" w:rsidRDefault="002E39D9" w:rsidP="00F73CEB">
      <w:pPr>
        <w:widowControl w:val="0"/>
        <w:tabs>
          <w:tab w:val="left" w:pos="425"/>
          <w:tab w:val="left" w:pos="851"/>
          <w:tab w:val="left" w:pos="993"/>
        </w:tabs>
        <w:spacing w:before="120" w:after="120"/>
      </w:pPr>
      <w:r>
        <w:tab/>
      </w:r>
      <w:r w:rsidR="00ED7E99" w:rsidRPr="00923A2E">
        <w:t>„</w:t>
      </w:r>
      <w:r w:rsidR="00923A2E" w:rsidRPr="00A07CCF">
        <w:rPr>
          <w:u w:val="single"/>
        </w:rPr>
        <w:t>(6)</w:t>
      </w:r>
      <w:r w:rsidR="00923A2E" w:rsidRPr="00A07CCF">
        <w:rPr>
          <w:u w:val="single"/>
        </w:rPr>
        <w:tab/>
        <w:t xml:space="preserve">Fyzická osoba, která se podílí na auditorské činnosti auditora provádějícího povinný audit subjektu veřejného zájmu, se dopustí přestupku tím, že neposkytne Radě součinnost při plnění výkonu veřejného dohledu a působnosti podle </w:t>
      </w:r>
      <w:r w:rsidR="00B938DF">
        <w:rPr>
          <w:u w:val="single"/>
        </w:rPr>
        <w:t xml:space="preserve">nařízení Evropského parlamentu a Rady </w:t>
      </w:r>
      <w:r w:rsidR="00316074">
        <w:rPr>
          <w:u w:val="single"/>
        </w:rPr>
        <w:t>(EU) č. 537/2014</w:t>
      </w:r>
      <w:r w:rsidR="00923A2E" w:rsidRPr="00A07CCF">
        <w:rPr>
          <w:u w:val="single"/>
        </w:rPr>
        <w:t xml:space="preserve"> podle § 40b odst. </w:t>
      </w:r>
      <w:r w:rsidR="00C02F8A">
        <w:rPr>
          <w:u w:val="single"/>
        </w:rPr>
        <w:t>3</w:t>
      </w:r>
      <w:r w:rsidR="00923A2E" w:rsidRPr="00A07CCF">
        <w:rPr>
          <w:u w:val="single"/>
        </w:rPr>
        <w:t>.</w:t>
      </w:r>
      <w:r w:rsidR="00ED7E99" w:rsidRPr="00923A2E">
        <w:t>“.</w:t>
      </w:r>
    </w:p>
    <w:p w:rsidR="00ED7E99" w:rsidRDefault="00ED7E99" w:rsidP="00F73CEB">
      <w:pPr>
        <w:tabs>
          <w:tab w:val="left" w:pos="425"/>
          <w:tab w:val="left" w:pos="851"/>
          <w:tab w:val="left" w:pos="993"/>
        </w:tabs>
      </w:pPr>
      <w:r>
        <w:t xml:space="preserve">Dosavadní odstavec </w:t>
      </w:r>
      <w:r w:rsidR="00923A2E">
        <w:t>6</w:t>
      </w:r>
      <w:r>
        <w:t xml:space="preserve"> se označuje jako odstavec </w:t>
      </w:r>
      <w:r w:rsidR="00923A2E">
        <w:t>7</w:t>
      </w:r>
      <w:r>
        <w:t>.</w:t>
      </w:r>
    </w:p>
    <w:p w:rsidR="00BE7D3B" w:rsidRDefault="00BE7D3B" w:rsidP="00BE7D3B">
      <w:pPr>
        <w:tabs>
          <w:tab w:val="left" w:pos="425"/>
          <w:tab w:val="left" w:pos="851"/>
          <w:tab w:val="left" w:pos="993"/>
        </w:tabs>
        <w:rPr>
          <w:i/>
          <w:sz w:val="20"/>
        </w:rPr>
      </w:pPr>
      <w:r w:rsidRPr="00923A2E">
        <w:rPr>
          <w:i/>
          <w:sz w:val="20"/>
        </w:rPr>
        <w:t>CELEX</w:t>
      </w:r>
      <w:r>
        <w:rPr>
          <w:i/>
          <w:sz w:val="20"/>
        </w:rPr>
        <w:t xml:space="preserve"> 32014R0537</w:t>
      </w:r>
    </w:p>
    <w:p w:rsidR="00ED7E99" w:rsidRDefault="00ED7E99" w:rsidP="00F73CEB">
      <w:pPr>
        <w:pStyle w:val="Novelizanbod"/>
      </w:pPr>
      <w:r>
        <w:t xml:space="preserve">V § 49a odst. </w:t>
      </w:r>
      <w:r w:rsidR="00C02F8A">
        <w:t>7</w:t>
      </w:r>
      <w:r>
        <w:t xml:space="preserve"> písm. a) se slova „odstavce 1“ nahrazují slovy „odstavců 1 až </w:t>
      </w:r>
      <w:r w:rsidR="00047E11">
        <w:t>3</w:t>
      </w:r>
      <w:r>
        <w:t>“.</w:t>
      </w:r>
    </w:p>
    <w:p w:rsidR="00ED7E99" w:rsidRDefault="00ED7E99" w:rsidP="00F73CEB">
      <w:pPr>
        <w:pStyle w:val="Novelizanbod"/>
      </w:pPr>
      <w:r>
        <w:t xml:space="preserve">V § 49a odst. </w:t>
      </w:r>
      <w:r w:rsidR="00C02F8A">
        <w:t>7</w:t>
      </w:r>
      <w:r>
        <w:t xml:space="preserve"> písm. b) se číslo „100 000“ nahrazuje číslem „200 000“ a číslo „2“ se nahrazuje slovy „</w:t>
      </w:r>
      <w:r w:rsidR="00047E11">
        <w:t>4</w:t>
      </w:r>
      <w:r>
        <w:t xml:space="preserve"> až </w:t>
      </w:r>
      <w:r w:rsidR="00047E11">
        <w:t>6</w:t>
      </w:r>
      <w:r>
        <w:t>“.</w:t>
      </w:r>
    </w:p>
    <w:p w:rsidR="00FB38C8" w:rsidRDefault="00FB38C8" w:rsidP="00F73CEB">
      <w:pPr>
        <w:pStyle w:val="Novelizanbod"/>
      </w:pPr>
      <w:r>
        <w:t xml:space="preserve">V § 49a se </w:t>
      </w:r>
      <w:r w:rsidR="00D30615">
        <w:t>doplňuje</w:t>
      </w:r>
      <w:r>
        <w:t xml:space="preserve"> odstavec 8, který zní:</w:t>
      </w:r>
    </w:p>
    <w:p w:rsidR="00FB38C8" w:rsidRPr="00923A2E" w:rsidRDefault="002E39D9" w:rsidP="00F73CEB">
      <w:pPr>
        <w:widowControl w:val="0"/>
        <w:tabs>
          <w:tab w:val="left" w:pos="425"/>
          <w:tab w:val="left" w:pos="851"/>
          <w:tab w:val="left" w:pos="993"/>
        </w:tabs>
        <w:spacing w:before="120" w:after="120"/>
      </w:pPr>
      <w:r>
        <w:tab/>
      </w:r>
      <w:r w:rsidR="00FB38C8" w:rsidRPr="00923A2E">
        <w:t>„</w:t>
      </w:r>
      <w:r>
        <w:rPr>
          <w:u w:val="single"/>
        </w:rPr>
        <w:t>(8)</w:t>
      </w:r>
      <w:r>
        <w:rPr>
          <w:u w:val="single"/>
        </w:rPr>
        <w:tab/>
      </w:r>
      <w:r w:rsidR="00FB38C8" w:rsidRPr="00FB38C8">
        <w:rPr>
          <w:u w:val="single"/>
        </w:rPr>
        <w:t>Za přestupek uvedený v odst. 3 a 4 lze samostatně uložit také opatření uvedená v § 25 odst. 1 písm. a), b), d) a e).</w:t>
      </w:r>
      <w:r w:rsidR="00FB38C8" w:rsidRPr="00923A2E">
        <w:t>“.</w:t>
      </w:r>
    </w:p>
    <w:p w:rsidR="00412063" w:rsidRPr="00F73CEB" w:rsidRDefault="00EF019E" w:rsidP="00F73CEB">
      <w:pPr>
        <w:tabs>
          <w:tab w:val="left" w:pos="425"/>
          <w:tab w:val="left" w:pos="851"/>
          <w:tab w:val="left" w:pos="993"/>
        </w:tabs>
        <w:rPr>
          <w:i/>
          <w:sz w:val="20"/>
        </w:rPr>
      </w:pPr>
      <w:r w:rsidRPr="00EF019E">
        <w:rPr>
          <w:i/>
          <w:sz w:val="20"/>
        </w:rPr>
        <w:t>CELEX 32014L0056</w:t>
      </w:r>
      <w:r>
        <w:rPr>
          <w:i/>
          <w:sz w:val="20"/>
        </w:rPr>
        <w:t>, CELEX 32014R0537</w:t>
      </w:r>
    </w:p>
    <w:p w:rsidR="00ED7E99" w:rsidRDefault="00ED7E99" w:rsidP="00F73CEB">
      <w:pPr>
        <w:pStyle w:val="Novelizanbod"/>
      </w:pPr>
      <w:r>
        <w:t>V § 49b odst. 1 se vkládá nové písmeno a), které zní:</w:t>
      </w:r>
    </w:p>
    <w:p w:rsidR="00ED7E99" w:rsidRDefault="00ED7E99" w:rsidP="00F73CEB">
      <w:pPr>
        <w:tabs>
          <w:tab w:val="left" w:pos="425"/>
          <w:tab w:val="left" w:pos="851"/>
          <w:tab w:val="left" w:pos="993"/>
        </w:tabs>
      </w:pPr>
      <w:r>
        <w:t>„</w:t>
      </w:r>
      <w:r w:rsidRPr="00A07CCF">
        <w:rPr>
          <w:u w:val="single"/>
        </w:rPr>
        <w:t>a)</w:t>
      </w:r>
      <w:r w:rsidRPr="00A07CCF">
        <w:rPr>
          <w:u w:val="single"/>
        </w:rPr>
        <w:tab/>
        <w:t>v rozporu s § 7a odst. 2 nezruší auditorovi oprávnění k výkonu auditorské činnosti,</w:t>
      </w:r>
      <w:r>
        <w:t>“.</w:t>
      </w:r>
    </w:p>
    <w:p w:rsidR="00ED7E99" w:rsidRDefault="00ED7E99" w:rsidP="00F73CEB">
      <w:pPr>
        <w:tabs>
          <w:tab w:val="left" w:pos="425"/>
          <w:tab w:val="left" w:pos="851"/>
          <w:tab w:val="left" w:pos="993"/>
        </w:tabs>
      </w:pPr>
      <w:r>
        <w:t>Dosavadní písmena a) až i) se označují jako písmena b) až j).</w:t>
      </w:r>
    </w:p>
    <w:p w:rsidR="00BE7D3B" w:rsidRDefault="00BE7D3B" w:rsidP="00BE7D3B">
      <w:pPr>
        <w:pStyle w:val="CELEX"/>
        <w:tabs>
          <w:tab w:val="left" w:pos="425"/>
          <w:tab w:val="left" w:pos="851"/>
        </w:tabs>
      </w:pPr>
      <w:r w:rsidRPr="008D2D94">
        <w:t>CELEX 32014L0056</w:t>
      </w:r>
    </w:p>
    <w:p w:rsidR="00ED7E99" w:rsidRDefault="00ED7E99" w:rsidP="00F73CEB">
      <w:pPr>
        <w:pStyle w:val="Novelizanbod"/>
      </w:pPr>
      <w:r>
        <w:t>V § 49b odst. 1 písmeno c) zní:</w:t>
      </w:r>
    </w:p>
    <w:p w:rsidR="00ED7E99" w:rsidRDefault="00ED7E99" w:rsidP="00F73CEB">
      <w:pPr>
        <w:tabs>
          <w:tab w:val="left" w:pos="425"/>
          <w:tab w:val="left" w:pos="851"/>
          <w:tab w:val="left" w:pos="993"/>
        </w:tabs>
      </w:pPr>
      <w:r>
        <w:t>„</w:t>
      </w:r>
      <w:r w:rsidRPr="00A07CCF">
        <w:rPr>
          <w:u w:val="single"/>
        </w:rPr>
        <w:t>c)</w:t>
      </w:r>
      <w:r w:rsidRPr="00A07CCF">
        <w:rPr>
          <w:u w:val="single"/>
        </w:rPr>
        <w:tab/>
        <w:t>organizuje a řídí kontroly kvality v rozporu s § 24a odst. 1,</w:t>
      </w:r>
      <w:r>
        <w:t>“.</w:t>
      </w:r>
    </w:p>
    <w:p w:rsidR="00EB144E" w:rsidRDefault="00EF019E" w:rsidP="00F73CEB">
      <w:pPr>
        <w:pStyle w:val="CELEX"/>
        <w:tabs>
          <w:tab w:val="left" w:pos="425"/>
          <w:tab w:val="left" w:pos="851"/>
        </w:tabs>
      </w:pPr>
      <w:r w:rsidRPr="008D2D94">
        <w:t>CELEX 32014L0056</w:t>
      </w:r>
    </w:p>
    <w:p w:rsidR="00ED7E99" w:rsidRDefault="00ED7E99" w:rsidP="00F73CEB">
      <w:pPr>
        <w:pStyle w:val="Novelizanbod"/>
      </w:pPr>
      <w:r>
        <w:t>V § 49b odst. 1 písm. d) se slova „</w:t>
      </w:r>
      <w:r w:rsidRPr="00215001">
        <w:t>§ 24b odst. 1“</w:t>
      </w:r>
      <w:r>
        <w:t xml:space="preserve"> nahrazují slovy </w:t>
      </w:r>
      <w:r w:rsidR="00EB144E">
        <w:t>„</w:t>
      </w:r>
      <w:r w:rsidR="00EB144E" w:rsidRPr="00A07CCF">
        <w:rPr>
          <w:u w:val="single"/>
        </w:rPr>
        <w:t>§ 24d odst. 1, § 24f odst. 4 nebo § 24e odst. 1 až 3</w:t>
      </w:r>
      <w:r>
        <w:t>“.</w:t>
      </w:r>
    </w:p>
    <w:p w:rsidR="00EB144E" w:rsidRDefault="00EF019E" w:rsidP="00F73CEB">
      <w:pPr>
        <w:pStyle w:val="CELEX"/>
        <w:tabs>
          <w:tab w:val="left" w:pos="425"/>
          <w:tab w:val="left" w:pos="851"/>
        </w:tabs>
      </w:pPr>
      <w:r w:rsidRPr="008D2D94">
        <w:t>CELEX 32014L0056</w:t>
      </w:r>
    </w:p>
    <w:p w:rsidR="00ED7E99" w:rsidRDefault="00ED7E99" w:rsidP="00F73CEB">
      <w:pPr>
        <w:pStyle w:val="Novelizanbod"/>
      </w:pPr>
      <w:r>
        <w:t>V § 49b odst. 1 písm</w:t>
      </w:r>
      <w:r w:rsidR="00057CB1">
        <w:t>eno</w:t>
      </w:r>
      <w:r>
        <w:t xml:space="preserve"> e) </w:t>
      </w:r>
      <w:r w:rsidR="00057CB1">
        <w:t xml:space="preserve">zní: </w:t>
      </w:r>
    </w:p>
    <w:p w:rsidR="00057CB1" w:rsidRDefault="00057CB1" w:rsidP="00F73CEB">
      <w:pPr>
        <w:tabs>
          <w:tab w:val="left" w:pos="425"/>
          <w:tab w:val="left" w:pos="851"/>
          <w:tab w:val="left" w:pos="993"/>
        </w:tabs>
      </w:pPr>
      <w:r>
        <w:t>„</w:t>
      </w:r>
      <w:r w:rsidR="008B5863">
        <w:rPr>
          <w:u w:val="single"/>
        </w:rPr>
        <w:t>e</w:t>
      </w:r>
      <w:r w:rsidRPr="00A07CCF">
        <w:rPr>
          <w:u w:val="single"/>
        </w:rPr>
        <w:t>)</w:t>
      </w:r>
      <w:r w:rsidRPr="00A07CCF">
        <w:rPr>
          <w:u w:val="single"/>
        </w:rPr>
        <w:tab/>
        <w:t>nepředloží návrh plánu kontrol kvality podle § 24b odst. 1 a 2 Radě</w:t>
      </w:r>
      <w:r w:rsidRPr="00057CB1">
        <w:t>,</w:t>
      </w:r>
      <w:r>
        <w:t>“.</w:t>
      </w:r>
    </w:p>
    <w:p w:rsidR="00057CB1" w:rsidRDefault="00EF019E" w:rsidP="00F73CEB">
      <w:pPr>
        <w:pStyle w:val="CELEX"/>
        <w:tabs>
          <w:tab w:val="left" w:pos="425"/>
          <w:tab w:val="left" w:pos="851"/>
        </w:tabs>
      </w:pPr>
      <w:r w:rsidRPr="008D2D94">
        <w:t>CELEX 32014L0056</w:t>
      </w:r>
    </w:p>
    <w:p w:rsidR="00ED7E99" w:rsidRDefault="00ED7E99" w:rsidP="00F73CEB">
      <w:pPr>
        <w:pStyle w:val="Novelizanbod"/>
      </w:pPr>
      <w:r>
        <w:t>V § 49b odst. 1 písm. f) se slova „nevydá souhrnnou“ nahrazují slovy „</w:t>
      </w:r>
      <w:r w:rsidRPr="00A163C3">
        <w:t>nevyhotoví a nepředá</w:t>
      </w:r>
      <w:r w:rsidRPr="00494F50">
        <w:t>“</w:t>
      </w:r>
      <w:r>
        <w:t xml:space="preserve"> a číslo „6“ se nahrazuje číslem „</w:t>
      </w:r>
      <w:r w:rsidRPr="00A07CCF">
        <w:rPr>
          <w:u w:val="single"/>
        </w:rPr>
        <w:t>5</w:t>
      </w:r>
      <w:r>
        <w:t>“.</w:t>
      </w:r>
    </w:p>
    <w:p w:rsidR="00057CB1" w:rsidRDefault="00057CB1" w:rsidP="00F73CEB">
      <w:pPr>
        <w:pStyle w:val="Novelizanbod"/>
      </w:pPr>
      <w:r>
        <w:lastRenderedPageBreak/>
        <w:t>V § 49b odst. 1 písm. g) se slovo „i)“ nahrazuje slovem „</w:t>
      </w:r>
      <w:r w:rsidRPr="00A07CCF">
        <w:rPr>
          <w:u w:val="single"/>
        </w:rPr>
        <w:t>j)</w:t>
      </w:r>
      <w:r>
        <w:t>“.</w:t>
      </w:r>
    </w:p>
    <w:p w:rsidR="00057CB1" w:rsidRDefault="00EF019E" w:rsidP="00F73CEB">
      <w:pPr>
        <w:pStyle w:val="CELEX"/>
        <w:tabs>
          <w:tab w:val="left" w:pos="425"/>
          <w:tab w:val="left" w:pos="851"/>
        </w:tabs>
      </w:pPr>
      <w:r w:rsidRPr="008D2D94">
        <w:t>CELEX 32014L0056</w:t>
      </w:r>
    </w:p>
    <w:p w:rsidR="00ED7E99" w:rsidRDefault="00ED7E99" w:rsidP="00E11580">
      <w:pPr>
        <w:pStyle w:val="Novelizanbod"/>
      </w:pPr>
      <w:r>
        <w:t>V § 49b odst. 1 písm. j) se slova „</w:t>
      </w:r>
      <w:r w:rsidR="00E11580" w:rsidRPr="00E11580">
        <w:t>veřejného dohledu nebo spolupráci s příslušnými orgány v ostatních členských státech a třetích zemích</w:t>
      </w:r>
      <w:r w:rsidRPr="00494F50">
        <w:t>“</w:t>
      </w:r>
      <w:r>
        <w:t xml:space="preserve"> nahrazují slovy „</w:t>
      </w:r>
      <w:r w:rsidRPr="00A07CCF">
        <w:rPr>
          <w:u w:val="single"/>
        </w:rPr>
        <w:t xml:space="preserve">působnosti Rady podle tohoto zákona nebo </w:t>
      </w:r>
      <w:r w:rsidR="00B938DF">
        <w:rPr>
          <w:u w:val="single"/>
        </w:rPr>
        <w:t xml:space="preserve">nařízení Evropského parlamentu a Rady </w:t>
      </w:r>
      <w:r w:rsidR="00316074">
        <w:rPr>
          <w:u w:val="single"/>
        </w:rPr>
        <w:t>(EU) č. 537/2014</w:t>
      </w:r>
      <w:r>
        <w:t>“.</w:t>
      </w:r>
    </w:p>
    <w:p w:rsidR="00057CB1" w:rsidRDefault="00EF019E" w:rsidP="00F73CEB">
      <w:pPr>
        <w:pStyle w:val="CELEX"/>
        <w:tabs>
          <w:tab w:val="left" w:pos="425"/>
          <w:tab w:val="left" w:pos="851"/>
        </w:tabs>
      </w:pPr>
      <w:r w:rsidRPr="008D2D94">
        <w:t>CELEX 32014L0056</w:t>
      </w:r>
    </w:p>
    <w:p w:rsidR="00693315" w:rsidRDefault="00693315" w:rsidP="00F73CEB">
      <w:pPr>
        <w:pStyle w:val="Novelizanbod"/>
      </w:pPr>
      <w:r>
        <w:t xml:space="preserve">V § 49b odst. 1 se </w:t>
      </w:r>
      <w:r w:rsidR="00A34A4A">
        <w:t xml:space="preserve">na konci písmene </w:t>
      </w:r>
      <w:r>
        <w:t xml:space="preserve">j) tečka nahrazuje čárkou </w:t>
      </w:r>
      <w:r w:rsidR="00A34A4A">
        <w:t>a doplňuje se písmeno k), které zní:</w:t>
      </w:r>
    </w:p>
    <w:p w:rsidR="00A34A4A" w:rsidRDefault="00A34A4A" w:rsidP="00E11580">
      <w:pPr>
        <w:tabs>
          <w:tab w:val="left" w:pos="425"/>
          <w:tab w:val="left" w:pos="851"/>
          <w:tab w:val="left" w:pos="993"/>
        </w:tabs>
        <w:ind w:left="420" w:hanging="420"/>
      </w:pPr>
      <w:r>
        <w:t>„</w:t>
      </w:r>
      <w:r w:rsidRPr="00A07CCF">
        <w:rPr>
          <w:u w:val="single"/>
        </w:rPr>
        <w:t>k)</w:t>
      </w:r>
      <w:r w:rsidRPr="00A07CCF">
        <w:rPr>
          <w:u w:val="single"/>
        </w:rPr>
        <w:tab/>
        <w:t xml:space="preserve">neposkytne Radě součinnost při plnění výkonu veřejného dohledu a působnosti podle </w:t>
      </w:r>
      <w:r w:rsidR="00B938DF">
        <w:rPr>
          <w:u w:val="single"/>
        </w:rPr>
        <w:t xml:space="preserve">nařízení Evropského parlamentu a Rady </w:t>
      </w:r>
      <w:r w:rsidR="00316074">
        <w:rPr>
          <w:u w:val="single"/>
        </w:rPr>
        <w:t>(EU) č. 537/2014</w:t>
      </w:r>
      <w:r w:rsidRPr="00A07CCF">
        <w:rPr>
          <w:u w:val="single"/>
        </w:rPr>
        <w:t xml:space="preserve"> podle § 40b odst. 3.</w:t>
      </w:r>
      <w:r>
        <w:t>“.</w:t>
      </w:r>
    </w:p>
    <w:p w:rsidR="00693315" w:rsidRDefault="00EF019E" w:rsidP="00F73CEB">
      <w:pPr>
        <w:pStyle w:val="CELEX"/>
        <w:tabs>
          <w:tab w:val="left" w:pos="425"/>
          <w:tab w:val="left" w:pos="851"/>
        </w:tabs>
      </w:pPr>
      <w:r w:rsidRPr="008D2D94">
        <w:t>CELEX 32014L0056</w:t>
      </w:r>
    </w:p>
    <w:p w:rsidR="00ED7E99" w:rsidRDefault="004B5889" w:rsidP="00F73CEB">
      <w:pPr>
        <w:pStyle w:val="Novelizanbod"/>
      </w:pPr>
      <w:r>
        <w:t>§ 49c včetně nadpisu zní:</w:t>
      </w:r>
    </w:p>
    <w:p w:rsidR="00ED7E99" w:rsidRDefault="00B60911" w:rsidP="00F73CEB">
      <w:pPr>
        <w:pStyle w:val="Paragraf"/>
        <w:keepNext w:val="0"/>
        <w:keepLines w:val="0"/>
        <w:tabs>
          <w:tab w:val="left" w:pos="425"/>
          <w:tab w:val="left" w:pos="851"/>
          <w:tab w:val="left" w:pos="993"/>
        </w:tabs>
      </w:pPr>
      <w:r>
        <w:t>„§ 49c</w:t>
      </w:r>
    </w:p>
    <w:p w:rsidR="00ED7E99" w:rsidRDefault="00ED7E99" w:rsidP="00F73CEB">
      <w:pPr>
        <w:pStyle w:val="Nadpisparagrafu"/>
        <w:keepNext w:val="0"/>
        <w:keepLines w:val="0"/>
        <w:tabs>
          <w:tab w:val="left" w:pos="425"/>
          <w:tab w:val="left" w:pos="851"/>
          <w:tab w:val="left" w:pos="993"/>
        </w:tabs>
      </w:pPr>
      <w:r>
        <w:t>Správní delikty subjektu veřejného zájmu</w:t>
      </w:r>
    </w:p>
    <w:p w:rsidR="00ED7E99" w:rsidRPr="00F5721A" w:rsidRDefault="002E39D9" w:rsidP="00F73CEB">
      <w:pPr>
        <w:widowControl w:val="0"/>
        <w:tabs>
          <w:tab w:val="left" w:pos="425"/>
          <w:tab w:val="left" w:pos="851"/>
          <w:tab w:val="left" w:pos="993"/>
        </w:tabs>
        <w:spacing w:before="120" w:after="120"/>
      </w:pPr>
      <w:r>
        <w:tab/>
        <w:t>(1)</w:t>
      </w:r>
      <w:r>
        <w:tab/>
      </w:r>
      <w:r w:rsidR="00ED7E99" w:rsidRPr="00F5721A">
        <w:t>Subjekt veřejného zájmu se dopustí správního deliktu tím, že</w:t>
      </w:r>
    </w:p>
    <w:p w:rsidR="00ED7E99" w:rsidRDefault="00ED7E99" w:rsidP="002E39D9">
      <w:pPr>
        <w:tabs>
          <w:tab w:val="left" w:pos="425"/>
          <w:tab w:val="left" w:pos="851"/>
          <w:tab w:val="left" w:pos="993"/>
        </w:tabs>
        <w:ind w:left="420" w:hanging="420"/>
      </w:pPr>
      <w:r>
        <w:t>a)</w:t>
      </w:r>
      <w:r>
        <w:tab/>
        <w:t>neuveřejní na svých internetových stránkách seznam členů výboru pro audit, nebo neuveřejní, který orgán plní funkce výboru pro audit, a které osoby jsou jeho členy podle § 44 odst. 7,</w:t>
      </w:r>
    </w:p>
    <w:p w:rsidR="00ED7E99" w:rsidRPr="000B1E16" w:rsidRDefault="006649BD" w:rsidP="00F73CEB">
      <w:pPr>
        <w:tabs>
          <w:tab w:val="left" w:pos="425"/>
          <w:tab w:val="left" w:pos="851"/>
          <w:tab w:val="left" w:pos="993"/>
        </w:tabs>
        <w:rPr>
          <w:u w:val="single"/>
        </w:rPr>
      </w:pPr>
      <w:r w:rsidRPr="006649BD">
        <w:rPr>
          <w:u w:val="single"/>
        </w:rPr>
        <w:t>b)</w:t>
      </w:r>
      <w:r w:rsidRPr="006649BD">
        <w:rPr>
          <w:u w:val="single"/>
        </w:rPr>
        <w:tab/>
        <w:t>v rozporu s § 43 odst. 6 neinformuje Radu o určení auditora</w:t>
      </w:r>
      <w:r w:rsidR="00E37D66">
        <w:rPr>
          <w:u w:val="single"/>
        </w:rPr>
        <w:t>,</w:t>
      </w:r>
    </w:p>
    <w:p w:rsidR="00ED7E99" w:rsidRPr="000B1E16" w:rsidRDefault="00ED7E99" w:rsidP="002E39D9">
      <w:pPr>
        <w:tabs>
          <w:tab w:val="left" w:pos="425"/>
          <w:tab w:val="left" w:pos="851"/>
          <w:tab w:val="left" w:pos="993"/>
        </w:tabs>
        <w:ind w:left="420" w:hanging="420"/>
        <w:rPr>
          <w:u w:val="single"/>
        </w:rPr>
      </w:pPr>
      <w:r w:rsidRPr="000B1E16">
        <w:rPr>
          <w:u w:val="single"/>
        </w:rPr>
        <w:t>c)</w:t>
      </w:r>
      <w:r w:rsidRPr="000B1E16">
        <w:rPr>
          <w:u w:val="single"/>
        </w:rPr>
        <w:tab/>
      </w:r>
      <w:r w:rsidR="00E37D66" w:rsidRPr="00E37D66">
        <w:rPr>
          <w:u w:val="single"/>
        </w:rPr>
        <w:t xml:space="preserve">nepostupuje při určení auditora podle čl. 16 </w:t>
      </w:r>
      <w:r w:rsidR="00B938DF">
        <w:rPr>
          <w:u w:val="single"/>
        </w:rPr>
        <w:t xml:space="preserve">nařízení Evropského parlamentu a Rady </w:t>
      </w:r>
      <w:r w:rsidR="00316074">
        <w:rPr>
          <w:u w:val="single"/>
        </w:rPr>
        <w:t>(EU) č. 537/2014</w:t>
      </w:r>
      <w:r w:rsidR="00E37D66" w:rsidRPr="00E37D66">
        <w:rPr>
          <w:u w:val="single"/>
        </w:rPr>
        <w:t xml:space="preserve"> a § 43 odst. 1, 2 a 5,</w:t>
      </w:r>
    </w:p>
    <w:p w:rsidR="00ED7E99" w:rsidRPr="000B1E16" w:rsidRDefault="00ED7E99" w:rsidP="002E39D9">
      <w:pPr>
        <w:tabs>
          <w:tab w:val="left" w:pos="425"/>
          <w:tab w:val="left" w:pos="851"/>
          <w:tab w:val="left" w:pos="993"/>
        </w:tabs>
        <w:ind w:left="420" w:hanging="420"/>
        <w:rPr>
          <w:u w:val="single"/>
        </w:rPr>
      </w:pPr>
      <w:r w:rsidRPr="000B1E16">
        <w:rPr>
          <w:u w:val="single"/>
        </w:rPr>
        <w:t>d)</w:t>
      </w:r>
      <w:r w:rsidRPr="000B1E16">
        <w:rPr>
          <w:u w:val="single"/>
        </w:rPr>
        <w:tab/>
        <w:t xml:space="preserve">nesplní informační povinnost podle čl. 16 odst. 6 druhý pododstavec </w:t>
      </w:r>
      <w:r w:rsidR="00B938DF">
        <w:rPr>
          <w:u w:val="single"/>
        </w:rPr>
        <w:t xml:space="preserve">nařízení Evropského parlamentu a Rady </w:t>
      </w:r>
      <w:r w:rsidR="00316074">
        <w:rPr>
          <w:u w:val="single"/>
        </w:rPr>
        <w:t>(EU) č. 537/2014</w:t>
      </w:r>
      <w:r w:rsidRPr="000B1E16">
        <w:rPr>
          <w:u w:val="single"/>
        </w:rPr>
        <w:t>,</w:t>
      </w:r>
    </w:p>
    <w:p w:rsidR="00ED7E99" w:rsidRPr="000B1E16" w:rsidRDefault="00ED7E99" w:rsidP="002E39D9">
      <w:pPr>
        <w:tabs>
          <w:tab w:val="left" w:pos="425"/>
          <w:tab w:val="left" w:pos="851"/>
          <w:tab w:val="left" w:pos="993"/>
        </w:tabs>
        <w:ind w:left="420" w:hanging="420"/>
        <w:rPr>
          <w:u w:val="single"/>
        </w:rPr>
      </w:pPr>
      <w:r w:rsidRPr="000B1E16">
        <w:rPr>
          <w:u w:val="single"/>
        </w:rPr>
        <w:t>e)</w:t>
      </w:r>
      <w:r w:rsidRPr="000B1E16">
        <w:rPr>
          <w:u w:val="single"/>
        </w:rPr>
        <w:tab/>
        <w:t xml:space="preserve">určí auditora v rozporu s čl. 17 odst. 1 až 6 a 8 </w:t>
      </w:r>
      <w:r w:rsidR="00B938DF">
        <w:rPr>
          <w:u w:val="single"/>
        </w:rPr>
        <w:t xml:space="preserve">nařízení Evropského parlamentu a Rady </w:t>
      </w:r>
      <w:r w:rsidR="00316074">
        <w:rPr>
          <w:u w:val="single"/>
        </w:rPr>
        <w:t>(EU) č. 537/2014</w:t>
      </w:r>
      <w:r w:rsidR="00DB7D56">
        <w:rPr>
          <w:u w:val="single"/>
        </w:rPr>
        <w:t xml:space="preserve"> nebo § 43 odst. 4</w:t>
      </w:r>
      <w:r w:rsidRPr="000B1E16">
        <w:rPr>
          <w:u w:val="single"/>
        </w:rPr>
        <w:t>,</w:t>
      </w:r>
    </w:p>
    <w:p w:rsidR="00ED7E99" w:rsidRPr="000B1E16" w:rsidRDefault="00337CE3" w:rsidP="00F73CEB">
      <w:pPr>
        <w:tabs>
          <w:tab w:val="left" w:pos="425"/>
          <w:tab w:val="left" w:pos="851"/>
          <w:tab w:val="left" w:pos="993"/>
        </w:tabs>
        <w:rPr>
          <w:u w:val="single"/>
        </w:rPr>
      </w:pPr>
      <w:r w:rsidRPr="00337CE3">
        <w:rPr>
          <w:u w:val="single"/>
        </w:rPr>
        <w:t>f)</w:t>
      </w:r>
      <w:r w:rsidRPr="00337CE3">
        <w:rPr>
          <w:u w:val="single"/>
        </w:rPr>
        <w:tab/>
        <w:t>nezřídí výbor pro audit  podle § 44,</w:t>
      </w:r>
    </w:p>
    <w:p w:rsidR="00ED7E99" w:rsidRPr="000B1E16" w:rsidRDefault="00ED7E99" w:rsidP="002E39D9">
      <w:pPr>
        <w:tabs>
          <w:tab w:val="left" w:pos="425"/>
          <w:tab w:val="left" w:pos="851"/>
          <w:tab w:val="left" w:pos="993"/>
        </w:tabs>
        <w:ind w:left="420" w:hanging="420"/>
        <w:rPr>
          <w:u w:val="single"/>
        </w:rPr>
      </w:pPr>
      <w:r w:rsidRPr="000B1E16">
        <w:rPr>
          <w:u w:val="single"/>
        </w:rPr>
        <w:t>g)</w:t>
      </w:r>
      <w:r w:rsidRPr="000B1E16">
        <w:rPr>
          <w:u w:val="single"/>
        </w:rPr>
        <w:tab/>
        <w:t xml:space="preserve">neprojedná s auditorem dodatečnou zprávu určenou výboru pro audit na základě žádosti auditora podle čl. 11 odst. 2 třetího pododstavce </w:t>
      </w:r>
      <w:r w:rsidR="00B938DF">
        <w:rPr>
          <w:u w:val="single"/>
        </w:rPr>
        <w:t xml:space="preserve">nařízení Evropského parlamentu a Rady </w:t>
      </w:r>
      <w:r w:rsidR="00316074">
        <w:rPr>
          <w:u w:val="single"/>
        </w:rPr>
        <w:t>(EU) č. 537/2014</w:t>
      </w:r>
      <w:r w:rsidRPr="000B1E16">
        <w:rPr>
          <w:u w:val="single"/>
        </w:rPr>
        <w:t>,</w:t>
      </w:r>
    </w:p>
    <w:p w:rsidR="00ED7E99" w:rsidRDefault="00337CE3" w:rsidP="002E39D9">
      <w:pPr>
        <w:tabs>
          <w:tab w:val="left" w:pos="425"/>
          <w:tab w:val="left" w:pos="851"/>
          <w:tab w:val="left" w:pos="993"/>
        </w:tabs>
        <w:ind w:left="420" w:hanging="420"/>
      </w:pPr>
      <w:r w:rsidRPr="00337CE3">
        <w:rPr>
          <w:u w:val="single"/>
        </w:rPr>
        <w:t>h)</w:t>
      </w:r>
      <w:r w:rsidRPr="00337CE3">
        <w:rPr>
          <w:u w:val="single"/>
        </w:rPr>
        <w:tab/>
        <w:t xml:space="preserve">neposkytne Radě součinnost při plnění výkonu veřejného dohledu a působnosti podle </w:t>
      </w:r>
      <w:r w:rsidR="00B938DF">
        <w:rPr>
          <w:u w:val="single"/>
        </w:rPr>
        <w:t xml:space="preserve">nařízení Evropského parlamentu a Rady </w:t>
      </w:r>
      <w:r w:rsidR="00316074">
        <w:rPr>
          <w:u w:val="single"/>
        </w:rPr>
        <w:t>(EU) č. 537/2014</w:t>
      </w:r>
      <w:r w:rsidRPr="00337CE3">
        <w:rPr>
          <w:u w:val="single"/>
        </w:rPr>
        <w:t xml:space="preserve"> podle § 40b o</w:t>
      </w:r>
      <w:r w:rsidR="00693315">
        <w:rPr>
          <w:u w:val="single"/>
        </w:rPr>
        <w:t>dst. 3</w:t>
      </w:r>
      <w:r w:rsidRPr="00337CE3">
        <w:rPr>
          <w:u w:val="single"/>
        </w:rPr>
        <w:t>.</w:t>
      </w:r>
    </w:p>
    <w:p w:rsidR="00ED7E99" w:rsidRPr="00A07CCF" w:rsidRDefault="00ED7E99" w:rsidP="00F73CEB">
      <w:pPr>
        <w:widowControl w:val="0"/>
        <w:tabs>
          <w:tab w:val="left" w:pos="425"/>
          <w:tab w:val="left" w:pos="851"/>
          <w:tab w:val="left" w:pos="993"/>
        </w:tabs>
        <w:spacing w:before="120" w:after="120"/>
      </w:pPr>
      <w:r w:rsidRPr="00A07CCF">
        <w:t>(2)</w:t>
      </w:r>
      <w:r w:rsidRPr="00A07CCF">
        <w:tab/>
        <w:t>Za správní delikt se uloží pokuta do</w:t>
      </w:r>
    </w:p>
    <w:p w:rsidR="00ED7E99" w:rsidRPr="00A07CCF" w:rsidRDefault="00ED7E99" w:rsidP="00F73CEB">
      <w:pPr>
        <w:tabs>
          <w:tab w:val="left" w:pos="425"/>
          <w:tab w:val="left" w:pos="851"/>
          <w:tab w:val="left" w:pos="993"/>
        </w:tabs>
      </w:pPr>
      <w:r w:rsidRPr="00A07CCF">
        <w:t>a)</w:t>
      </w:r>
      <w:r w:rsidRPr="00A07CCF">
        <w:tab/>
        <w:t xml:space="preserve">1 000 000 Kč, jde-li o správní delikt podle </w:t>
      </w:r>
      <w:r w:rsidR="00636958" w:rsidRPr="00636958">
        <w:t>odstavce 1 písm. a), b), d), f), g) nebo h)</w:t>
      </w:r>
      <w:r w:rsidRPr="00A07CCF">
        <w:t>,</w:t>
      </w:r>
    </w:p>
    <w:p w:rsidR="00ED7E99" w:rsidRPr="00A07CCF" w:rsidRDefault="00ED7E99" w:rsidP="00F73CEB">
      <w:pPr>
        <w:tabs>
          <w:tab w:val="left" w:pos="425"/>
          <w:tab w:val="left" w:pos="851"/>
          <w:tab w:val="left" w:pos="993"/>
        </w:tabs>
      </w:pPr>
      <w:r w:rsidRPr="00A07CCF">
        <w:t>b)</w:t>
      </w:r>
      <w:r w:rsidRPr="00A07CCF">
        <w:tab/>
        <w:t>10 000 000 Kč, jde-li o správní delikt podle odstavce 1 písm. c) nebo e).</w:t>
      </w:r>
      <w:r w:rsidR="00494B5B">
        <w:t>“.</w:t>
      </w:r>
    </w:p>
    <w:p w:rsidR="005217DF" w:rsidRDefault="00EF019E" w:rsidP="00F73CEB">
      <w:pPr>
        <w:pStyle w:val="CELEX"/>
        <w:tabs>
          <w:tab w:val="left" w:pos="425"/>
          <w:tab w:val="left" w:pos="851"/>
          <w:tab w:val="left" w:pos="993"/>
        </w:tabs>
        <w:spacing w:before="0"/>
      </w:pPr>
      <w:r>
        <w:t>CELEX 32014R0537</w:t>
      </w:r>
    </w:p>
    <w:p w:rsidR="004B5889" w:rsidRPr="004B5889" w:rsidRDefault="004B5889" w:rsidP="00F73CEB">
      <w:pPr>
        <w:pStyle w:val="Novelizanbod"/>
      </w:pPr>
      <w:r>
        <w:t>Za § 4</w:t>
      </w:r>
      <w:r w:rsidR="00831AA5">
        <w:t>9c se vkládají nové § 49d až 49g</w:t>
      </w:r>
      <w:r>
        <w:t>, které včetně nadpisů znějí:</w:t>
      </w:r>
    </w:p>
    <w:p w:rsidR="00ED7E99" w:rsidRDefault="00B60911" w:rsidP="00F73CEB">
      <w:pPr>
        <w:pStyle w:val="Paragraf"/>
        <w:keepNext w:val="0"/>
        <w:keepLines w:val="0"/>
        <w:tabs>
          <w:tab w:val="left" w:pos="425"/>
          <w:tab w:val="left" w:pos="851"/>
          <w:tab w:val="left" w:pos="993"/>
        </w:tabs>
      </w:pPr>
      <w:r>
        <w:t>§ 49d</w:t>
      </w:r>
    </w:p>
    <w:p w:rsidR="00ED7E99" w:rsidRDefault="00ED7E99" w:rsidP="00F73CEB">
      <w:pPr>
        <w:pStyle w:val="Nadpisparagrafu"/>
        <w:keepNext w:val="0"/>
        <w:keepLines w:val="0"/>
        <w:tabs>
          <w:tab w:val="left" w:pos="425"/>
          <w:tab w:val="left" w:pos="851"/>
          <w:tab w:val="left" w:pos="993"/>
        </w:tabs>
      </w:pPr>
      <w:r>
        <w:lastRenderedPageBreak/>
        <w:t>Správní delikty právnických osob a podnikajících fyzických osob</w:t>
      </w:r>
    </w:p>
    <w:p w:rsidR="00ED7E99" w:rsidRPr="00F5721A" w:rsidRDefault="00DE3CF7" w:rsidP="00F73CEB">
      <w:pPr>
        <w:widowControl w:val="0"/>
        <w:tabs>
          <w:tab w:val="left" w:pos="425"/>
          <w:tab w:val="left" w:pos="851"/>
          <w:tab w:val="left" w:pos="993"/>
        </w:tabs>
        <w:spacing w:before="120" w:after="120"/>
        <w:rPr>
          <w:u w:val="single"/>
        </w:rPr>
      </w:pPr>
      <w:r w:rsidRPr="00DE3CF7">
        <w:tab/>
      </w:r>
      <w:r w:rsidR="00ED7E99" w:rsidRPr="00F5721A">
        <w:rPr>
          <w:u w:val="single"/>
        </w:rPr>
        <w:t>(1)</w:t>
      </w:r>
      <w:r w:rsidR="00ED7E99" w:rsidRPr="00F5721A">
        <w:rPr>
          <w:u w:val="single"/>
        </w:rPr>
        <w:tab/>
        <w:t>Statutární auditor vykonávající auditorskou činnost vlastním jménem a na vlastní účet nebo auditorská společnost se dopustí správního deliktu tím, že</w:t>
      </w:r>
    </w:p>
    <w:p w:rsidR="00ED7E99" w:rsidRDefault="00ED7E99" w:rsidP="002E39D9">
      <w:pPr>
        <w:tabs>
          <w:tab w:val="left" w:pos="425"/>
          <w:tab w:val="left" w:pos="851"/>
          <w:tab w:val="left" w:pos="993"/>
        </w:tabs>
        <w:ind w:left="420" w:hanging="420"/>
      </w:pPr>
      <w:r w:rsidRPr="00E7020B">
        <w:rPr>
          <w:u w:val="single"/>
        </w:rPr>
        <w:t>a)</w:t>
      </w:r>
      <w:r w:rsidRPr="00E7020B">
        <w:rPr>
          <w:u w:val="single"/>
        </w:rPr>
        <w:tab/>
        <w:t>požaduje nebo přijme od subjektu veřejného zájmu odměnu za provedení povinného auditu, která je v rozporu s § 16,</w:t>
      </w:r>
    </w:p>
    <w:p w:rsidR="00ED7E99" w:rsidRPr="00E7020B" w:rsidRDefault="00ED7E99" w:rsidP="002E39D9">
      <w:pPr>
        <w:tabs>
          <w:tab w:val="left" w:pos="425"/>
          <w:tab w:val="left" w:pos="851"/>
          <w:tab w:val="left" w:pos="993"/>
        </w:tabs>
        <w:ind w:left="420" w:hanging="420"/>
        <w:rPr>
          <w:u w:val="single"/>
        </w:rPr>
      </w:pPr>
      <w:r w:rsidRPr="00E7020B">
        <w:rPr>
          <w:u w:val="single"/>
        </w:rPr>
        <w:t>b)</w:t>
      </w:r>
      <w:r w:rsidRPr="00E7020B">
        <w:rPr>
          <w:u w:val="single"/>
        </w:rPr>
        <w:tab/>
        <w:t xml:space="preserve">v rozporu s čl. 4 odst. 2 </w:t>
      </w:r>
      <w:r w:rsidR="00B938DF">
        <w:rPr>
          <w:u w:val="single"/>
        </w:rPr>
        <w:t xml:space="preserve">nařízení Evropského parlamentu a Rady </w:t>
      </w:r>
      <w:r w:rsidR="00316074">
        <w:rPr>
          <w:u w:val="single"/>
        </w:rPr>
        <w:t>(EU) č. 537/2014</w:t>
      </w:r>
      <w:r w:rsidRPr="00E7020B">
        <w:rPr>
          <w:u w:val="single"/>
        </w:rPr>
        <w:t xml:space="preserve">, přijme od subjektu veřejného zájmu, jeho mateřské obchodní korporace nebo jeho dceřiné obchodní korporace, odměnu za neauditorské služby neuvedené v čl. 5 odst. 1 </w:t>
      </w:r>
      <w:r w:rsidR="00B938DF">
        <w:rPr>
          <w:u w:val="single"/>
        </w:rPr>
        <w:t xml:space="preserve">nařízení Evropského parlamentu a Rady </w:t>
      </w:r>
      <w:r w:rsidR="00316074">
        <w:rPr>
          <w:u w:val="single"/>
        </w:rPr>
        <w:t>(EU) č. 537/2014</w:t>
      </w:r>
      <w:r w:rsidRPr="00E7020B">
        <w:rPr>
          <w:u w:val="single"/>
        </w:rPr>
        <w:t>,</w:t>
      </w:r>
    </w:p>
    <w:p w:rsidR="00ED7E99" w:rsidRPr="00E7020B" w:rsidRDefault="00ED7E99" w:rsidP="002E39D9">
      <w:pPr>
        <w:tabs>
          <w:tab w:val="left" w:pos="425"/>
          <w:tab w:val="left" w:pos="851"/>
          <w:tab w:val="left" w:pos="993"/>
        </w:tabs>
        <w:ind w:left="420" w:hanging="420"/>
        <w:rPr>
          <w:u w:val="single"/>
        </w:rPr>
      </w:pPr>
      <w:r w:rsidRPr="00E7020B">
        <w:rPr>
          <w:u w:val="single"/>
        </w:rPr>
        <w:t>c)</w:t>
      </w:r>
      <w:r w:rsidRPr="00E7020B">
        <w:rPr>
          <w:u w:val="single"/>
        </w:rPr>
        <w:tab/>
        <w:t xml:space="preserve">neinformuje výbor pro audit o skutečnostech podle čl. 4 odst. 3 </w:t>
      </w:r>
      <w:r w:rsidR="00B938DF">
        <w:rPr>
          <w:u w:val="single"/>
        </w:rPr>
        <w:t xml:space="preserve">nařízení Evropského parlamentu a Rady </w:t>
      </w:r>
      <w:r w:rsidR="00316074">
        <w:rPr>
          <w:u w:val="single"/>
        </w:rPr>
        <w:t>(EU) č. 537/2014</w:t>
      </w:r>
      <w:r w:rsidRPr="00E7020B">
        <w:rPr>
          <w:u w:val="single"/>
        </w:rPr>
        <w:t>,</w:t>
      </w:r>
    </w:p>
    <w:p w:rsidR="00ED7E99" w:rsidRPr="00E7020B" w:rsidRDefault="00ED7E99" w:rsidP="002E39D9">
      <w:pPr>
        <w:tabs>
          <w:tab w:val="left" w:pos="425"/>
          <w:tab w:val="left" w:pos="851"/>
          <w:tab w:val="left" w:pos="993"/>
        </w:tabs>
        <w:ind w:left="420" w:hanging="420"/>
        <w:rPr>
          <w:u w:val="single"/>
        </w:rPr>
      </w:pPr>
      <w:r w:rsidRPr="00E7020B">
        <w:rPr>
          <w:u w:val="single"/>
        </w:rPr>
        <w:t>d)</w:t>
      </w:r>
      <w:r w:rsidRPr="00E7020B">
        <w:rPr>
          <w:u w:val="single"/>
        </w:rPr>
        <w:tab/>
        <w:t xml:space="preserve">neprojedná s výborem pro audit rizika ohrožující nezávislost auditora a ochranná opatření podle čl. 4 odst. 3 </w:t>
      </w:r>
      <w:r w:rsidR="00B938DF">
        <w:rPr>
          <w:u w:val="single"/>
        </w:rPr>
        <w:t xml:space="preserve">nařízení Evropského parlamentu a Rady </w:t>
      </w:r>
      <w:r w:rsidR="00316074">
        <w:rPr>
          <w:u w:val="single"/>
        </w:rPr>
        <w:t>(EU) č. 537/2014</w:t>
      </w:r>
      <w:r w:rsidRPr="00E7020B">
        <w:rPr>
          <w:u w:val="single"/>
        </w:rPr>
        <w:t>,</w:t>
      </w:r>
    </w:p>
    <w:p w:rsidR="00ED7E99" w:rsidRPr="00E7020B" w:rsidRDefault="00850131" w:rsidP="002E39D9">
      <w:pPr>
        <w:tabs>
          <w:tab w:val="left" w:pos="425"/>
          <w:tab w:val="left" w:pos="851"/>
          <w:tab w:val="left" w:pos="993"/>
        </w:tabs>
        <w:ind w:left="420" w:hanging="420"/>
        <w:rPr>
          <w:u w:val="single"/>
        </w:rPr>
      </w:pPr>
      <w:r w:rsidRPr="00850131">
        <w:rPr>
          <w:u w:val="single"/>
        </w:rPr>
        <w:t>e)</w:t>
      </w:r>
      <w:r w:rsidRPr="00850131">
        <w:rPr>
          <w:u w:val="single"/>
        </w:rPr>
        <w:tab/>
        <w:t xml:space="preserve">provede povinný audit v rozporu s rozhodnutím kontrolního orgánu podle § 44a odst. 1 písm. l) nebo výboru pro audit podle čl. 4 odst. 3 druhý pododstavec </w:t>
      </w:r>
      <w:r w:rsidR="00B938DF">
        <w:rPr>
          <w:u w:val="single"/>
        </w:rPr>
        <w:t xml:space="preserve">nařízení Evropského parlamentu a Rady </w:t>
      </w:r>
      <w:r w:rsidR="00316074">
        <w:rPr>
          <w:u w:val="single"/>
        </w:rPr>
        <w:t>(EU) č. 537/2014</w:t>
      </w:r>
      <w:r w:rsidRPr="00850131">
        <w:rPr>
          <w:u w:val="single"/>
        </w:rPr>
        <w:t>,</w:t>
      </w:r>
    </w:p>
    <w:p w:rsidR="00ED7E99" w:rsidRPr="00E7020B" w:rsidRDefault="00ED7E99" w:rsidP="002E39D9">
      <w:pPr>
        <w:tabs>
          <w:tab w:val="left" w:pos="425"/>
          <w:tab w:val="left" w:pos="851"/>
          <w:tab w:val="left" w:pos="993"/>
        </w:tabs>
        <w:ind w:left="420" w:hanging="420"/>
        <w:rPr>
          <w:u w:val="single"/>
        </w:rPr>
      </w:pPr>
      <w:r w:rsidRPr="00E7020B">
        <w:rPr>
          <w:u w:val="single"/>
        </w:rPr>
        <w:t>f)</w:t>
      </w:r>
      <w:r w:rsidRPr="00E7020B">
        <w:rPr>
          <w:u w:val="single"/>
        </w:rPr>
        <w:tab/>
        <w:t xml:space="preserve">v rozporu s čl. 5 odst. 1 a 3 </w:t>
      </w:r>
      <w:r w:rsidR="00B938DF">
        <w:rPr>
          <w:u w:val="single"/>
        </w:rPr>
        <w:t xml:space="preserve">nařízení Evropského parlamentu a Rady </w:t>
      </w:r>
      <w:r w:rsidR="00316074">
        <w:rPr>
          <w:u w:val="single"/>
        </w:rPr>
        <w:t>(EU) č. 537/2014</w:t>
      </w:r>
      <w:r w:rsidRPr="00E7020B">
        <w:rPr>
          <w:u w:val="single"/>
        </w:rPr>
        <w:t xml:space="preserve"> poskytne subjektu veřejného zájmu, jeho mateřské obchodní korporaci nebo jeho dceřiné obchodní korporaci, neauditorské služby uvedené v čl. 5 odst. 1 druhý pododstavec písm. a) bod ii) a iii), písm. b) až e) nebo písm. g) až k) </w:t>
      </w:r>
      <w:r w:rsidR="00B938DF">
        <w:rPr>
          <w:u w:val="single"/>
        </w:rPr>
        <w:t xml:space="preserve">nařízení Evropského parlamentu a Rady </w:t>
      </w:r>
      <w:r w:rsidR="00316074">
        <w:rPr>
          <w:u w:val="single"/>
        </w:rPr>
        <w:t>(EU) č. 537/2014</w:t>
      </w:r>
      <w:r w:rsidRPr="00E7020B">
        <w:rPr>
          <w:u w:val="single"/>
        </w:rPr>
        <w:t>,</w:t>
      </w:r>
    </w:p>
    <w:p w:rsidR="00ED7E99" w:rsidRPr="00E7020B" w:rsidRDefault="00850131" w:rsidP="002E39D9">
      <w:pPr>
        <w:tabs>
          <w:tab w:val="left" w:pos="425"/>
          <w:tab w:val="left" w:pos="851"/>
          <w:tab w:val="left" w:pos="993"/>
        </w:tabs>
        <w:ind w:left="420" w:hanging="420"/>
        <w:rPr>
          <w:u w:val="single"/>
        </w:rPr>
      </w:pPr>
      <w:r w:rsidRPr="00850131">
        <w:rPr>
          <w:u w:val="single"/>
        </w:rPr>
        <w:t>g)</w:t>
      </w:r>
      <w:r w:rsidRPr="00850131">
        <w:rPr>
          <w:u w:val="single"/>
        </w:rPr>
        <w:tab/>
        <w:t xml:space="preserve">v rozporu s čl. 5 odst. 1 a 3 </w:t>
      </w:r>
      <w:r w:rsidR="00B938DF">
        <w:rPr>
          <w:u w:val="single"/>
        </w:rPr>
        <w:t xml:space="preserve">nařízení Evropského parlamentu a Rady </w:t>
      </w:r>
      <w:r w:rsidR="00316074">
        <w:rPr>
          <w:u w:val="single"/>
        </w:rPr>
        <w:t>(EU) č. 537/2014</w:t>
      </w:r>
      <w:r w:rsidRPr="00850131">
        <w:rPr>
          <w:u w:val="single"/>
        </w:rPr>
        <w:t xml:space="preserve"> poskytne subjektu veřejného zájmu, jeho mateřské obchodní korporaci nebo jeho dceřiné obchodní korporaci, neauditorské služby neuvedené v čl. 5 odst. 1 </w:t>
      </w:r>
      <w:r w:rsidR="00B938DF">
        <w:rPr>
          <w:u w:val="single"/>
        </w:rPr>
        <w:t xml:space="preserve">nařízení Evropského parlamentu a Rady </w:t>
      </w:r>
      <w:r w:rsidR="00316074">
        <w:rPr>
          <w:u w:val="single"/>
        </w:rPr>
        <w:t>(EU) č. 537/2014</w:t>
      </w:r>
      <w:r w:rsidRPr="00850131">
        <w:rPr>
          <w:u w:val="single"/>
        </w:rPr>
        <w:t xml:space="preserve"> bez schválení kontrolním orgánem podle § 44a odst. 1 písm. m) nebo výborem pro audit podle čl. 5 odst. 4 </w:t>
      </w:r>
      <w:r w:rsidR="00B938DF">
        <w:rPr>
          <w:u w:val="single"/>
        </w:rPr>
        <w:t xml:space="preserve">nařízení Evropského parlamentu a Rady </w:t>
      </w:r>
      <w:r w:rsidR="00316074">
        <w:rPr>
          <w:u w:val="single"/>
        </w:rPr>
        <w:t>(EU) č. 537/2014</w:t>
      </w:r>
      <w:r w:rsidRPr="00850131">
        <w:rPr>
          <w:u w:val="single"/>
        </w:rPr>
        <w:t>,</w:t>
      </w:r>
    </w:p>
    <w:p w:rsidR="00ED7E99" w:rsidRPr="00E7020B" w:rsidRDefault="00850131" w:rsidP="002E39D9">
      <w:pPr>
        <w:tabs>
          <w:tab w:val="left" w:pos="425"/>
          <w:tab w:val="left" w:pos="851"/>
          <w:tab w:val="left" w:pos="993"/>
        </w:tabs>
        <w:ind w:left="420" w:hanging="420"/>
        <w:rPr>
          <w:u w:val="single"/>
        </w:rPr>
      </w:pPr>
      <w:r w:rsidRPr="00850131">
        <w:rPr>
          <w:u w:val="single"/>
        </w:rPr>
        <w:t>h)</w:t>
      </w:r>
      <w:r w:rsidRPr="00850131">
        <w:rPr>
          <w:u w:val="single"/>
        </w:rPr>
        <w:tab/>
        <w:t xml:space="preserve">v rozporu s § 43b odst. 1 a 2 poskytne subjektu veřejného zájmu, jeho mateřské obchodní korporaci se sídlem v České republice nebo jeho dceřiné obchodní korporaci se sídlem v České republice, neauditorské služby uvedené v čl. 5 odst. 1 písm. a) bodu i), bodu iv) až vii) a v písm. f) </w:t>
      </w:r>
      <w:r w:rsidR="00B938DF">
        <w:rPr>
          <w:u w:val="single"/>
        </w:rPr>
        <w:t xml:space="preserve">nařízení Evropského parlamentu a Rady </w:t>
      </w:r>
      <w:r w:rsidR="00316074">
        <w:rPr>
          <w:u w:val="single"/>
        </w:rPr>
        <w:t>(EU) č. 537/2014</w:t>
      </w:r>
      <w:r w:rsidRPr="00850131">
        <w:rPr>
          <w:u w:val="single"/>
        </w:rPr>
        <w:t>,</w:t>
      </w:r>
    </w:p>
    <w:p w:rsidR="00ED7E99" w:rsidRPr="00E7020B" w:rsidRDefault="00ED7E99" w:rsidP="002E39D9">
      <w:pPr>
        <w:tabs>
          <w:tab w:val="left" w:pos="425"/>
          <w:tab w:val="left" w:pos="851"/>
          <w:tab w:val="left" w:pos="993"/>
        </w:tabs>
        <w:ind w:left="420" w:hanging="420"/>
        <w:rPr>
          <w:u w:val="single"/>
        </w:rPr>
      </w:pPr>
      <w:r w:rsidRPr="00E7020B">
        <w:rPr>
          <w:u w:val="single"/>
        </w:rPr>
        <w:t>i)</w:t>
      </w:r>
      <w:r w:rsidRPr="00E7020B">
        <w:rPr>
          <w:u w:val="single"/>
        </w:rPr>
        <w:tab/>
        <w:t xml:space="preserve">neprovede posouzení, zda poskytování neauditorských služeb uvedených v čl. 5 odst. 1 a 2 </w:t>
      </w:r>
      <w:r w:rsidR="00B938DF">
        <w:rPr>
          <w:u w:val="single"/>
        </w:rPr>
        <w:t xml:space="preserve">nařízení Evropského parlamentu a Rady </w:t>
      </w:r>
      <w:r w:rsidR="00316074">
        <w:rPr>
          <w:u w:val="single"/>
        </w:rPr>
        <w:t>(EU) č. 537/2014</w:t>
      </w:r>
      <w:r w:rsidRPr="00E7020B">
        <w:rPr>
          <w:u w:val="single"/>
        </w:rPr>
        <w:t xml:space="preserve"> dceřiné společnosti subjektu veřejného zájmu, u kterého statutární auditor vykonávající auditorskou činnost vlastním jménem a na vlastní účet nebo auditorská společnost provádí povinný audit, členem sítě, do níž statutární auditor vykonávající auditorskou činnost vlastním jménem a na vlastní účet nebo auditorská společnost náleží, ohrožuje jeho nezávislost,</w:t>
      </w:r>
    </w:p>
    <w:p w:rsidR="00ED7E99" w:rsidRPr="00E7020B" w:rsidRDefault="00ED7E99" w:rsidP="002E39D9">
      <w:pPr>
        <w:tabs>
          <w:tab w:val="left" w:pos="425"/>
          <w:tab w:val="left" w:pos="851"/>
          <w:tab w:val="left" w:pos="993"/>
        </w:tabs>
        <w:ind w:left="420" w:hanging="420"/>
        <w:rPr>
          <w:u w:val="single"/>
        </w:rPr>
      </w:pPr>
      <w:r w:rsidRPr="00E7020B">
        <w:rPr>
          <w:u w:val="single"/>
        </w:rPr>
        <w:t>j)</w:t>
      </w:r>
      <w:r w:rsidRPr="00E7020B">
        <w:rPr>
          <w:u w:val="single"/>
        </w:rPr>
        <w:tab/>
        <w:t xml:space="preserve">neprovede posouzení a nezdokumentuje rizika ohrožení nezávislosti podle § 14b a čl. 6 odst. 1 </w:t>
      </w:r>
      <w:r w:rsidR="00B938DF">
        <w:rPr>
          <w:u w:val="single"/>
        </w:rPr>
        <w:t xml:space="preserve">nařízení Evropského parlamentu a Rady </w:t>
      </w:r>
      <w:r w:rsidR="00316074">
        <w:rPr>
          <w:u w:val="single"/>
        </w:rPr>
        <w:t>(EU) č. 537/2014</w:t>
      </w:r>
      <w:r w:rsidRPr="00E7020B">
        <w:rPr>
          <w:u w:val="single"/>
        </w:rPr>
        <w:t xml:space="preserve"> před přijetím auditorské zakázky na povinný audit subjektu veřejného zájmu nebo při jejím pokračování,</w:t>
      </w:r>
    </w:p>
    <w:p w:rsidR="00ED7E99" w:rsidRPr="00E7020B" w:rsidRDefault="00ED7E99" w:rsidP="002E39D9">
      <w:pPr>
        <w:tabs>
          <w:tab w:val="left" w:pos="425"/>
          <w:tab w:val="left" w:pos="851"/>
          <w:tab w:val="left" w:pos="993"/>
        </w:tabs>
        <w:ind w:left="420" w:hanging="420"/>
        <w:rPr>
          <w:u w:val="single"/>
        </w:rPr>
      </w:pPr>
      <w:r w:rsidRPr="00E7020B">
        <w:rPr>
          <w:u w:val="single"/>
        </w:rPr>
        <w:t>k)</w:t>
      </w:r>
      <w:r w:rsidRPr="00E7020B">
        <w:rPr>
          <w:u w:val="single"/>
        </w:rPr>
        <w:tab/>
        <w:t xml:space="preserve">nepotvrdí výboru pro audit skutečnosti podle čl. 6 odst. 2 písm. a) </w:t>
      </w:r>
      <w:r w:rsidR="00B938DF">
        <w:rPr>
          <w:u w:val="single"/>
        </w:rPr>
        <w:t xml:space="preserve">nařízení Evropského parlamentu a Rady </w:t>
      </w:r>
      <w:r w:rsidR="00316074">
        <w:rPr>
          <w:u w:val="single"/>
        </w:rPr>
        <w:t>(EU) č. 537/2014</w:t>
      </w:r>
      <w:r w:rsidRPr="00E7020B">
        <w:rPr>
          <w:u w:val="single"/>
        </w:rPr>
        <w:t>,</w:t>
      </w:r>
    </w:p>
    <w:p w:rsidR="00ED7E99" w:rsidRPr="00E7020B" w:rsidRDefault="00ED7E99" w:rsidP="002E39D9">
      <w:pPr>
        <w:tabs>
          <w:tab w:val="left" w:pos="425"/>
          <w:tab w:val="left" w:pos="851"/>
          <w:tab w:val="left" w:pos="993"/>
        </w:tabs>
        <w:ind w:left="420" w:hanging="420"/>
        <w:rPr>
          <w:u w:val="single"/>
        </w:rPr>
      </w:pPr>
      <w:r w:rsidRPr="00E7020B">
        <w:rPr>
          <w:u w:val="single"/>
        </w:rPr>
        <w:t>l)</w:t>
      </w:r>
      <w:r w:rsidRPr="00E7020B">
        <w:rPr>
          <w:u w:val="single"/>
        </w:rPr>
        <w:tab/>
        <w:t xml:space="preserve">neprojedná s výborem pro audit případná rizika ohrožující nezávislost auditora podle čl. 6 odst. 2 písm. b) </w:t>
      </w:r>
      <w:r w:rsidR="00B938DF">
        <w:rPr>
          <w:u w:val="single"/>
        </w:rPr>
        <w:t xml:space="preserve">nařízení Evropského parlamentu a Rady </w:t>
      </w:r>
      <w:r w:rsidR="00316074">
        <w:rPr>
          <w:u w:val="single"/>
        </w:rPr>
        <w:t>(EU) č. 537/2014</w:t>
      </w:r>
      <w:r w:rsidRPr="00E7020B">
        <w:rPr>
          <w:u w:val="single"/>
        </w:rPr>
        <w:t>,</w:t>
      </w:r>
    </w:p>
    <w:p w:rsidR="00ED7E99" w:rsidRPr="00E7020B" w:rsidRDefault="00ED7E99" w:rsidP="002E39D9">
      <w:pPr>
        <w:tabs>
          <w:tab w:val="left" w:pos="425"/>
          <w:tab w:val="left" w:pos="851"/>
          <w:tab w:val="left" w:pos="993"/>
        </w:tabs>
        <w:ind w:left="420" w:hanging="420"/>
        <w:rPr>
          <w:u w:val="single"/>
        </w:rPr>
      </w:pPr>
      <w:r w:rsidRPr="00E7020B">
        <w:rPr>
          <w:u w:val="single"/>
        </w:rPr>
        <w:t>m)</w:t>
      </w:r>
      <w:r w:rsidRPr="00E7020B">
        <w:rPr>
          <w:u w:val="single"/>
        </w:rPr>
        <w:tab/>
        <w:t xml:space="preserve">nesplní informační povinnost podle čl. 7 </w:t>
      </w:r>
      <w:r w:rsidR="00B938DF">
        <w:rPr>
          <w:u w:val="single"/>
        </w:rPr>
        <w:t xml:space="preserve">nařízení Evropského parlamentu a Rady </w:t>
      </w:r>
      <w:r w:rsidR="00316074">
        <w:rPr>
          <w:u w:val="single"/>
        </w:rPr>
        <w:t>(EU) č. 537/2014</w:t>
      </w:r>
      <w:r w:rsidRPr="00E7020B">
        <w:rPr>
          <w:u w:val="single"/>
        </w:rPr>
        <w:t>,</w:t>
      </w:r>
    </w:p>
    <w:p w:rsidR="00ED7E99" w:rsidRPr="00E7020B" w:rsidRDefault="00ED7E99" w:rsidP="002E39D9">
      <w:pPr>
        <w:tabs>
          <w:tab w:val="left" w:pos="425"/>
          <w:tab w:val="left" w:pos="851"/>
          <w:tab w:val="left" w:pos="993"/>
        </w:tabs>
        <w:ind w:left="420" w:hanging="420"/>
        <w:rPr>
          <w:u w:val="single"/>
        </w:rPr>
      </w:pPr>
      <w:r w:rsidRPr="00E7020B">
        <w:rPr>
          <w:u w:val="single"/>
        </w:rPr>
        <w:t>n)</w:t>
      </w:r>
      <w:r w:rsidRPr="00E7020B">
        <w:rPr>
          <w:u w:val="single"/>
        </w:rPr>
        <w:tab/>
        <w:t xml:space="preserve">neprovede přezkum řízení kvality </w:t>
      </w:r>
      <w:r w:rsidR="001A18D6">
        <w:rPr>
          <w:u w:val="single"/>
        </w:rPr>
        <w:t xml:space="preserve">auditorské </w:t>
      </w:r>
      <w:r w:rsidRPr="00E7020B">
        <w:rPr>
          <w:u w:val="single"/>
        </w:rPr>
        <w:t xml:space="preserve">zakázky nebo nezajistí provedení přezkumu řízení kvality </w:t>
      </w:r>
      <w:r w:rsidR="001A18D6" w:rsidRPr="001A18D6">
        <w:rPr>
          <w:u w:val="single"/>
        </w:rPr>
        <w:t>auditorské</w:t>
      </w:r>
      <w:r w:rsidR="001A18D6">
        <w:rPr>
          <w:u w:val="single"/>
        </w:rPr>
        <w:t xml:space="preserve"> </w:t>
      </w:r>
      <w:r w:rsidR="00B052F4">
        <w:rPr>
          <w:u w:val="single"/>
        </w:rPr>
        <w:t>zakázky podle čl. 8 odst. 1 až 5</w:t>
      </w:r>
      <w:r w:rsidRPr="00E7020B">
        <w:rPr>
          <w:u w:val="single"/>
        </w:rPr>
        <w:t xml:space="preserve"> </w:t>
      </w:r>
      <w:r w:rsidR="00B938DF">
        <w:rPr>
          <w:u w:val="single"/>
        </w:rPr>
        <w:t xml:space="preserve">nařízení Evropského parlamentu a Rady </w:t>
      </w:r>
      <w:r w:rsidR="00316074">
        <w:rPr>
          <w:u w:val="single"/>
        </w:rPr>
        <w:t>(EU) č. 537/2014</w:t>
      </w:r>
      <w:r w:rsidRPr="00E7020B">
        <w:rPr>
          <w:u w:val="single"/>
        </w:rPr>
        <w:t>,</w:t>
      </w:r>
    </w:p>
    <w:p w:rsidR="00ED7E99" w:rsidRPr="00E7020B" w:rsidRDefault="00ED7E99" w:rsidP="002E39D9">
      <w:pPr>
        <w:tabs>
          <w:tab w:val="left" w:pos="425"/>
          <w:tab w:val="left" w:pos="851"/>
          <w:tab w:val="left" w:pos="993"/>
        </w:tabs>
        <w:ind w:left="420" w:hanging="420"/>
        <w:rPr>
          <w:u w:val="single"/>
        </w:rPr>
      </w:pPr>
      <w:r w:rsidRPr="00E7020B">
        <w:rPr>
          <w:u w:val="single"/>
        </w:rPr>
        <w:lastRenderedPageBreak/>
        <w:t>o)</w:t>
      </w:r>
      <w:r w:rsidRPr="00E7020B">
        <w:rPr>
          <w:u w:val="single"/>
        </w:rPr>
        <w:tab/>
        <w:t xml:space="preserve">nevede záznamy o výsledcích přezkumu řízení kvality </w:t>
      </w:r>
      <w:r w:rsidR="001A18D6" w:rsidRPr="001A18D6">
        <w:rPr>
          <w:u w:val="single"/>
        </w:rPr>
        <w:t>auditorské</w:t>
      </w:r>
      <w:r w:rsidR="001A18D6">
        <w:rPr>
          <w:u w:val="single"/>
        </w:rPr>
        <w:t xml:space="preserve"> </w:t>
      </w:r>
      <w:r w:rsidRPr="00E7020B">
        <w:rPr>
          <w:u w:val="single"/>
        </w:rPr>
        <w:t xml:space="preserve">zakázky podle čl. 8 odst. 7 </w:t>
      </w:r>
      <w:r w:rsidR="00B938DF">
        <w:rPr>
          <w:u w:val="single"/>
        </w:rPr>
        <w:t xml:space="preserve">nařízení Evropského parlamentu a Rady </w:t>
      </w:r>
      <w:r w:rsidR="00316074">
        <w:rPr>
          <w:u w:val="single"/>
        </w:rPr>
        <w:t>(EU) č. 537/2014</w:t>
      </w:r>
      <w:r w:rsidRPr="00E7020B">
        <w:rPr>
          <w:u w:val="single"/>
        </w:rPr>
        <w:t>,</w:t>
      </w:r>
    </w:p>
    <w:p w:rsidR="00ED7E99" w:rsidRPr="00E7020B" w:rsidRDefault="00ED7E99" w:rsidP="002E39D9">
      <w:pPr>
        <w:tabs>
          <w:tab w:val="left" w:pos="425"/>
          <w:tab w:val="left" w:pos="851"/>
          <w:tab w:val="left" w:pos="993"/>
        </w:tabs>
        <w:ind w:left="420" w:hanging="420"/>
        <w:rPr>
          <w:u w:val="single"/>
        </w:rPr>
      </w:pPr>
      <w:r w:rsidRPr="00E7020B">
        <w:rPr>
          <w:u w:val="single"/>
        </w:rPr>
        <w:t>p)</w:t>
      </w:r>
      <w:r w:rsidRPr="00E7020B">
        <w:rPr>
          <w:u w:val="single"/>
        </w:rPr>
        <w:tab/>
        <w:t xml:space="preserve">nevyhotoví zprávu auditora podle čl. 10 </w:t>
      </w:r>
      <w:r w:rsidR="00B938DF">
        <w:rPr>
          <w:u w:val="single"/>
        </w:rPr>
        <w:t xml:space="preserve">nařízení Evropského parlamentu a Rady </w:t>
      </w:r>
      <w:r w:rsidR="00316074">
        <w:rPr>
          <w:u w:val="single"/>
        </w:rPr>
        <w:t>(EU) č. 537/2014</w:t>
      </w:r>
      <w:r w:rsidRPr="00E7020B">
        <w:rPr>
          <w:u w:val="single"/>
        </w:rPr>
        <w:t>,</w:t>
      </w:r>
    </w:p>
    <w:p w:rsidR="00ED7E99" w:rsidRPr="00E7020B" w:rsidRDefault="00ED7E99" w:rsidP="002E39D9">
      <w:pPr>
        <w:tabs>
          <w:tab w:val="left" w:pos="425"/>
          <w:tab w:val="left" w:pos="851"/>
          <w:tab w:val="left" w:pos="993"/>
        </w:tabs>
        <w:ind w:left="420" w:hanging="420"/>
        <w:rPr>
          <w:u w:val="single"/>
        </w:rPr>
      </w:pPr>
      <w:r w:rsidRPr="00E7020B">
        <w:rPr>
          <w:u w:val="single"/>
        </w:rPr>
        <w:t>q)</w:t>
      </w:r>
      <w:r w:rsidRPr="00E7020B">
        <w:rPr>
          <w:u w:val="single"/>
        </w:rPr>
        <w:tab/>
        <w:t xml:space="preserve">nevyhotoví a nepředloží výboru pro audit dodatečnou zprávu určenou výboru pro audit podle čl. 11 </w:t>
      </w:r>
      <w:r w:rsidR="00B938DF">
        <w:rPr>
          <w:u w:val="single"/>
        </w:rPr>
        <w:t xml:space="preserve">nařízení Evropského parlamentu a Rady </w:t>
      </w:r>
      <w:r w:rsidR="00316074">
        <w:rPr>
          <w:u w:val="single"/>
        </w:rPr>
        <w:t>(EU) č. 537/2014</w:t>
      </w:r>
      <w:r w:rsidRPr="00E7020B">
        <w:rPr>
          <w:u w:val="single"/>
        </w:rPr>
        <w:t>,</w:t>
      </w:r>
    </w:p>
    <w:p w:rsidR="00ED7E99" w:rsidRPr="00E7020B" w:rsidRDefault="00ED7E99" w:rsidP="002E39D9">
      <w:pPr>
        <w:tabs>
          <w:tab w:val="left" w:pos="425"/>
          <w:tab w:val="left" w:pos="851"/>
          <w:tab w:val="left" w:pos="993"/>
        </w:tabs>
        <w:ind w:left="420" w:hanging="420"/>
        <w:rPr>
          <w:u w:val="single"/>
        </w:rPr>
      </w:pPr>
      <w:r w:rsidRPr="00E7020B">
        <w:rPr>
          <w:u w:val="single"/>
        </w:rPr>
        <w:t>r)</w:t>
      </w:r>
      <w:r w:rsidRPr="00E7020B">
        <w:rPr>
          <w:u w:val="single"/>
        </w:rPr>
        <w:tab/>
        <w:t xml:space="preserve">neprojedná s výborem pro audit, řídicím nebo kontrolním orgánem dodatečnou zprávu určenou výboru pro audit na základě žádosti výboru pro audit podle čl. 11 odst. 2 třetího pododstavce </w:t>
      </w:r>
      <w:r w:rsidR="00B938DF">
        <w:rPr>
          <w:u w:val="single"/>
        </w:rPr>
        <w:t xml:space="preserve">nařízení Evropského parlamentu a Rady </w:t>
      </w:r>
      <w:r w:rsidR="00316074">
        <w:rPr>
          <w:u w:val="single"/>
        </w:rPr>
        <w:t>(EU) č. 537/2014</w:t>
      </w:r>
      <w:r w:rsidRPr="00E7020B">
        <w:rPr>
          <w:u w:val="single"/>
        </w:rPr>
        <w:t>,</w:t>
      </w:r>
    </w:p>
    <w:p w:rsidR="00ED7E99" w:rsidRPr="00E7020B" w:rsidRDefault="000428E1" w:rsidP="00F73CEB">
      <w:pPr>
        <w:tabs>
          <w:tab w:val="left" w:pos="425"/>
          <w:tab w:val="left" w:pos="851"/>
          <w:tab w:val="left" w:pos="993"/>
        </w:tabs>
        <w:rPr>
          <w:u w:val="single"/>
        </w:rPr>
      </w:pPr>
      <w:r w:rsidRPr="000428E1">
        <w:rPr>
          <w:u w:val="single"/>
        </w:rPr>
        <w:t>s)</w:t>
      </w:r>
      <w:r w:rsidRPr="000428E1">
        <w:rPr>
          <w:u w:val="single"/>
        </w:rPr>
        <w:tab/>
        <w:t>nesplní informační povin</w:t>
      </w:r>
      <w:r w:rsidR="00FB6220">
        <w:rPr>
          <w:u w:val="single"/>
        </w:rPr>
        <w:t xml:space="preserve">nost podle § 21 odst. 3, 4, </w:t>
      </w:r>
      <w:r w:rsidRPr="000428E1">
        <w:rPr>
          <w:u w:val="single"/>
        </w:rPr>
        <w:t>5</w:t>
      </w:r>
      <w:r w:rsidR="00FB6220">
        <w:rPr>
          <w:u w:val="single"/>
        </w:rPr>
        <w:t xml:space="preserve"> nebo </w:t>
      </w:r>
      <w:r w:rsidR="001B7511">
        <w:rPr>
          <w:u w:val="single"/>
        </w:rPr>
        <w:t>§ 43c</w:t>
      </w:r>
      <w:r w:rsidRPr="000428E1">
        <w:rPr>
          <w:u w:val="single"/>
        </w:rPr>
        <w:t>,</w:t>
      </w:r>
    </w:p>
    <w:p w:rsidR="00ED7E99" w:rsidRPr="00E7020B" w:rsidRDefault="0036488C" w:rsidP="002E39D9">
      <w:pPr>
        <w:tabs>
          <w:tab w:val="left" w:pos="425"/>
          <w:tab w:val="left" w:pos="851"/>
          <w:tab w:val="left" w:pos="993"/>
        </w:tabs>
        <w:ind w:left="420" w:hanging="420"/>
        <w:rPr>
          <w:u w:val="single"/>
        </w:rPr>
      </w:pPr>
      <w:r w:rsidRPr="0036488C">
        <w:rPr>
          <w:u w:val="single"/>
        </w:rPr>
        <w:t>t)</w:t>
      </w:r>
      <w:r w:rsidRPr="0036488C">
        <w:rPr>
          <w:u w:val="single"/>
        </w:rPr>
        <w:tab/>
        <w:t xml:space="preserve">nezavede postup pro pravidelné postupné obměňování osob podle čl. 17 odst. 7 první pododstavec </w:t>
      </w:r>
      <w:r w:rsidR="00B938DF">
        <w:rPr>
          <w:u w:val="single"/>
        </w:rPr>
        <w:t xml:space="preserve">nařízení Evropského parlamentu a Rady </w:t>
      </w:r>
      <w:r w:rsidR="00316074">
        <w:rPr>
          <w:u w:val="single"/>
        </w:rPr>
        <w:t>(EU) č. 537/2014</w:t>
      </w:r>
      <w:r w:rsidRPr="0036488C">
        <w:rPr>
          <w:u w:val="single"/>
        </w:rPr>
        <w:t>,</w:t>
      </w:r>
    </w:p>
    <w:p w:rsidR="00ED7E99" w:rsidRPr="00E7020B" w:rsidRDefault="00ED7E99" w:rsidP="002E39D9">
      <w:pPr>
        <w:tabs>
          <w:tab w:val="left" w:pos="425"/>
          <w:tab w:val="left" w:pos="851"/>
          <w:tab w:val="left" w:pos="993"/>
        </w:tabs>
        <w:ind w:left="420" w:hanging="420"/>
        <w:rPr>
          <w:u w:val="single"/>
        </w:rPr>
      </w:pPr>
      <w:r w:rsidRPr="00E7020B">
        <w:rPr>
          <w:u w:val="single"/>
        </w:rPr>
        <w:t>u)</w:t>
      </w:r>
      <w:r w:rsidRPr="00E7020B">
        <w:rPr>
          <w:u w:val="single"/>
        </w:rPr>
        <w:tab/>
        <w:t xml:space="preserve">v rozporu s čl. 18 </w:t>
      </w:r>
      <w:r w:rsidR="00B938DF">
        <w:rPr>
          <w:u w:val="single"/>
        </w:rPr>
        <w:t xml:space="preserve">nařízení Evropského parlamentu a Rady </w:t>
      </w:r>
      <w:r w:rsidR="00316074">
        <w:rPr>
          <w:u w:val="single"/>
        </w:rPr>
        <w:t>(EU) č. 537/2014</w:t>
      </w:r>
      <w:r w:rsidRPr="00E7020B">
        <w:rPr>
          <w:u w:val="single"/>
        </w:rPr>
        <w:t xml:space="preserve"> nezpřístupní novému auditorovi dodatečnou zprávu určenou výboru pro audit nebo neposkytne informace poskytnuté Radě podle čl. 12 a 13 </w:t>
      </w:r>
      <w:r w:rsidR="00B938DF">
        <w:rPr>
          <w:u w:val="single"/>
        </w:rPr>
        <w:t xml:space="preserve">nařízení Evropského parlamentu a Rady </w:t>
      </w:r>
      <w:r w:rsidR="00316074">
        <w:rPr>
          <w:u w:val="single"/>
        </w:rPr>
        <w:t>(EU) č. 537/2014</w:t>
      </w:r>
      <w:r w:rsidRPr="00E7020B">
        <w:rPr>
          <w:u w:val="single"/>
        </w:rPr>
        <w:t>,</w:t>
      </w:r>
    </w:p>
    <w:p w:rsidR="00ED7E99" w:rsidRPr="00E7020B" w:rsidRDefault="00ED7E99" w:rsidP="002E39D9">
      <w:pPr>
        <w:tabs>
          <w:tab w:val="left" w:pos="425"/>
          <w:tab w:val="left" w:pos="851"/>
          <w:tab w:val="left" w:pos="993"/>
        </w:tabs>
        <w:ind w:left="420" w:hanging="420"/>
        <w:rPr>
          <w:u w:val="single"/>
        </w:rPr>
      </w:pPr>
      <w:r w:rsidRPr="00E7020B">
        <w:rPr>
          <w:u w:val="single"/>
        </w:rPr>
        <w:t>v)</w:t>
      </w:r>
      <w:r w:rsidRPr="00E7020B">
        <w:rPr>
          <w:u w:val="single"/>
        </w:rPr>
        <w:tab/>
        <w:t xml:space="preserve">neprokáže Radě, že poskytl novému auditorovi informace podle čl. 18 </w:t>
      </w:r>
      <w:r w:rsidR="00B938DF">
        <w:rPr>
          <w:u w:val="single"/>
        </w:rPr>
        <w:t xml:space="preserve">nařízení Evropského parlamentu a Rady </w:t>
      </w:r>
      <w:r w:rsidR="00316074">
        <w:rPr>
          <w:u w:val="single"/>
        </w:rPr>
        <w:t>(EU) č. 537/2014</w:t>
      </w:r>
      <w:r w:rsidRPr="00E7020B">
        <w:rPr>
          <w:u w:val="single"/>
        </w:rPr>
        <w:t>.</w:t>
      </w:r>
    </w:p>
    <w:p w:rsidR="00ED7E99" w:rsidRPr="00E7020B" w:rsidRDefault="00ED7E99" w:rsidP="00F73CEB">
      <w:pPr>
        <w:tabs>
          <w:tab w:val="left" w:pos="425"/>
          <w:tab w:val="left" w:pos="851"/>
          <w:tab w:val="left" w:pos="993"/>
        </w:tabs>
        <w:spacing w:before="120" w:after="120"/>
        <w:rPr>
          <w:u w:val="single"/>
        </w:rPr>
      </w:pPr>
      <w:r>
        <w:tab/>
      </w:r>
      <w:r w:rsidRPr="00E7020B">
        <w:rPr>
          <w:u w:val="single"/>
        </w:rPr>
        <w:t>(2)</w:t>
      </w:r>
      <w:r w:rsidRPr="00E7020B">
        <w:rPr>
          <w:u w:val="single"/>
        </w:rPr>
        <w:tab/>
        <w:t xml:space="preserve">Statutární auditor vykonávající auditorskou činnost vlastním jménem a na vlastní účet nebo auditorská společnost se dále dopustí správního deliktu tím, že </w:t>
      </w:r>
    </w:p>
    <w:p w:rsidR="00ED7E99" w:rsidRDefault="00ED7E99" w:rsidP="002E39D9">
      <w:pPr>
        <w:tabs>
          <w:tab w:val="left" w:pos="425"/>
          <w:tab w:val="left" w:pos="851"/>
          <w:tab w:val="left" w:pos="993"/>
        </w:tabs>
        <w:ind w:left="420" w:hanging="420"/>
      </w:pPr>
      <w:r w:rsidRPr="00E7020B">
        <w:rPr>
          <w:u w:val="single"/>
        </w:rPr>
        <w:t>a)</w:t>
      </w:r>
      <w:r w:rsidRPr="00E7020B">
        <w:rPr>
          <w:u w:val="single"/>
        </w:rPr>
        <w:tab/>
        <w:t xml:space="preserve">v rozporu s čl. 13 odst. 1 </w:t>
      </w:r>
      <w:r w:rsidR="00B938DF">
        <w:rPr>
          <w:u w:val="single"/>
        </w:rPr>
        <w:t xml:space="preserve">nařízení Evropského parlamentu a Rady </w:t>
      </w:r>
      <w:r w:rsidR="00316074">
        <w:rPr>
          <w:u w:val="single"/>
        </w:rPr>
        <w:t>(EU) č. 537/2014</w:t>
      </w:r>
      <w:r w:rsidRPr="00E7020B">
        <w:rPr>
          <w:u w:val="single"/>
        </w:rPr>
        <w:t xml:space="preserve"> nevyhotoví a nezveřejní zprávu o průhlednosti,</w:t>
      </w:r>
    </w:p>
    <w:p w:rsidR="00ED7E99" w:rsidRPr="00E7020B" w:rsidRDefault="00ED7E99" w:rsidP="002E39D9">
      <w:pPr>
        <w:tabs>
          <w:tab w:val="left" w:pos="425"/>
          <w:tab w:val="left" w:pos="851"/>
          <w:tab w:val="left" w:pos="993"/>
        </w:tabs>
        <w:ind w:left="420" w:hanging="420"/>
        <w:rPr>
          <w:u w:val="single"/>
        </w:rPr>
      </w:pPr>
      <w:r w:rsidRPr="00E7020B">
        <w:rPr>
          <w:u w:val="single"/>
        </w:rPr>
        <w:t>b)</w:t>
      </w:r>
      <w:r w:rsidRPr="00E7020B">
        <w:rPr>
          <w:u w:val="single"/>
        </w:rPr>
        <w:tab/>
        <w:t xml:space="preserve">poruší povinnost mít na svých internetových stránkách přístupnou zprávu o průhlednosti po dobu alespoň 5 let od jejího zveřejnění podle čl. 13 odst. 1 </w:t>
      </w:r>
      <w:r w:rsidR="00B938DF">
        <w:rPr>
          <w:u w:val="single"/>
        </w:rPr>
        <w:t xml:space="preserve">nařízení Evropského parlamentu a Rady </w:t>
      </w:r>
      <w:r w:rsidR="00316074">
        <w:rPr>
          <w:u w:val="single"/>
        </w:rPr>
        <w:t>(EU) č. 537/2014</w:t>
      </w:r>
      <w:r w:rsidRPr="00E7020B">
        <w:rPr>
          <w:u w:val="single"/>
        </w:rPr>
        <w:t>,</w:t>
      </w:r>
    </w:p>
    <w:p w:rsidR="00ED7E99" w:rsidRPr="00E7020B" w:rsidRDefault="00ED7E99" w:rsidP="002E39D9">
      <w:pPr>
        <w:tabs>
          <w:tab w:val="left" w:pos="425"/>
          <w:tab w:val="left" w:pos="851"/>
          <w:tab w:val="left" w:pos="993"/>
        </w:tabs>
        <w:ind w:left="420" w:hanging="420"/>
        <w:rPr>
          <w:u w:val="single"/>
        </w:rPr>
      </w:pPr>
      <w:r w:rsidRPr="00E7020B">
        <w:rPr>
          <w:u w:val="single"/>
        </w:rPr>
        <w:t>c)</w:t>
      </w:r>
      <w:r w:rsidRPr="00E7020B">
        <w:rPr>
          <w:u w:val="single"/>
        </w:rPr>
        <w:tab/>
        <w:t xml:space="preserve">v rozporu s čl. 13 odst. 1 </w:t>
      </w:r>
      <w:r w:rsidR="00B938DF">
        <w:rPr>
          <w:u w:val="single"/>
        </w:rPr>
        <w:t xml:space="preserve">nařízení Evropského parlamentu a Rady </w:t>
      </w:r>
      <w:r w:rsidR="00316074">
        <w:rPr>
          <w:u w:val="single"/>
        </w:rPr>
        <w:t>(EU) č. 537/2014</w:t>
      </w:r>
      <w:r w:rsidRPr="00E7020B">
        <w:rPr>
          <w:u w:val="single"/>
        </w:rPr>
        <w:t xml:space="preserve"> neinformuje Radu o zveřejnění nebo aktualizaci zprávy o transparentnosti,</w:t>
      </w:r>
    </w:p>
    <w:p w:rsidR="00ED7E99" w:rsidRPr="00E7020B" w:rsidRDefault="00ED7E99" w:rsidP="002E39D9">
      <w:pPr>
        <w:tabs>
          <w:tab w:val="left" w:pos="425"/>
          <w:tab w:val="left" w:pos="851"/>
          <w:tab w:val="left" w:pos="993"/>
        </w:tabs>
        <w:ind w:left="420" w:hanging="420"/>
        <w:rPr>
          <w:u w:val="single"/>
        </w:rPr>
      </w:pPr>
      <w:r w:rsidRPr="00E7020B">
        <w:rPr>
          <w:u w:val="single"/>
        </w:rPr>
        <w:t>d)</w:t>
      </w:r>
      <w:r w:rsidRPr="00E7020B">
        <w:rPr>
          <w:u w:val="single"/>
        </w:rPr>
        <w:tab/>
        <w:t xml:space="preserve">nepředloží Radě seznam auditovaných subjektů podle čl. 14 </w:t>
      </w:r>
      <w:r w:rsidR="00B938DF">
        <w:rPr>
          <w:u w:val="single"/>
        </w:rPr>
        <w:t xml:space="preserve">nařízení Evropského parlamentu a Rady </w:t>
      </w:r>
      <w:r w:rsidR="00316074">
        <w:rPr>
          <w:u w:val="single"/>
        </w:rPr>
        <w:t>(EU) č. 537/2014</w:t>
      </w:r>
      <w:r>
        <w:rPr>
          <w:u w:val="single"/>
        </w:rPr>
        <w:t>,</w:t>
      </w:r>
    </w:p>
    <w:p w:rsidR="00ED7E99" w:rsidRPr="00E7020B" w:rsidRDefault="00ED7E99" w:rsidP="002E39D9">
      <w:pPr>
        <w:tabs>
          <w:tab w:val="left" w:pos="425"/>
          <w:tab w:val="left" w:pos="851"/>
          <w:tab w:val="left" w:pos="993"/>
        </w:tabs>
        <w:ind w:left="420" w:hanging="420"/>
        <w:rPr>
          <w:u w:val="single"/>
        </w:rPr>
      </w:pPr>
      <w:r w:rsidRPr="00E7020B">
        <w:rPr>
          <w:u w:val="single"/>
        </w:rPr>
        <w:t>e)</w:t>
      </w:r>
      <w:r w:rsidRPr="00E7020B">
        <w:rPr>
          <w:u w:val="single"/>
        </w:rPr>
        <w:tab/>
        <w:t xml:space="preserve">poruší povinnost uchovávat informace a záznamy podle čl. 14 </w:t>
      </w:r>
      <w:r w:rsidR="00B938DF">
        <w:rPr>
          <w:u w:val="single"/>
        </w:rPr>
        <w:t xml:space="preserve">nařízení Evropského parlamentu a Rady </w:t>
      </w:r>
      <w:r w:rsidR="00316074">
        <w:rPr>
          <w:u w:val="single"/>
        </w:rPr>
        <w:t>(EU) č. 537/2014</w:t>
      </w:r>
      <w:r w:rsidRPr="00E7020B">
        <w:rPr>
          <w:u w:val="single"/>
        </w:rPr>
        <w:t>,</w:t>
      </w:r>
    </w:p>
    <w:p w:rsidR="00ED7E99" w:rsidRPr="00E7020B" w:rsidRDefault="00ED7E99" w:rsidP="00F73CEB">
      <w:pPr>
        <w:tabs>
          <w:tab w:val="left" w:pos="425"/>
          <w:tab w:val="left" w:pos="851"/>
          <w:tab w:val="left" w:pos="993"/>
        </w:tabs>
        <w:rPr>
          <w:u w:val="single"/>
        </w:rPr>
      </w:pPr>
      <w:r w:rsidRPr="00E7020B">
        <w:rPr>
          <w:u w:val="single"/>
        </w:rPr>
        <w:t>f)</w:t>
      </w:r>
      <w:r w:rsidRPr="00E7020B">
        <w:rPr>
          <w:u w:val="single"/>
        </w:rPr>
        <w:tab/>
        <w:t>neumožní provedení kontroly kvality,</w:t>
      </w:r>
    </w:p>
    <w:p w:rsidR="00ED7E99" w:rsidRPr="00E7020B" w:rsidRDefault="00ED7E99" w:rsidP="002E39D9">
      <w:pPr>
        <w:tabs>
          <w:tab w:val="left" w:pos="425"/>
          <w:tab w:val="left" w:pos="851"/>
          <w:tab w:val="left" w:pos="993"/>
        </w:tabs>
        <w:ind w:left="420" w:hanging="420"/>
        <w:rPr>
          <w:u w:val="single"/>
        </w:rPr>
      </w:pPr>
      <w:r w:rsidRPr="00E7020B">
        <w:rPr>
          <w:u w:val="single"/>
        </w:rPr>
        <w:t>g)</w:t>
      </w:r>
      <w:r w:rsidRPr="00E7020B">
        <w:rPr>
          <w:u w:val="single"/>
        </w:rPr>
        <w:tab/>
      </w:r>
      <w:r w:rsidR="000428E1" w:rsidRPr="000428E1">
        <w:rPr>
          <w:u w:val="single"/>
        </w:rPr>
        <w:t>v rozporu s § 24i odst. 2 nevy</w:t>
      </w:r>
      <w:r w:rsidR="000428E1">
        <w:rPr>
          <w:u w:val="single"/>
        </w:rPr>
        <w:t>t</w:t>
      </w:r>
      <w:r w:rsidR="000428E1" w:rsidRPr="000428E1">
        <w:rPr>
          <w:u w:val="single"/>
        </w:rPr>
        <w:t xml:space="preserve">voří základní podmínky k provedení kontroly kvality nebo neposkytne </w:t>
      </w:r>
      <w:r w:rsidR="000428E1">
        <w:rPr>
          <w:u w:val="single"/>
        </w:rPr>
        <w:t xml:space="preserve">odpovídající </w:t>
      </w:r>
      <w:r w:rsidR="000428E1" w:rsidRPr="000428E1">
        <w:rPr>
          <w:u w:val="single"/>
        </w:rPr>
        <w:t>součinnost,</w:t>
      </w:r>
    </w:p>
    <w:p w:rsidR="00ED7E99" w:rsidRPr="00E7020B" w:rsidRDefault="00FB6220" w:rsidP="00F73CEB">
      <w:pPr>
        <w:tabs>
          <w:tab w:val="left" w:pos="425"/>
          <w:tab w:val="left" w:pos="851"/>
          <w:tab w:val="left" w:pos="993"/>
        </w:tabs>
        <w:rPr>
          <w:u w:val="single"/>
        </w:rPr>
      </w:pPr>
      <w:r>
        <w:rPr>
          <w:u w:val="single"/>
        </w:rPr>
        <w:t>h</w:t>
      </w:r>
      <w:r w:rsidR="00ED7E99" w:rsidRPr="00E7020B">
        <w:rPr>
          <w:u w:val="single"/>
        </w:rPr>
        <w:t>)</w:t>
      </w:r>
      <w:r w:rsidR="00ED7E99" w:rsidRPr="00E7020B">
        <w:rPr>
          <w:u w:val="single"/>
        </w:rPr>
        <w:tab/>
        <w:t>neposkytne Radě potřebnou součinnost při výkonu veřejného dohledu,</w:t>
      </w:r>
    </w:p>
    <w:p w:rsidR="00ED7E99" w:rsidRPr="00E7020B" w:rsidRDefault="00FB6220" w:rsidP="002E39D9">
      <w:pPr>
        <w:tabs>
          <w:tab w:val="left" w:pos="425"/>
          <w:tab w:val="left" w:pos="851"/>
          <w:tab w:val="left" w:pos="993"/>
        </w:tabs>
        <w:ind w:left="420" w:hanging="420"/>
        <w:rPr>
          <w:u w:val="single"/>
        </w:rPr>
      </w:pPr>
      <w:r>
        <w:rPr>
          <w:u w:val="single"/>
        </w:rPr>
        <w:t>i</w:t>
      </w:r>
      <w:r w:rsidR="00ED7E99" w:rsidRPr="00E7020B">
        <w:rPr>
          <w:u w:val="single"/>
        </w:rPr>
        <w:t>)</w:t>
      </w:r>
      <w:r w:rsidR="00ED7E99" w:rsidRPr="00E7020B">
        <w:rPr>
          <w:u w:val="single"/>
        </w:rPr>
        <w:tab/>
        <w:t>neposkytne České národní bance na základě její žádosti informace a vysvětlení týkající se průběhu povinného auditu a poznatky získané na základě povinného auditu v subjektu veřejného</w:t>
      </w:r>
      <w:r w:rsidR="00EC1D27">
        <w:rPr>
          <w:u w:val="single"/>
        </w:rPr>
        <w:t xml:space="preserve"> zájmu</w:t>
      </w:r>
      <w:r w:rsidR="00ED7E99" w:rsidRPr="00E7020B">
        <w:rPr>
          <w:u w:val="single"/>
        </w:rPr>
        <w:t>, kter</w:t>
      </w:r>
      <w:r w:rsidR="00EC1D27">
        <w:rPr>
          <w:u w:val="single"/>
        </w:rPr>
        <w:t>ý</w:t>
      </w:r>
      <w:r w:rsidR="00ED7E99" w:rsidRPr="00E7020B">
        <w:rPr>
          <w:u w:val="single"/>
        </w:rPr>
        <w:t xml:space="preserve"> podléhá dohledu České národní banky podle § 21 odst. 6,</w:t>
      </w:r>
    </w:p>
    <w:p w:rsidR="00ED7E99" w:rsidRDefault="00FB6220" w:rsidP="002E39D9">
      <w:pPr>
        <w:tabs>
          <w:tab w:val="left" w:pos="425"/>
          <w:tab w:val="left" w:pos="851"/>
          <w:tab w:val="left" w:pos="993"/>
        </w:tabs>
        <w:ind w:left="420" w:hanging="420"/>
      </w:pPr>
      <w:r>
        <w:rPr>
          <w:u w:val="single"/>
        </w:rPr>
        <w:t>j</w:t>
      </w:r>
      <w:r w:rsidR="000428E1" w:rsidRPr="000428E1">
        <w:rPr>
          <w:u w:val="single"/>
        </w:rPr>
        <w:t>)</w:t>
      </w:r>
      <w:r w:rsidR="000428E1" w:rsidRPr="000428E1">
        <w:rPr>
          <w:u w:val="single"/>
        </w:rPr>
        <w:tab/>
        <w:t xml:space="preserve">neposkytne Radě součinnost při plnění výkonu veřejného dohledu a působnosti podle </w:t>
      </w:r>
      <w:r w:rsidR="00B938DF">
        <w:rPr>
          <w:u w:val="single"/>
        </w:rPr>
        <w:t xml:space="preserve">nařízení Evropského parlamentu a Rady </w:t>
      </w:r>
      <w:r w:rsidR="00316074">
        <w:rPr>
          <w:u w:val="single"/>
        </w:rPr>
        <w:t>(EU) č. 537/2014</w:t>
      </w:r>
      <w:r w:rsidR="00693315">
        <w:rPr>
          <w:u w:val="single"/>
        </w:rPr>
        <w:t xml:space="preserve"> podle § 40b odst. 3</w:t>
      </w:r>
      <w:r w:rsidR="000428E1" w:rsidRPr="000428E1">
        <w:rPr>
          <w:u w:val="single"/>
        </w:rPr>
        <w:t>.</w:t>
      </w:r>
    </w:p>
    <w:p w:rsidR="00ED7E99" w:rsidRPr="00E7020B" w:rsidRDefault="00ED7E99" w:rsidP="00F73CEB">
      <w:pPr>
        <w:tabs>
          <w:tab w:val="left" w:pos="425"/>
          <w:tab w:val="left" w:pos="851"/>
          <w:tab w:val="left" w:pos="993"/>
        </w:tabs>
        <w:spacing w:before="120" w:after="120"/>
        <w:rPr>
          <w:u w:val="single"/>
        </w:rPr>
      </w:pPr>
      <w:r>
        <w:tab/>
      </w:r>
      <w:r w:rsidRPr="00E7020B">
        <w:rPr>
          <w:u w:val="single"/>
        </w:rPr>
        <w:t>(3)</w:t>
      </w:r>
      <w:r w:rsidRPr="00E7020B">
        <w:rPr>
          <w:u w:val="single"/>
        </w:rPr>
        <w:tab/>
        <w:t>Statutární auditor vykonávající auditorskou činnost vlastním jménem a na vlastní účet nebo auditorská společnost se dopustí správního deliktu tím, že při provádění povinného auditu subjektu veřejného zájmu</w:t>
      </w:r>
    </w:p>
    <w:p w:rsidR="00ED7E99" w:rsidRPr="00E7020B" w:rsidRDefault="00ED7E99" w:rsidP="00F73CEB">
      <w:pPr>
        <w:tabs>
          <w:tab w:val="left" w:pos="425"/>
          <w:tab w:val="left" w:pos="851"/>
          <w:tab w:val="left" w:pos="993"/>
        </w:tabs>
        <w:rPr>
          <w:u w:val="single"/>
        </w:rPr>
      </w:pPr>
      <w:r w:rsidRPr="00E7020B">
        <w:rPr>
          <w:u w:val="single"/>
        </w:rPr>
        <w:t>a)</w:t>
      </w:r>
      <w:r w:rsidRPr="00E7020B">
        <w:rPr>
          <w:u w:val="single"/>
        </w:rPr>
        <w:tab/>
        <w:t>postupuje v rozporu s § 3,</w:t>
      </w:r>
    </w:p>
    <w:p w:rsidR="00ED7E99" w:rsidRPr="00E7020B" w:rsidRDefault="00ED7E99" w:rsidP="00F73CEB">
      <w:pPr>
        <w:tabs>
          <w:tab w:val="left" w:pos="425"/>
          <w:tab w:val="left" w:pos="851"/>
          <w:tab w:val="left" w:pos="993"/>
        </w:tabs>
        <w:rPr>
          <w:u w:val="single"/>
        </w:rPr>
      </w:pPr>
      <w:r w:rsidRPr="00E7020B">
        <w:rPr>
          <w:u w:val="single"/>
        </w:rPr>
        <w:t>b)</w:t>
      </w:r>
      <w:r w:rsidRPr="00E7020B">
        <w:rPr>
          <w:u w:val="single"/>
        </w:rPr>
        <w:tab/>
        <w:t>nedodrží etický kodex podle § 13,</w:t>
      </w:r>
    </w:p>
    <w:p w:rsidR="00ED7E99" w:rsidRPr="00E7020B" w:rsidRDefault="00ED7E99" w:rsidP="00F73CEB">
      <w:pPr>
        <w:tabs>
          <w:tab w:val="left" w:pos="425"/>
          <w:tab w:val="left" w:pos="851"/>
          <w:tab w:val="left" w:pos="993"/>
        </w:tabs>
        <w:rPr>
          <w:u w:val="single"/>
        </w:rPr>
      </w:pPr>
      <w:r w:rsidRPr="00E7020B">
        <w:rPr>
          <w:u w:val="single"/>
        </w:rPr>
        <w:t>c)</w:t>
      </w:r>
      <w:r w:rsidRPr="00E7020B">
        <w:rPr>
          <w:u w:val="single"/>
        </w:rPr>
        <w:tab/>
        <w:t>nezachová profesní skepticismus podle § 13a,</w:t>
      </w:r>
    </w:p>
    <w:p w:rsidR="00ED7E99" w:rsidRDefault="001335C3" w:rsidP="002E39D9">
      <w:pPr>
        <w:tabs>
          <w:tab w:val="left" w:pos="425"/>
          <w:tab w:val="left" w:pos="851"/>
          <w:tab w:val="left" w:pos="993"/>
        </w:tabs>
        <w:ind w:left="420" w:hanging="420"/>
      </w:pPr>
      <w:r w:rsidRPr="001335C3">
        <w:rPr>
          <w:u w:val="single"/>
        </w:rPr>
        <w:t>d)</w:t>
      </w:r>
      <w:r w:rsidRPr="001335C3">
        <w:rPr>
          <w:u w:val="single"/>
        </w:rPr>
        <w:tab/>
        <w:t xml:space="preserve">nesplňuje požadavky na nezávislost podle § 14 nebo 14b, čl. 5 odst. 5 nebo čl. 6 </w:t>
      </w:r>
      <w:r w:rsidR="00B938DF">
        <w:rPr>
          <w:u w:val="single"/>
        </w:rPr>
        <w:t xml:space="preserve">nařízení Evropského parlamentu a Rady </w:t>
      </w:r>
      <w:r w:rsidR="00316074">
        <w:rPr>
          <w:u w:val="single"/>
        </w:rPr>
        <w:t>(EU) č. 537/2014</w:t>
      </w:r>
      <w:r w:rsidRPr="001335C3">
        <w:rPr>
          <w:u w:val="single"/>
        </w:rPr>
        <w:t>,</w:t>
      </w:r>
    </w:p>
    <w:p w:rsidR="00ED7E99" w:rsidRPr="00E7020B" w:rsidRDefault="00ED7E99" w:rsidP="002E39D9">
      <w:pPr>
        <w:tabs>
          <w:tab w:val="left" w:pos="425"/>
          <w:tab w:val="left" w:pos="851"/>
          <w:tab w:val="left" w:pos="993"/>
        </w:tabs>
        <w:ind w:left="420" w:hanging="420"/>
        <w:rPr>
          <w:u w:val="single"/>
        </w:rPr>
      </w:pPr>
      <w:r w:rsidRPr="00E7020B">
        <w:rPr>
          <w:u w:val="single"/>
        </w:rPr>
        <w:lastRenderedPageBreak/>
        <w:t>e)</w:t>
      </w:r>
      <w:r w:rsidRPr="00E7020B">
        <w:rPr>
          <w:u w:val="single"/>
        </w:rPr>
        <w:tab/>
        <w:t>v rozporu s § 18 nepostupuje v souladu s auditorskými standardy upravenými právem Evropské unie a s auditorskými standardy vydanými Komorou nebo vnitřními předpisy Komory podle § 21 odst. 1</w:t>
      </w:r>
      <w:r w:rsidR="00443728">
        <w:rPr>
          <w:u w:val="single"/>
        </w:rPr>
        <w:t xml:space="preserve"> písm. a)</w:t>
      </w:r>
      <w:r w:rsidRPr="00E7020B">
        <w:rPr>
          <w:u w:val="single"/>
        </w:rPr>
        <w:t>,</w:t>
      </w:r>
    </w:p>
    <w:p w:rsidR="00ED7E99" w:rsidRDefault="00ED7E99" w:rsidP="00F73CEB">
      <w:pPr>
        <w:tabs>
          <w:tab w:val="left" w:pos="425"/>
          <w:tab w:val="left" w:pos="851"/>
          <w:tab w:val="left" w:pos="993"/>
        </w:tabs>
      </w:pPr>
      <w:r w:rsidRPr="00E7020B">
        <w:rPr>
          <w:u w:val="single"/>
        </w:rPr>
        <w:t>f)</w:t>
      </w:r>
      <w:r w:rsidRPr="00E7020B">
        <w:rPr>
          <w:u w:val="single"/>
        </w:rPr>
        <w:tab/>
        <w:t>nevede spis auditora podle § 20a.</w:t>
      </w:r>
    </w:p>
    <w:p w:rsidR="00ED7E99" w:rsidRPr="00E7020B" w:rsidRDefault="00ED7E99" w:rsidP="00F73CEB">
      <w:pPr>
        <w:tabs>
          <w:tab w:val="left" w:pos="425"/>
          <w:tab w:val="left" w:pos="851"/>
          <w:tab w:val="left" w:pos="993"/>
        </w:tabs>
        <w:spacing w:before="120" w:after="120"/>
        <w:rPr>
          <w:u w:val="single"/>
        </w:rPr>
      </w:pPr>
      <w:r>
        <w:tab/>
      </w:r>
      <w:r w:rsidRPr="00E7020B">
        <w:rPr>
          <w:u w:val="single"/>
        </w:rPr>
        <w:t>(4)</w:t>
      </w:r>
      <w:r w:rsidRPr="00E7020B">
        <w:rPr>
          <w:u w:val="single"/>
        </w:rPr>
        <w:tab/>
        <w:t xml:space="preserve">Auditorská společnost se dopustí správního deliktu tím, že nestanoví postup pro určení způsobu řešení neshody mezi klíčovým auditorským partnerem a osobou provádějící přezkum řízení kvality </w:t>
      </w:r>
      <w:r w:rsidR="001A18D6" w:rsidRPr="001A18D6">
        <w:rPr>
          <w:u w:val="single"/>
        </w:rPr>
        <w:t>auditorské</w:t>
      </w:r>
      <w:r w:rsidR="001A18D6">
        <w:rPr>
          <w:u w:val="single"/>
        </w:rPr>
        <w:t xml:space="preserve"> </w:t>
      </w:r>
      <w:r w:rsidRPr="00E7020B">
        <w:rPr>
          <w:u w:val="single"/>
        </w:rPr>
        <w:t xml:space="preserve">zakázky podle čl. 8 odst. 6 </w:t>
      </w:r>
      <w:r w:rsidR="00B938DF">
        <w:rPr>
          <w:u w:val="single"/>
        </w:rPr>
        <w:t xml:space="preserve">nařízení Evropského parlamentu a Rady </w:t>
      </w:r>
      <w:r w:rsidR="00316074">
        <w:rPr>
          <w:u w:val="single"/>
        </w:rPr>
        <w:t>(EU) č. 537/2014</w:t>
      </w:r>
      <w:r w:rsidRPr="00E7020B">
        <w:rPr>
          <w:u w:val="single"/>
        </w:rPr>
        <w:t>.</w:t>
      </w:r>
    </w:p>
    <w:p w:rsidR="00ED7E99" w:rsidRDefault="00ED7E99" w:rsidP="00F73CEB">
      <w:pPr>
        <w:tabs>
          <w:tab w:val="left" w:pos="425"/>
          <w:tab w:val="left" w:pos="851"/>
          <w:tab w:val="left" w:pos="993"/>
        </w:tabs>
        <w:spacing w:before="120" w:after="120"/>
      </w:pPr>
      <w:r>
        <w:tab/>
      </w:r>
      <w:r w:rsidR="00693315" w:rsidRPr="00693315">
        <w:rPr>
          <w:u w:val="single"/>
        </w:rPr>
        <w:t>(5)</w:t>
      </w:r>
      <w:r w:rsidR="00693315" w:rsidRPr="00693315">
        <w:rPr>
          <w:u w:val="single"/>
        </w:rPr>
        <w:tab/>
        <w:t xml:space="preserve">Právnická nebo fyzická podnikající osoba se jako osoba podílejících se na auditorské činnosti auditora provádějícího povinný audit subjektu veřejného zájmu nebo osoba úzce propojené se subjektem veřejného zájmu dopustí správního deliktu tím, že neposkytne Radě součinnost při plnění výkonu veřejného dohledu a působnosti podle </w:t>
      </w:r>
      <w:r w:rsidR="00B938DF">
        <w:rPr>
          <w:u w:val="single"/>
        </w:rPr>
        <w:t xml:space="preserve">nařízení Evropského parlamentu a Rady </w:t>
      </w:r>
      <w:r w:rsidR="00316074">
        <w:rPr>
          <w:u w:val="single"/>
        </w:rPr>
        <w:t>(EU) č. 537/2014</w:t>
      </w:r>
      <w:r w:rsidR="00693315" w:rsidRPr="00693315">
        <w:rPr>
          <w:u w:val="single"/>
        </w:rPr>
        <w:t xml:space="preserve"> podle § 40b odst. 3.</w:t>
      </w:r>
    </w:p>
    <w:p w:rsidR="00ED7E99" w:rsidRPr="00E7020B" w:rsidRDefault="00ED7E99" w:rsidP="00F73CEB">
      <w:pPr>
        <w:tabs>
          <w:tab w:val="left" w:pos="425"/>
          <w:tab w:val="left" w:pos="851"/>
          <w:tab w:val="left" w:pos="993"/>
        </w:tabs>
        <w:spacing w:before="120" w:after="120"/>
        <w:rPr>
          <w:u w:val="single"/>
        </w:rPr>
      </w:pPr>
      <w:r>
        <w:tab/>
      </w:r>
      <w:r w:rsidRPr="00E7020B">
        <w:rPr>
          <w:u w:val="single"/>
        </w:rPr>
        <w:t>(6)</w:t>
      </w:r>
      <w:r w:rsidRPr="00E7020B">
        <w:rPr>
          <w:u w:val="single"/>
        </w:rPr>
        <w:tab/>
        <w:t xml:space="preserve">Právnická nebo fyzická podnikající osoba se jako člen sítě, do níž náleží auditor provádějící povinný audit subjektu veřejného zájmu, dopustí správního deliktu tím, že </w:t>
      </w:r>
    </w:p>
    <w:p w:rsidR="00ED7E99" w:rsidRDefault="00ED7E99" w:rsidP="002E39D9">
      <w:pPr>
        <w:tabs>
          <w:tab w:val="left" w:pos="425"/>
          <w:tab w:val="left" w:pos="851"/>
          <w:tab w:val="left" w:pos="993"/>
        </w:tabs>
        <w:ind w:left="420" w:hanging="420"/>
      </w:pPr>
      <w:r w:rsidRPr="00E7020B">
        <w:rPr>
          <w:u w:val="single"/>
        </w:rPr>
        <w:t>a)</w:t>
      </w:r>
      <w:r w:rsidRPr="00E7020B">
        <w:rPr>
          <w:u w:val="single"/>
        </w:rPr>
        <w:tab/>
        <w:t xml:space="preserve">v rozporu s čl. 5 odst. 1 a 3 </w:t>
      </w:r>
      <w:r w:rsidR="00B938DF">
        <w:rPr>
          <w:u w:val="single"/>
        </w:rPr>
        <w:t xml:space="preserve">nařízení Evropského parlamentu a Rady </w:t>
      </w:r>
      <w:r w:rsidR="00316074">
        <w:rPr>
          <w:u w:val="single"/>
        </w:rPr>
        <w:t>(EU) č. 537/2014</w:t>
      </w:r>
      <w:r w:rsidRPr="00E7020B">
        <w:rPr>
          <w:u w:val="single"/>
        </w:rPr>
        <w:t xml:space="preserve"> poskytne subjektu veřejného zájmu, jeho mateřské obchodní korporaci nebo jeho dceřiné obchodní korporaci, neauditorské služby uvedené v čl. 5 odst. 1 druhý pododstavec písm. a) bod ii) a iii), písm. b) až e) nebo písm. g) až k) </w:t>
      </w:r>
      <w:r w:rsidR="00B938DF">
        <w:rPr>
          <w:u w:val="single"/>
        </w:rPr>
        <w:t xml:space="preserve">nařízení Evropského parlamentu a Rady </w:t>
      </w:r>
      <w:r w:rsidR="00316074">
        <w:rPr>
          <w:u w:val="single"/>
        </w:rPr>
        <w:t>(EU) č. 537/2014</w:t>
      </w:r>
      <w:r w:rsidRPr="00E7020B">
        <w:rPr>
          <w:u w:val="single"/>
        </w:rPr>
        <w:t>,</w:t>
      </w:r>
    </w:p>
    <w:p w:rsidR="00ED7E99" w:rsidRPr="00E7020B" w:rsidRDefault="00ED7E99" w:rsidP="002E39D9">
      <w:pPr>
        <w:tabs>
          <w:tab w:val="left" w:pos="425"/>
          <w:tab w:val="left" w:pos="851"/>
          <w:tab w:val="left" w:pos="993"/>
        </w:tabs>
        <w:ind w:left="420" w:hanging="420"/>
        <w:rPr>
          <w:u w:val="single"/>
        </w:rPr>
      </w:pPr>
      <w:r w:rsidRPr="00E7020B">
        <w:rPr>
          <w:u w:val="single"/>
        </w:rPr>
        <w:t>b)</w:t>
      </w:r>
      <w:r w:rsidRPr="00E7020B">
        <w:rPr>
          <w:u w:val="single"/>
        </w:rPr>
        <w:tab/>
        <w:t xml:space="preserve">v rozporu s čl. 5 odst. 1 a 3 </w:t>
      </w:r>
      <w:r w:rsidR="00B938DF">
        <w:rPr>
          <w:u w:val="single"/>
        </w:rPr>
        <w:t xml:space="preserve">nařízení Evropského parlamentu a Rady </w:t>
      </w:r>
      <w:r w:rsidR="00316074">
        <w:rPr>
          <w:u w:val="single"/>
        </w:rPr>
        <w:t>(EU) č. 537/2014</w:t>
      </w:r>
      <w:r w:rsidRPr="00E7020B">
        <w:rPr>
          <w:u w:val="single"/>
        </w:rPr>
        <w:t xml:space="preserve"> poskytne subjektu veřejného zájmu, jeho mateřské obchodní korporaci nebo jeho dceřiné obchodní korporaci, neauditorské služby neuvedené v čl. 5 odst. 1 </w:t>
      </w:r>
      <w:r w:rsidR="00B938DF">
        <w:rPr>
          <w:u w:val="single"/>
        </w:rPr>
        <w:t xml:space="preserve">nařízení Evropského parlamentu a Rady </w:t>
      </w:r>
      <w:r w:rsidR="00316074">
        <w:rPr>
          <w:u w:val="single"/>
        </w:rPr>
        <w:t>(EU) č. 537/2014</w:t>
      </w:r>
      <w:r w:rsidRPr="00E7020B">
        <w:rPr>
          <w:u w:val="single"/>
        </w:rPr>
        <w:t xml:space="preserve"> bez schválení výborem pro audit podle čl. 5 odst. 4 </w:t>
      </w:r>
      <w:r w:rsidR="00B938DF">
        <w:rPr>
          <w:u w:val="single"/>
        </w:rPr>
        <w:t xml:space="preserve">nařízení Evropského parlamentu a Rady </w:t>
      </w:r>
      <w:r w:rsidR="00316074">
        <w:rPr>
          <w:u w:val="single"/>
        </w:rPr>
        <w:t>(EU) č. 537/2014</w:t>
      </w:r>
      <w:r w:rsidRPr="00E7020B">
        <w:rPr>
          <w:u w:val="single"/>
        </w:rPr>
        <w:t>.</w:t>
      </w:r>
    </w:p>
    <w:p w:rsidR="00FB6220" w:rsidRDefault="00ED7E99" w:rsidP="002E39D9">
      <w:pPr>
        <w:tabs>
          <w:tab w:val="left" w:pos="425"/>
          <w:tab w:val="left" w:pos="851"/>
          <w:tab w:val="left" w:pos="993"/>
        </w:tabs>
        <w:spacing w:before="120" w:after="120"/>
        <w:ind w:left="420" w:hanging="420"/>
      </w:pPr>
      <w:r w:rsidRPr="00E7020B">
        <w:rPr>
          <w:u w:val="single"/>
        </w:rPr>
        <w:t>c)</w:t>
      </w:r>
      <w:r w:rsidRPr="00E7020B">
        <w:rPr>
          <w:u w:val="single"/>
        </w:rPr>
        <w:tab/>
      </w:r>
      <w:r w:rsidR="00693315" w:rsidRPr="00693315">
        <w:rPr>
          <w:u w:val="single"/>
        </w:rPr>
        <w:t xml:space="preserve">neposkytne Radě součinnost při plnění výkonu veřejného dohledu a působnosti podle </w:t>
      </w:r>
      <w:r w:rsidR="00B938DF">
        <w:rPr>
          <w:u w:val="single"/>
        </w:rPr>
        <w:t xml:space="preserve">nařízení Evropského parlamentu a Rady </w:t>
      </w:r>
      <w:r w:rsidR="00316074">
        <w:rPr>
          <w:u w:val="single"/>
        </w:rPr>
        <w:t>(EU) č. 537/2014</w:t>
      </w:r>
      <w:r w:rsidR="00693315" w:rsidRPr="00693315">
        <w:rPr>
          <w:u w:val="single"/>
        </w:rPr>
        <w:t xml:space="preserve"> podle § 40b odst. 3.</w:t>
      </w:r>
    </w:p>
    <w:p w:rsidR="00636958" w:rsidRPr="00636958" w:rsidRDefault="00636958" w:rsidP="00F73CEB">
      <w:pPr>
        <w:pStyle w:val="Textodstavce"/>
        <w:widowControl w:val="0"/>
        <w:tabs>
          <w:tab w:val="clear" w:pos="357"/>
          <w:tab w:val="left" w:pos="425"/>
        </w:tabs>
        <w:ind w:left="0" w:firstLine="0"/>
      </w:pPr>
      <w:r w:rsidRPr="00636958">
        <w:tab/>
        <w:t>(7)</w:t>
      </w:r>
      <w:r w:rsidRPr="00636958">
        <w:tab/>
        <w:t>Za správní delikt se uloží pokuta do</w:t>
      </w:r>
    </w:p>
    <w:p w:rsidR="00636958" w:rsidRPr="00636958" w:rsidRDefault="00636958" w:rsidP="002E39D9">
      <w:pPr>
        <w:pStyle w:val="Textpsmene"/>
        <w:widowControl w:val="0"/>
        <w:tabs>
          <w:tab w:val="left" w:pos="425"/>
          <w:tab w:val="left" w:pos="851"/>
        </w:tabs>
        <w:ind w:left="420" w:hanging="420"/>
      </w:pPr>
      <w:r w:rsidRPr="00636958">
        <w:t>a)</w:t>
      </w:r>
      <w:r w:rsidRPr="00636958">
        <w:tab/>
        <w:t>1 000 000 Kč, jde-li o správní delikt podle odst</w:t>
      </w:r>
      <w:r w:rsidR="00F67318">
        <w:t>avce</w:t>
      </w:r>
      <w:r w:rsidRPr="00636958">
        <w:t xml:space="preserve"> 1 písm. c), d), i), j), k), l), m), o), q), r), s), u) nebo v), odst</w:t>
      </w:r>
      <w:r w:rsidR="00F67318">
        <w:t>avce</w:t>
      </w:r>
      <w:r w:rsidRPr="00636958">
        <w:t xml:space="preserve"> 2 písm. a), b), c), d), e), h) i) nebo j), odstavce 4, 5 nebo </w:t>
      </w:r>
      <w:r w:rsidR="00F67318">
        <w:t xml:space="preserve">odstavce </w:t>
      </w:r>
      <w:r w:rsidRPr="00636958">
        <w:t>6 písm. c),</w:t>
      </w:r>
    </w:p>
    <w:p w:rsidR="00636958" w:rsidRPr="00636958" w:rsidRDefault="00636958" w:rsidP="002E39D9">
      <w:pPr>
        <w:pStyle w:val="Textpsmene"/>
        <w:widowControl w:val="0"/>
        <w:tabs>
          <w:tab w:val="left" w:pos="425"/>
          <w:tab w:val="left" w:pos="851"/>
        </w:tabs>
        <w:ind w:left="420" w:hanging="420"/>
      </w:pPr>
      <w:r w:rsidRPr="00636958">
        <w:t>b)</w:t>
      </w:r>
      <w:r w:rsidRPr="00636958">
        <w:tab/>
        <w:t>10 000 000 Kč, jde-li o správní delikt podle odst</w:t>
      </w:r>
      <w:r w:rsidR="00F67318">
        <w:t>avce</w:t>
      </w:r>
      <w:r w:rsidRPr="00636958">
        <w:t xml:space="preserve"> 1 písm. n), p) nebo t), odst</w:t>
      </w:r>
      <w:r w:rsidR="00F67318">
        <w:t>avce</w:t>
      </w:r>
      <w:r w:rsidRPr="00636958">
        <w:t xml:space="preserve"> 2 písm. f) nebo g) nebo odstavce 3,</w:t>
      </w:r>
    </w:p>
    <w:p w:rsidR="00636958" w:rsidRPr="00636958" w:rsidRDefault="00636958" w:rsidP="002E39D9">
      <w:pPr>
        <w:pStyle w:val="Textpsmene"/>
        <w:widowControl w:val="0"/>
        <w:tabs>
          <w:tab w:val="left" w:pos="425"/>
          <w:tab w:val="left" w:pos="851"/>
        </w:tabs>
        <w:ind w:left="420" w:hanging="420"/>
      </w:pPr>
      <w:r w:rsidRPr="00636958">
        <w:t>c)</w:t>
      </w:r>
      <w:r w:rsidRPr="00636958">
        <w:tab/>
        <w:t>dvojnásobku výše neoprávněného prospěchu, jde-li o správní delikt podle odst</w:t>
      </w:r>
      <w:r w:rsidR="00F67318">
        <w:t>avce</w:t>
      </w:r>
      <w:r w:rsidRPr="00636958">
        <w:t xml:space="preserve"> 1 písm. a), b), e), f), g) nebo h) a spáchal-li ho statutární auditor vykonávající auditorskou činnost vlastním jménem a na vlastní účet; není-li možné výši neoprávněného prospěchu zjistit, uloží se pokuta do 10 000 000 Kč,</w:t>
      </w:r>
    </w:p>
    <w:p w:rsidR="00636958" w:rsidRPr="00636958" w:rsidRDefault="00636958" w:rsidP="002E39D9">
      <w:pPr>
        <w:pStyle w:val="Textpsmene"/>
        <w:widowControl w:val="0"/>
        <w:tabs>
          <w:tab w:val="left" w:pos="425"/>
          <w:tab w:val="left" w:pos="851"/>
        </w:tabs>
        <w:ind w:left="420" w:hanging="420"/>
      </w:pPr>
      <w:r w:rsidRPr="00636958">
        <w:t>d)</w:t>
      </w:r>
      <w:r w:rsidRPr="00636958">
        <w:tab/>
        <w:t>dvojnásobku výše neoprávněného prospěchu, jde-li o správní delikt podle odstavce 1 písm. a), b), e), f) nebo h) a spáchala-li ho auditorská společnost; není-li možné výši neoprávněného prospěchu zjistit, uloží se pokuta do výše 10 % čistého ročního obratu dosaženého auditorskou společností za bezprostředně předcházející účetní období,</w:t>
      </w:r>
    </w:p>
    <w:p w:rsidR="00636958" w:rsidRPr="00636958" w:rsidRDefault="00636958" w:rsidP="002E39D9">
      <w:pPr>
        <w:pStyle w:val="Textpsmene"/>
        <w:widowControl w:val="0"/>
        <w:tabs>
          <w:tab w:val="left" w:pos="425"/>
          <w:tab w:val="left" w:pos="851"/>
        </w:tabs>
        <w:ind w:left="420" w:hanging="420"/>
      </w:pPr>
      <w:r w:rsidRPr="00636958">
        <w:t>e)</w:t>
      </w:r>
      <w:r w:rsidRPr="00636958">
        <w:tab/>
        <w:t>dvojnásobku výše neoprávněného prospěchu, jde-li o správní delikt podle odst</w:t>
      </w:r>
      <w:r w:rsidR="00F67318">
        <w:t>avce</w:t>
      </w:r>
      <w:r w:rsidRPr="00636958">
        <w:t xml:space="preserve"> 6 písm. a) nebo b) a spáchala-li ho podnikající fyzická osoba; není-li možné výši neoprávněného prospěchu zjistit, uloží se pokuta do 10 000 000 Kč,</w:t>
      </w:r>
    </w:p>
    <w:p w:rsidR="00636958" w:rsidRDefault="00636958" w:rsidP="002E39D9">
      <w:pPr>
        <w:pStyle w:val="Textpsmene"/>
        <w:widowControl w:val="0"/>
        <w:tabs>
          <w:tab w:val="left" w:pos="425"/>
          <w:tab w:val="left" w:pos="851"/>
        </w:tabs>
        <w:ind w:left="420" w:hanging="420"/>
      </w:pPr>
      <w:r w:rsidRPr="00636958">
        <w:t>f)</w:t>
      </w:r>
      <w:r w:rsidRPr="00636958">
        <w:tab/>
        <w:t>dvojnásobku výše neoprávněného prospěchu, jde-li o správní delikt podle odst</w:t>
      </w:r>
      <w:r w:rsidR="00F67318">
        <w:t>avce</w:t>
      </w:r>
      <w:r w:rsidRPr="00636958">
        <w:t xml:space="preserve"> 6 písm. a) nebo b) a spáchala-li ho právnická osoba; není-li možné výši neoprávněného prospěchu zjistit, uloží se pokuta do výše 10 % čistého ročního obratu dosaženého </w:t>
      </w:r>
      <w:r w:rsidRPr="00636958">
        <w:lastRenderedPageBreak/>
        <w:t>právnickou osobou za bezprostředně předcházející účetní období.</w:t>
      </w:r>
    </w:p>
    <w:p w:rsidR="00412063" w:rsidRPr="00F73CEB" w:rsidRDefault="00412063" w:rsidP="00F73CEB">
      <w:pPr>
        <w:pStyle w:val="Textodstavce"/>
        <w:widowControl w:val="0"/>
        <w:tabs>
          <w:tab w:val="clear" w:pos="357"/>
          <w:tab w:val="left" w:pos="425"/>
        </w:tabs>
        <w:ind w:left="0" w:firstLine="0"/>
        <w:rPr>
          <w:u w:val="single"/>
        </w:rPr>
      </w:pPr>
      <w:r w:rsidRPr="00F73CEB">
        <w:tab/>
      </w:r>
      <w:r w:rsidRPr="00F73CEB">
        <w:rPr>
          <w:u w:val="single"/>
        </w:rPr>
        <w:t>(8)</w:t>
      </w:r>
      <w:r w:rsidRPr="00F73CEB">
        <w:rPr>
          <w:u w:val="single"/>
        </w:rPr>
        <w:tab/>
        <w:t>Za správní delikt uvedený v odst</w:t>
      </w:r>
      <w:r w:rsidR="00F67318">
        <w:rPr>
          <w:u w:val="single"/>
        </w:rPr>
        <w:t>avci</w:t>
      </w:r>
      <w:r w:rsidRPr="00F73CEB">
        <w:rPr>
          <w:u w:val="single"/>
        </w:rPr>
        <w:t xml:space="preserve"> 1 písm. c), d), i), j), k), l), m), n), o), p), q), r), s), t), u) nebo v), odstavci 2, 3, 4, 5 nebo odst</w:t>
      </w:r>
      <w:r w:rsidR="00F67318">
        <w:rPr>
          <w:u w:val="single"/>
        </w:rPr>
        <w:t>avci</w:t>
      </w:r>
      <w:r w:rsidRPr="00F73CEB">
        <w:rPr>
          <w:u w:val="single"/>
        </w:rPr>
        <w:t xml:space="preserve"> 6 písm. c) lze samostatně uložit také opatření uvedená v § 25 odst. 1 písm. a), b), d) a e).</w:t>
      </w:r>
    </w:p>
    <w:p w:rsidR="00705374" w:rsidRPr="00565CF5" w:rsidRDefault="00705374" w:rsidP="00F73CEB">
      <w:pPr>
        <w:pStyle w:val="Paragraf"/>
        <w:keepNext w:val="0"/>
        <w:keepLines w:val="0"/>
        <w:widowControl w:val="0"/>
        <w:tabs>
          <w:tab w:val="left" w:pos="425"/>
          <w:tab w:val="left" w:pos="851"/>
        </w:tabs>
      </w:pPr>
      <w:r w:rsidRPr="00565CF5">
        <w:t>§ 49e</w:t>
      </w:r>
    </w:p>
    <w:p w:rsidR="00705374" w:rsidRDefault="00705374" w:rsidP="00F73CEB">
      <w:pPr>
        <w:pStyle w:val="Nadpisparagrafu"/>
        <w:keepNext w:val="0"/>
        <w:keepLines w:val="0"/>
        <w:tabs>
          <w:tab w:val="left" w:pos="425"/>
          <w:tab w:val="left" w:pos="851"/>
        </w:tabs>
      </w:pPr>
      <w:r>
        <w:t>Společná ustanovení ke správním deliktům</w:t>
      </w:r>
    </w:p>
    <w:p w:rsidR="00705374" w:rsidRPr="00565CF5" w:rsidRDefault="00705374" w:rsidP="00F73CEB">
      <w:pPr>
        <w:pStyle w:val="Textodstavce"/>
        <w:widowControl w:val="0"/>
        <w:tabs>
          <w:tab w:val="clear" w:pos="357"/>
          <w:tab w:val="left" w:pos="425"/>
        </w:tabs>
        <w:ind w:left="0" w:firstLine="0"/>
        <w:rPr>
          <w:u w:val="single"/>
          <w:lang w:eastAsia="zh-CN"/>
        </w:rPr>
      </w:pPr>
      <w:r w:rsidRPr="00565CF5">
        <w:rPr>
          <w:lang w:eastAsia="zh-CN"/>
        </w:rPr>
        <w:tab/>
      </w:r>
      <w:r w:rsidRPr="00565CF5">
        <w:rPr>
          <w:u w:val="single"/>
          <w:lang w:eastAsia="zh-CN"/>
        </w:rPr>
        <w:t>(1)</w:t>
      </w:r>
      <w:r w:rsidRPr="00565CF5">
        <w:rPr>
          <w:u w:val="single"/>
          <w:lang w:eastAsia="zh-CN"/>
        </w:rPr>
        <w:tab/>
        <w:t>Právnická osoba za správní delikt neodpovídá, jestliže prokáže, že vynaložila veškeré úsilí, které bylo možno požadovat, aby porušení právní povinnosti zabránila.</w:t>
      </w:r>
    </w:p>
    <w:p w:rsidR="00705374" w:rsidRPr="00565CF5" w:rsidRDefault="00705374" w:rsidP="00F73CEB">
      <w:pPr>
        <w:pStyle w:val="Textodstavce"/>
        <w:widowControl w:val="0"/>
        <w:tabs>
          <w:tab w:val="clear" w:pos="357"/>
          <w:tab w:val="left" w:pos="425"/>
        </w:tabs>
        <w:ind w:left="0" w:firstLine="0"/>
        <w:rPr>
          <w:u w:val="single"/>
          <w:lang w:eastAsia="zh-CN"/>
        </w:rPr>
      </w:pPr>
      <w:r w:rsidRPr="00565CF5">
        <w:rPr>
          <w:lang w:eastAsia="zh-CN"/>
        </w:rPr>
        <w:tab/>
      </w:r>
      <w:r w:rsidRPr="00565CF5">
        <w:rPr>
          <w:u w:val="single"/>
          <w:lang w:eastAsia="zh-CN"/>
        </w:rPr>
        <w:t>(2)</w:t>
      </w:r>
      <w:r w:rsidRPr="00565CF5">
        <w:rPr>
          <w:u w:val="single"/>
          <w:lang w:eastAsia="zh-CN"/>
        </w:rPr>
        <w:tab/>
        <w:t>Při určení druhu sankce a výměry pokuty se přihlédne k závažnosti správního deliktu, zejména ke způsobu jeho spáchání, jeho následkům a k okolnostem, za nichž byl spáchán,</w:t>
      </w:r>
      <w:r w:rsidRPr="00565CF5">
        <w:rPr>
          <w:u w:val="single"/>
        </w:rPr>
        <w:t xml:space="preserve"> </w:t>
      </w:r>
      <w:r w:rsidRPr="00565CF5">
        <w:rPr>
          <w:u w:val="single"/>
          <w:lang w:eastAsia="zh-CN"/>
        </w:rPr>
        <w:t>dále pak k míře zavinění, k pohnutkám a osobě pachatele.</w:t>
      </w:r>
    </w:p>
    <w:p w:rsidR="00705374" w:rsidRPr="00565CF5" w:rsidRDefault="00705374" w:rsidP="00F73CEB">
      <w:pPr>
        <w:pStyle w:val="Textodstavce"/>
        <w:widowControl w:val="0"/>
        <w:tabs>
          <w:tab w:val="clear" w:pos="357"/>
          <w:tab w:val="left" w:pos="425"/>
        </w:tabs>
        <w:ind w:left="0" w:firstLine="0"/>
        <w:rPr>
          <w:lang w:eastAsia="zh-CN"/>
        </w:rPr>
      </w:pPr>
      <w:r w:rsidRPr="00565CF5">
        <w:rPr>
          <w:lang w:eastAsia="zh-CN"/>
        </w:rPr>
        <w:tab/>
        <w:t>(3)</w:t>
      </w:r>
      <w:r w:rsidRPr="00565CF5">
        <w:rPr>
          <w:lang w:eastAsia="zh-CN"/>
        </w:rPr>
        <w:tab/>
        <w:t>Odpovědnost za správní delikt zaniká, jestliže o něm správní orgán nezahájil řízení do 1 roku ode dne, kdy se o něm dozvěděl, nejpozději však do 3 let ode dne, kdy byl spáchán.</w:t>
      </w:r>
    </w:p>
    <w:p w:rsidR="00705374" w:rsidRPr="00565CF5" w:rsidRDefault="00705374" w:rsidP="00F73CEB">
      <w:pPr>
        <w:pStyle w:val="Textodstavce"/>
        <w:widowControl w:val="0"/>
        <w:tabs>
          <w:tab w:val="clear" w:pos="357"/>
          <w:tab w:val="left" w:pos="425"/>
        </w:tabs>
        <w:ind w:left="0" w:firstLine="0"/>
        <w:rPr>
          <w:lang w:eastAsia="zh-CN"/>
        </w:rPr>
      </w:pPr>
      <w:r w:rsidRPr="00565CF5">
        <w:rPr>
          <w:lang w:eastAsia="zh-CN"/>
        </w:rPr>
        <w:tab/>
        <w:t>(4)</w:t>
      </w:r>
      <w:r w:rsidRPr="00565CF5">
        <w:rPr>
          <w:lang w:eastAsia="zh-CN"/>
        </w:rPr>
        <w:tab/>
        <w:t>Správní delikty podle tohoto zákona projednává Rada.</w:t>
      </w:r>
    </w:p>
    <w:p w:rsidR="003E23DC" w:rsidRDefault="00705374" w:rsidP="00F73CEB">
      <w:pPr>
        <w:pStyle w:val="Textodstavce"/>
        <w:widowControl w:val="0"/>
        <w:tabs>
          <w:tab w:val="clear" w:pos="357"/>
          <w:tab w:val="left" w:pos="425"/>
        </w:tabs>
        <w:ind w:left="0" w:firstLine="0"/>
        <w:rPr>
          <w:lang w:eastAsia="zh-CN"/>
        </w:rPr>
      </w:pPr>
      <w:r w:rsidRPr="00565CF5">
        <w:rPr>
          <w:lang w:eastAsia="zh-CN"/>
        </w:rPr>
        <w:tab/>
        <w:t>(5)</w:t>
      </w:r>
      <w:r w:rsidRPr="00565CF5">
        <w:rPr>
          <w:lang w:eastAsia="zh-CN"/>
        </w:rPr>
        <w:tab/>
      </w:r>
      <w:r w:rsidR="00AC5135" w:rsidRPr="00AC5135">
        <w:rPr>
          <w:lang w:eastAsia="zh-CN"/>
        </w:rPr>
        <w:t>Výnosy z pokut jsou příjmem státního rozpočtu České republiky</w:t>
      </w:r>
      <w:r w:rsidRPr="00565CF5">
        <w:rPr>
          <w:lang w:eastAsia="zh-CN"/>
        </w:rPr>
        <w:t>.</w:t>
      </w:r>
    </w:p>
    <w:p w:rsidR="003E23DC" w:rsidRPr="003E23DC" w:rsidRDefault="00831AA5" w:rsidP="00F73CEB">
      <w:pPr>
        <w:pStyle w:val="Paragraf"/>
        <w:widowControl w:val="0"/>
        <w:tabs>
          <w:tab w:val="left" w:pos="425"/>
        </w:tabs>
      </w:pPr>
      <w:r>
        <w:t>§ 49f</w:t>
      </w:r>
    </w:p>
    <w:p w:rsidR="003E23DC" w:rsidRDefault="003E23DC" w:rsidP="00F73CEB">
      <w:pPr>
        <w:pStyle w:val="Nadpisparagrafu"/>
        <w:tabs>
          <w:tab w:val="left" w:pos="425"/>
          <w:tab w:val="left" w:pos="851"/>
        </w:tabs>
      </w:pPr>
      <w:r>
        <w:t>Zveřejnění sankce</w:t>
      </w:r>
    </w:p>
    <w:p w:rsidR="003E23DC" w:rsidRPr="00F73CEB" w:rsidRDefault="003E23DC" w:rsidP="00F73CEB">
      <w:pPr>
        <w:pStyle w:val="Textodstavce"/>
        <w:widowControl w:val="0"/>
        <w:tabs>
          <w:tab w:val="clear" w:pos="357"/>
          <w:tab w:val="left" w:pos="425"/>
        </w:tabs>
        <w:ind w:left="0" w:firstLine="0"/>
        <w:rPr>
          <w:u w:val="single"/>
          <w:lang w:eastAsia="zh-CN"/>
        </w:rPr>
      </w:pPr>
      <w:r w:rsidRPr="003E23DC">
        <w:rPr>
          <w:lang w:eastAsia="zh-CN"/>
        </w:rPr>
        <w:tab/>
      </w:r>
      <w:r w:rsidRPr="00F73CEB">
        <w:rPr>
          <w:u w:val="single"/>
          <w:lang w:eastAsia="zh-CN"/>
        </w:rPr>
        <w:t>(1)</w:t>
      </w:r>
      <w:r w:rsidRPr="00F73CEB">
        <w:rPr>
          <w:u w:val="single"/>
          <w:lang w:eastAsia="zh-CN"/>
        </w:rPr>
        <w:tab/>
        <w:t>Rada ve spolupráci s Komorou zajistí, aby po nabytí vykonatelnosti rozhodnutí byla v rejstříku bez zbytečného odkladu zveřejněna sankce uložená statutárnímu auditorovi nebo auditorské společnosti podle hlavy X. Sankcí se vedle pokuty rozumí také opatření uložené v souladu s § 49a odst. 8 a § 49d odst. 8.</w:t>
      </w:r>
    </w:p>
    <w:p w:rsidR="003E23DC" w:rsidRPr="00F73CEB" w:rsidRDefault="003E23DC" w:rsidP="00F73CEB">
      <w:pPr>
        <w:pStyle w:val="Textodstavce"/>
        <w:widowControl w:val="0"/>
        <w:tabs>
          <w:tab w:val="clear" w:pos="357"/>
          <w:tab w:val="left" w:pos="425"/>
        </w:tabs>
        <w:ind w:left="0" w:firstLine="0"/>
        <w:rPr>
          <w:u w:val="single"/>
          <w:lang w:eastAsia="zh-CN"/>
        </w:rPr>
      </w:pPr>
      <w:r w:rsidRPr="003E23DC">
        <w:rPr>
          <w:lang w:eastAsia="zh-CN"/>
        </w:rPr>
        <w:tab/>
      </w:r>
      <w:r w:rsidRPr="00F73CEB">
        <w:rPr>
          <w:u w:val="single"/>
          <w:lang w:eastAsia="zh-CN"/>
        </w:rPr>
        <w:t>(2)</w:t>
      </w:r>
      <w:r w:rsidRPr="00F73CEB">
        <w:rPr>
          <w:u w:val="single"/>
          <w:lang w:eastAsia="zh-CN"/>
        </w:rPr>
        <w:tab/>
        <w:t>Odchylně od odstavce 1 lze postupovat v případě, pokud by zveřejnění sankce ohrozilo stabilitu finančních trhů, probíhající trestní řízení vedené proti auditorovi, nebo způsobilo účastníkům řízení nepřiměřené škody. Rada rovněž nezajistí zveřejnění sankce v rejstříku, dojde-li na základě svého posouzení k závěru, že zveřejnění nepřiměřeně zasáhne do soukromého a osobního života statutárního auditora.</w:t>
      </w:r>
    </w:p>
    <w:p w:rsidR="003E23DC" w:rsidRPr="00F73CEB" w:rsidRDefault="003E23DC" w:rsidP="00F73CEB">
      <w:pPr>
        <w:pStyle w:val="Textodstavce"/>
        <w:widowControl w:val="0"/>
        <w:tabs>
          <w:tab w:val="clear" w:pos="357"/>
          <w:tab w:val="left" w:pos="425"/>
        </w:tabs>
        <w:ind w:left="0" w:firstLine="0"/>
        <w:rPr>
          <w:u w:val="single"/>
          <w:lang w:eastAsia="zh-CN"/>
        </w:rPr>
      </w:pPr>
      <w:r w:rsidRPr="003E23DC">
        <w:rPr>
          <w:lang w:eastAsia="zh-CN"/>
        </w:rPr>
        <w:tab/>
      </w:r>
      <w:r w:rsidRPr="00F73CEB">
        <w:rPr>
          <w:u w:val="single"/>
          <w:lang w:eastAsia="zh-CN"/>
        </w:rPr>
        <w:t>(3)</w:t>
      </w:r>
      <w:r w:rsidRPr="00F73CEB">
        <w:rPr>
          <w:u w:val="single"/>
          <w:lang w:eastAsia="zh-CN"/>
        </w:rPr>
        <w:tab/>
        <w:t>V případě postupu podle odstavce 2 se Rada omezí pouze na zveřejnění druhu opatření bez uvedení identifikačních údajů o auditorovi. Zveřejnění Rada provede na svých internetových stránkách.</w:t>
      </w:r>
    </w:p>
    <w:p w:rsidR="003E23DC" w:rsidRPr="003E23DC" w:rsidRDefault="003E23DC" w:rsidP="00F73CEB">
      <w:pPr>
        <w:pStyle w:val="Textodstavce"/>
        <w:widowControl w:val="0"/>
        <w:tabs>
          <w:tab w:val="clear" w:pos="357"/>
          <w:tab w:val="left" w:pos="425"/>
        </w:tabs>
        <w:ind w:left="0" w:firstLine="0"/>
        <w:rPr>
          <w:lang w:eastAsia="zh-CN"/>
        </w:rPr>
      </w:pPr>
      <w:r w:rsidRPr="003E23DC">
        <w:rPr>
          <w:lang w:eastAsia="zh-CN"/>
        </w:rPr>
        <w:tab/>
        <w:t>(4)</w:t>
      </w:r>
      <w:r w:rsidRPr="003E23DC">
        <w:rPr>
          <w:lang w:eastAsia="zh-CN"/>
        </w:rPr>
        <w:tab/>
        <w:t>Postup podle odstavců 2 a 3 se nepoužije v případě opatření veřejného napomenutí nebo zákazu výkonu auditorské činnosti nebo zákazu výkonu funkce člena řídicího nebo kontrolního orgánu auditorské společnosti nebo subjektu veřejného zájmu.</w:t>
      </w:r>
    </w:p>
    <w:p w:rsidR="003E23DC" w:rsidRPr="003E23DC" w:rsidRDefault="00831AA5" w:rsidP="00F73CEB">
      <w:pPr>
        <w:pStyle w:val="Paragraf"/>
        <w:widowControl w:val="0"/>
        <w:tabs>
          <w:tab w:val="left" w:pos="425"/>
        </w:tabs>
      </w:pPr>
      <w:r>
        <w:t>§ 49g</w:t>
      </w:r>
    </w:p>
    <w:p w:rsidR="003E23DC" w:rsidRDefault="003E23DC" w:rsidP="00F73CEB">
      <w:pPr>
        <w:pStyle w:val="Nadpisparagrafu"/>
        <w:tabs>
          <w:tab w:val="left" w:pos="425"/>
          <w:tab w:val="left" w:pos="851"/>
        </w:tabs>
      </w:pPr>
      <w:r>
        <w:t>Zahlazení sankce</w:t>
      </w:r>
    </w:p>
    <w:p w:rsidR="003E23DC" w:rsidRPr="003E23DC" w:rsidRDefault="003E23DC" w:rsidP="00F73CEB">
      <w:pPr>
        <w:pStyle w:val="Textodstavce"/>
        <w:widowControl w:val="0"/>
        <w:tabs>
          <w:tab w:val="clear" w:pos="357"/>
          <w:tab w:val="left" w:pos="425"/>
        </w:tabs>
        <w:ind w:left="0" w:firstLine="0"/>
        <w:rPr>
          <w:u w:val="single"/>
          <w:lang w:eastAsia="zh-CN"/>
        </w:rPr>
      </w:pPr>
      <w:r w:rsidRPr="003E23DC">
        <w:rPr>
          <w:lang w:eastAsia="zh-CN"/>
        </w:rPr>
        <w:tab/>
      </w:r>
      <w:r w:rsidRPr="003E23DC">
        <w:rPr>
          <w:u w:val="single"/>
          <w:lang w:eastAsia="zh-CN"/>
        </w:rPr>
        <w:t>(1)</w:t>
      </w:r>
      <w:r w:rsidRPr="003E23DC">
        <w:rPr>
          <w:u w:val="single"/>
          <w:lang w:eastAsia="zh-CN"/>
        </w:rPr>
        <w:tab/>
        <w:t>Sankce uložená podle hlavy X se považuje za zahlazenou, uplynula-li ode dne nabytí právní moci rozhodnutí o uložení sankce doba 5 let; v případě sankce zákazu doba 5 let od skončení zákazu.</w:t>
      </w:r>
    </w:p>
    <w:p w:rsidR="003E23DC" w:rsidRPr="003E23DC" w:rsidRDefault="003E23DC" w:rsidP="00F73CEB">
      <w:pPr>
        <w:pStyle w:val="Textodstavce"/>
        <w:widowControl w:val="0"/>
        <w:tabs>
          <w:tab w:val="clear" w:pos="357"/>
          <w:tab w:val="left" w:pos="425"/>
        </w:tabs>
        <w:ind w:left="0" w:firstLine="0"/>
        <w:rPr>
          <w:u w:val="single"/>
          <w:lang w:eastAsia="zh-CN"/>
        </w:rPr>
      </w:pPr>
      <w:r w:rsidRPr="00F73CEB">
        <w:rPr>
          <w:lang w:eastAsia="zh-CN"/>
        </w:rPr>
        <w:tab/>
      </w:r>
      <w:r w:rsidRPr="003E23DC">
        <w:rPr>
          <w:u w:val="single"/>
          <w:lang w:eastAsia="zh-CN"/>
        </w:rPr>
        <w:t>(2)</w:t>
      </w:r>
      <w:r w:rsidRPr="003E23DC">
        <w:rPr>
          <w:u w:val="single"/>
          <w:lang w:eastAsia="zh-CN"/>
        </w:rPr>
        <w:tab/>
        <w:t>Jde-li o sankci zveřejněnou postupem dle § 49d odst. 1, Rada ve spolupráci s Komorou zajistí bez zbytečného odkladu její výmaz z rejstříku po uplynutí doby uvedené v odstavci 1.</w:t>
      </w:r>
    </w:p>
    <w:p w:rsidR="00705374" w:rsidRPr="00565CF5" w:rsidRDefault="003E23DC" w:rsidP="00F73CEB">
      <w:pPr>
        <w:pStyle w:val="Textodstavce"/>
        <w:widowControl w:val="0"/>
        <w:tabs>
          <w:tab w:val="clear" w:pos="357"/>
          <w:tab w:val="left" w:pos="425"/>
        </w:tabs>
        <w:ind w:left="0" w:firstLine="0"/>
        <w:rPr>
          <w:lang w:eastAsia="zh-CN"/>
        </w:rPr>
      </w:pPr>
      <w:r w:rsidRPr="003E23DC">
        <w:rPr>
          <w:lang w:eastAsia="zh-CN"/>
        </w:rPr>
        <w:lastRenderedPageBreak/>
        <w:tab/>
        <w:t>(3)</w:t>
      </w:r>
      <w:r w:rsidRPr="003E23DC">
        <w:rPr>
          <w:lang w:eastAsia="zh-CN"/>
        </w:rPr>
        <w:tab/>
        <w:t xml:space="preserve">Byla-li sankce zahlazena, nelze na auditora </w:t>
      </w:r>
      <w:r>
        <w:rPr>
          <w:lang w:eastAsia="zh-CN"/>
        </w:rPr>
        <w:t>nebo</w:t>
      </w:r>
      <w:r w:rsidRPr="003E23DC">
        <w:rPr>
          <w:lang w:eastAsia="zh-CN"/>
        </w:rPr>
        <w:t xml:space="preserve"> jinou osobu pohlížet, jako by se dopustila přestupku nebo jiného správního deliktu.</w:t>
      </w:r>
      <w:r>
        <w:rPr>
          <w:lang w:eastAsia="zh-CN"/>
        </w:rPr>
        <w:t>“.</w:t>
      </w:r>
    </w:p>
    <w:p w:rsidR="00705374" w:rsidRPr="004F00B0" w:rsidRDefault="00EF019E" w:rsidP="00F73CEB">
      <w:pPr>
        <w:pStyle w:val="CELEX"/>
        <w:tabs>
          <w:tab w:val="left" w:pos="425"/>
          <w:tab w:val="left" w:pos="851"/>
        </w:tabs>
        <w:spacing w:before="0"/>
      </w:pPr>
      <w:r w:rsidRPr="008D2D94">
        <w:t>CELEX 32014L0056</w:t>
      </w:r>
      <w:r w:rsidR="00705374">
        <w:t xml:space="preserve">, </w:t>
      </w:r>
      <w:r>
        <w:t>CELEX 32014R0537</w:t>
      </w:r>
    </w:p>
    <w:p w:rsidR="00ED7E99" w:rsidRDefault="00ED7E99" w:rsidP="00F73CEB">
      <w:pPr>
        <w:pStyle w:val="Novelizanbod"/>
        <w:rPr>
          <w:lang w:eastAsia="zh-CN"/>
        </w:rPr>
      </w:pPr>
      <w:r>
        <w:rPr>
          <w:lang w:eastAsia="zh-CN"/>
        </w:rPr>
        <w:t>§ 50 včetně nadpisu zní:</w:t>
      </w:r>
    </w:p>
    <w:p w:rsidR="00ED7E99" w:rsidRDefault="00ED7E99" w:rsidP="00F73CEB">
      <w:pPr>
        <w:pStyle w:val="Paragraf"/>
        <w:keepNext w:val="0"/>
        <w:keepLines w:val="0"/>
        <w:tabs>
          <w:tab w:val="left" w:pos="425"/>
          <w:tab w:val="left" w:pos="851"/>
          <w:tab w:val="left" w:pos="993"/>
        </w:tabs>
        <w:rPr>
          <w:lang w:eastAsia="zh-CN"/>
        </w:rPr>
      </w:pPr>
      <w:r>
        <w:rPr>
          <w:lang w:eastAsia="zh-CN"/>
        </w:rPr>
        <w:t>„§ 50</w:t>
      </w:r>
    </w:p>
    <w:p w:rsidR="00ED7E99" w:rsidRDefault="00ED7E99" w:rsidP="00F73CEB">
      <w:pPr>
        <w:pStyle w:val="Nadpisparagrafu"/>
        <w:keepNext w:val="0"/>
        <w:keepLines w:val="0"/>
        <w:tabs>
          <w:tab w:val="left" w:pos="425"/>
          <w:tab w:val="left" w:pos="851"/>
          <w:tab w:val="left" w:pos="993"/>
        </w:tabs>
        <w:rPr>
          <w:lang w:eastAsia="zh-CN"/>
        </w:rPr>
      </w:pPr>
      <w:r>
        <w:rPr>
          <w:lang w:eastAsia="zh-CN"/>
        </w:rPr>
        <w:t>Vztah ke správnímu řádu</w:t>
      </w:r>
    </w:p>
    <w:p w:rsidR="008F3907" w:rsidRPr="008F3907" w:rsidRDefault="00ED7E99" w:rsidP="00F73CEB">
      <w:pPr>
        <w:tabs>
          <w:tab w:val="left" w:pos="425"/>
          <w:tab w:val="left" w:pos="851"/>
        </w:tabs>
        <w:spacing w:before="120" w:after="120"/>
      </w:pPr>
      <w:r w:rsidRPr="008F3907">
        <w:rPr>
          <w:lang w:eastAsia="zh-CN"/>
        </w:rPr>
        <w:tab/>
      </w:r>
      <w:r w:rsidR="008F3907" w:rsidRPr="008F3907">
        <w:t>(1)</w:t>
      </w:r>
      <w:r w:rsidR="008F3907" w:rsidRPr="008F3907">
        <w:tab/>
        <w:t>Ve věcech uvedených v § 4 až 6, § 8 odst. 5, § 10 a 10a se postupuje podle správního řádu s výjimkou ustanovení § 11, 13, 25, 42 a 43, 58 až 63, 103 až 174 a 178 správního řádu.</w:t>
      </w:r>
    </w:p>
    <w:p w:rsidR="008F3907" w:rsidRPr="008F3907" w:rsidRDefault="008F3907" w:rsidP="00F73CEB">
      <w:pPr>
        <w:tabs>
          <w:tab w:val="left" w:pos="425"/>
          <w:tab w:val="left" w:pos="851"/>
        </w:tabs>
        <w:spacing w:before="120" w:after="120"/>
      </w:pPr>
      <w:r w:rsidRPr="008F3907">
        <w:tab/>
        <w:t>(2)</w:t>
      </w:r>
      <w:r w:rsidRPr="008F3907">
        <w:tab/>
        <w:t>Ve věcech uvedených v § 7 odst. 3, § 7b odst. 1 a 4 a § 26 se postupuje podle správního řádu s výjimkou ustanovení § 11, 13, 25, 103 až 136, 139 až 174 a 178 správního řádu.</w:t>
      </w:r>
    </w:p>
    <w:p w:rsidR="008F3907" w:rsidRPr="008F3907" w:rsidRDefault="008F3907" w:rsidP="00F73CEB">
      <w:pPr>
        <w:tabs>
          <w:tab w:val="left" w:pos="425"/>
          <w:tab w:val="left" w:pos="851"/>
        </w:tabs>
        <w:spacing w:before="120" w:after="120"/>
      </w:pPr>
      <w:r w:rsidRPr="008F3907">
        <w:tab/>
        <w:t>(3)</w:t>
      </w:r>
      <w:r w:rsidRPr="008F3907">
        <w:tab/>
      </w:r>
      <w:r w:rsidRPr="008F3907">
        <w:rPr>
          <w:lang w:eastAsia="zh-CN"/>
        </w:rPr>
        <w:t xml:space="preserve">Ve věcech projednání správních deliktů podle </w:t>
      </w:r>
      <w:r w:rsidR="003758C6">
        <w:rPr>
          <w:lang w:eastAsia="zh-CN"/>
        </w:rPr>
        <w:t>h</w:t>
      </w:r>
      <w:r w:rsidRPr="008F3907">
        <w:rPr>
          <w:lang w:eastAsia="zh-CN"/>
        </w:rPr>
        <w:t xml:space="preserve">lavy X se použije přestupkový řád, nestanoví-li tento zákon jinak; </w:t>
      </w:r>
      <w:r w:rsidRPr="008F3907">
        <w:t>ustanovení § 11, 13, 25, 130 až 134, 136, 139 až 174 a 178 správního řádu se nepoužijí.</w:t>
      </w:r>
    </w:p>
    <w:p w:rsidR="008F3907" w:rsidRPr="008F3907" w:rsidRDefault="008F3907" w:rsidP="00F73CEB">
      <w:pPr>
        <w:tabs>
          <w:tab w:val="left" w:pos="425"/>
          <w:tab w:val="left" w:pos="851"/>
        </w:tabs>
        <w:spacing w:before="120" w:after="120"/>
      </w:pPr>
      <w:r w:rsidRPr="008F3907">
        <w:tab/>
        <w:t>(3)</w:t>
      </w:r>
      <w:r w:rsidRPr="008F3907">
        <w:tab/>
        <w:t>Ve věcech uvedených v § 8c se nepostupuje podle správního řádu.</w:t>
      </w:r>
    </w:p>
    <w:p w:rsidR="008F3907" w:rsidRPr="008F3907" w:rsidRDefault="008F3907" w:rsidP="00F73CEB">
      <w:pPr>
        <w:tabs>
          <w:tab w:val="left" w:pos="425"/>
          <w:tab w:val="left" w:pos="851"/>
        </w:tabs>
        <w:spacing w:before="120" w:after="120"/>
      </w:pPr>
      <w:r w:rsidRPr="008F3907">
        <w:tab/>
        <w:t>(4)</w:t>
      </w:r>
      <w:r w:rsidRPr="008F3907">
        <w:tab/>
        <w:t>Ve věcech uvedených v §10b, § 28 odst. 2, § 47 odst. 2 a 3 se postupuje podle správního řádu s výjimkou ustanovení § 11, 13, 25, 42 a 43, 58 až 63, 103 až 153, 159 až 174 a 178 správního řádu.</w:t>
      </w:r>
    </w:p>
    <w:p w:rsidR="00ED7E99" w:rsidRDefault="008F3907" w:rsidP="00F73CEB">
      <w:pPr>
        <w:tabs>
          <w:tab w:val="left" w:pos="425"/>
          <w:tab w:val="left" w:pos="851"/>
          <w:tab w:val="left" w:pos="993"/>
        </w:tabs>
        <w:spacing w:before="120" w:after="120"/>
        <w:rPr>
          <w:lang w:eastAsia="zh-CN"/>
        </w:rPr>
      </w:pPr>
      <w:r w:rsidRPr="008F3907">
        <w:tab/>
        <w:t>(5) Nestanoví-li tento zákon jinak, ve věcech uvedených v § 24 až 24l se postupuje podle správního řádu s výjimkou ustanovení § 11, 13, 25, 57 až 63, 80 až 174 a 178 správního řádu.</w:t>
      </w:r>
      <w:r w:rsidR="00ED7E99" w:rsidRPr="008F3907">
        <w:rPr>
          <w:lang w:eastAsia="zh-CN"/>
        </w:rPr>
        <w:t>“.</w:t>
      </w:r>
    </w:p>
    <w:p w:rsidR="00F57C0A" w:rsidRDefault="00F57C0A" w:rsidP="00F73CEB">
      <w:pPr>
        <w:pStyle w:val="Novelizanbod"/>
      </w:pPr>
      <w:r>
        <w:t>Za § 50 se vkládá nový § 50a, který včetně nadpisu zní:</w:t>
      </w:r>
    </w:p>
    <w:p w:rsidR="00F57C0A" w:rsidRPr="00F57C0A" w:rsidRDefault="00F57C0A" w:rsidP="00F73CEB">
      <w:pPr>
        <w:pStyle w:val="Paragraf"/>
        <w:keepNext w:val="0"/>
        <w:keepLines w:val="0"/>
        <w:widowControl w:val="0"/>
        <w:tabs>
          <w:tab w:val="left" w:pos="425"/>
          <w:tab w:val="left" w:pos="851"/>
        </w:tabs>
        <w:rPr>
          <w:szCs w:val="24"/>
        </w:rPr>
      </w:pPr>
      <w:r w:rsidRPr="00F57C0A">
        <w:t>„</w:t>
      </w:r>
      <w:r w:rsidRPr="00F57C0A">
        <w:rPr>
          <w:szCs w:val="24"/>
        </w:rPr>
        <w:t>§ 50a</w:t>
      </w:r>
    </w:p>
    <w:p w:rsidR="00F57C0A" w:rsidRDefault="00F57C0A" w:rsidP="00F73CEB">
      <w:pPr>
        <w:pStyle w:val="Nadpisparagrafu"/>
        <w:keepNext w:val="0"/>
        <w:keepLines w:val="0"/>
        <w:widowControl w:val="0"/>
        <w:tabs>
          <w:tab w:val="left" w:pos="425"/>
          <w:tab w:val="left" w:pos="851"/>
        </w:tabs>
        <w:rPr>
          <w:szCs w:val="24"/>
        </w:rPr>
      </w:pPr>
      <w:r>
        <w:rPr>
          <w:szCs w:val="24"/>
        </w:rPr>
        <w:t>Vztah ke kontrolnímu řádu</w:t>
      </w:r>
    </w:p>
    <w:p w:rsidR="00F57C0A" w:rsidRDefault="00F57C0A" w:rsidP="00F73CEB">
      <w:pPr>
        <w:tabs>
          <w:tab w:val="left" w:pos="425"/>
          <w:tab w:val="left" w:pos="851"/>
        </w:tabs>
        <w:spacing w:before="240"/>
      </w:pPr>
      <w:r w:rsidRPr="00F57C0A">
        <w:tab/>
      </w:r>
      <w:r w:rsidR="00A7598B" w:rsidRPr="00A7598B">
        <w:t>Nestanoví-li tento zákon jinak, ve věcech uvedených v § 40c se použije kontrolní řád s výjimkou ustanovení § 11, 15 až 17, 19 a 20 a § 24 kontrolního řádu; ustanovení § 11, 13, 25, 57 až 63, 80 až 174 a 178 správního řádu se nepoužijí.</w:t>
      </w:r>
      <w:r w:rsidRPr="00F57C0A">
        <w:t>“.</w:t>
      </w:r>
    </w:p>
    <w:p w:rsidR="00ED7E99" w:rsidRDefault="00ED7E99" w:rsidP="00F73CEB">
      <w:pPr>
        <w:pStyle w:val="lnek"/>
        <w:keepNext w:val="0"/>
        <w:keepLines w:val="0"/>
        <w:tabs>
          <w:tab w:val="left" w:pos="425"/>
          <w:tab w:val="left" w:pos="851"/>
          <w:tab w:val="left" w:pos="993"/>
        </w:tabs>
        <w:rPr>
          <w:lang w:eastAsia="zh-CN"/>
        </w:rPr>
      </w:pPr>
      <w:r>
        <w:rPr>
          <w:lang w:eastAsia="zh-CN"/>
        </w:rPr>
        <w:t>Čl. II</w:t>
      </w:r>
    </w:p>
    <w:p w:rsidR="00ED7E99" w:rsidRDefault="00ED7E99" w:rsidP="00F73CEB">
      <w:pPr>
        <w:pStyle w:val="Nadpislnku"/>
        <w:keepNext w:val="0"/>
        <w:keepLines w:val="0"/>
        <w:tabs>
          <w:tab w:val="left" w:pos="425"/>
          <w:tab w:val="left" w:pos="851"/>
          <w:tab w:val="left" w:pos="993"/>
        </w:tabs>
        <w:rPr>
          <w:lang w:eastAsia="zh-CN"/>
        </w:rPr>
      </w:pPr>
      <w:r>
        <w:rPr>
          <w:lang w:eastAsia="zh-CN"/>
        </w:rPr>
        <w:t>Přechodná ustanovení</w:t>
      </w:r>
    </w:p>
    <w:p w:rsidR="00F73CEB" w:rsidRDefault="000F2B02" w:rsidP="00F73CEB">
      <w:pPr>
        <w:pStyle w:val="Novelizanbod"/>
        <w:numPr>
          <w:ilvl w:val="0"/>
          <w:numId w:val="40"/>
        </w:numPr>
        <w:ind w:left="0" w:firstLine="0"/>
      </w:pPr>
      <w:r>
        <w:t xml:space="preserve">Ustanovení </w:t>
      </w:r>
      <w:r w:rsidRPr="00777131">
        <w:t xml:space="preserve">zákona č. 93/2009 Sb., ve znění účinném </w:t>
      </w:r>
      <w:r>
        <w:t xml:space="preserve">ode dne </w:t>
      </w:r>
      <w:r w:rsidRPr="00777131">
        <w:t>nabytí účinnosti tohoto zákona</w:t>
      </w:r>
      <w:r>
        <w:t xml:space="preserve">, se použijí poprvé </w:t>
      </w:r>
      <w:r w:rsidR="001E0C79">
        <w:t xml:space="preserve">pro </w:t>
      </w:r>
      <w:r w:rsidR="001E0C79" w:rsidRPr="001E0C79">
        <w:t>ověření účetní závěrky nebo konsolidované účetní závěrky</w:t>
      </w:r>
      <w:r w:rsidR="001E0C79">
        <w:t xml:space="preserve"> za</w:t>
      </w:r>
      <w:r>
        <w:t xml:space="preserve"> účetní</w:t>
      </w:r>
      <w:r w:rsidR="001E0C79">
        <w:t xml:space="preserve"> období </w:t>
      </w:r>
      <w:r w:rsidR="00782426">
        <w:t>počínající</w:t>
      </w:r>
      <w:r>
        <w:t xml:space="preserve"> 17. června 2016 nebo později</w:t>
      </w:r>
      <w:r w:rsidR="001E0C79">
        <w:t>.</w:t>
      </w:r>
    </w:p>
    <w:p w:rsidR="00E4612A" w:rsidRDefault="00E4612A" w:rsidP="00F73CEB">
      <w:pPr>
        <w:pStyle w:val="Novelizanbod"/>
        <w:numPr>
          <w:ilvl w:val="0"/>
          <w:numId w:val="40"/>
        </w:numPr>
        <w:ind w:left="0" w:firstLine="0"/>
      </w:pPr>
      <w:r w:rsidRPr="0040541C">
        <w:lastRenderedPageBreak/>
        <w:t>Řízení za</w:t>
      </w:r>
      <w:r w:rsidR="008D6E43">
        <w:t>hájená</w:t>
      </w:r>
      <w:r w:rsidR="0040541C" w:rsidRPr="0040541C">
        <w:t xml:space="preserve"> podle </w:t>
      </w:r>
      <w:r w:rsidR="009C5BD2">
        <w:t>§ 4</w:t>
      </w:r>
      <w:r w:rsidR="00311254">
        <w:t xml:space="preserve"> a </w:t>
      </w:r>
      <w:r w:rsidR="009C5BD2">
        <w:t>5</w:t>
      </w:r>
      <w:r w:rsidR="00311254">
        <w:t xml:space="preserve"> </w:t>
      </w:r>
      <w:r w:rsidR="0040541C" w:rsidRPr="0040541C">
        <w:t>zákona č. 93/2009 Sb., ve znění účinném přede dnem nabytí účinnosti tohoto</w:t>
      </w:r>
      <w:r w:rsidR="009C5BD2">
        <w:t xml:space="preserve"> zákona</w:t>
      </w:r>
      <w:r w:rsidR="009C5BD2" w:rsidRPr="009C5BD2">
        <w:t>, a do toho</w:t>
      </w:r>
      <w:r w:rsidR="009C5BD2">
        <w:t>to dne neskončená</w:t>
      </w:r>
      <w:r w:rsidR="009C5BD2" w:rsidRPr="009C5BD2">
        <w:t>, se dokončí podle</w:t>
      </w:r>
      <w:r w:rsidR="009C5BD2">
        <w:t xml:space="preserve"> </w:t>
      </w:r>
      <w:r w:rsidR="009C5BD2" w:rsidRPr="009C5BD2">
        <w:t>zákona č. 93/2009 Sb., ve znění účinném ode dne nabytí účinnosti tohoto zákona.</w:t>
      </w:r>
    </w:p>
    <w:p w:rsidR="00B60BD8" w:rsidRPr="00F73CEB" w:rsidRDefault="00B60BD8" w:rsidP="00B60BD8">
      <w:pPr>
        <w:pStyle w:val="Novelizanbod"/>
      </w:pPr>
      <w:r w:rsidRPr="00F73CEB">
        <w:t>Auditorská zkouška složená podle zákona č. 93/2009 Sb., ve znění účinném přede dnem nabytí účinnosti tohoto zákona</w:t>
      </w:r>
      <w:r>
        <w:t>,</w:t>
      </w:r>
      <w:r w:rsidRPr="00F73CEB">
        <w:t xml:space="preserve"> se považuje za auditorskou zkoušku podle zákona č. 93/2009 Sb., ve znění účinném ode dne nabytí účinnosti tohoto zákona.</w:t>
      </w:r>
    </w:p>
    <w:p w:rsidR="00B60BD8" w:rsidRPr="008D6E43" w:rsidRDefault="00B60BD8" w:rsidP="00B60BD8">
      <w:pPr>
        <w:pStyle w:val="Novelizanbod"/>
      </w:pPr>
      <w:r w:rsidRPr="00F73CEB">
        <w:t>Složení dílčí zkoušky podle zákona č. 93/2009 Sb., ve znění účinném přede dnem nabytí účinnosti tohoto zákona se uzná jako složení dílčí zkoušky podle zákona č. 93/2009 Sb., ve znění účinném ode dne nabytí účinnosti tohoto zákona. Složení všech dílčích zkoušek podle zákona č. 93/2009 Sb., ve znění účinném přede dnem nabytí účinnosti tohoto zákona je považováno za složení auditorské zkoušky podle zákona č. 93/2009 Sb., ve znění účinném ode dne nabytí účinnosti tohoto zákona.</w:t>
      </w:r>
    </w:p>
    <w:p w:rsidR="00B60BD8" w:rsidRDefault="00B60BD8" w:rsidP="00B60BD8">
      <w:pPr>
        <w:pStyle w:val="Novelizanbod"/>
      </w:pPr>
      <w:r w:rsidRPr="00FF6616">
        <w:t xml:space="preserve">Členové </w:t>
      </w:r>
      <w:r>
        <w:t xml:space="preserve">zkušební komise a odvolací zkušební komise jmenovaní </w:t>
      </w:r>
      <w:r w:rsidRPr="00FF6616">
        <w:t>podle zákona č. 93/2009 Sb., ve znění účinném přede dnem nabytí účinnosti tohoto zákona</w:t>
      </w:r>
      <w:r>
        <w:t>,</w:t>
      </w:r>
      <w:r w:rsidRPr="00FF6616">
        <w:t xml:space="preserve"> se </w:t>
      </w:r>
      <w:r>
        <w:t xml:space="preserve">stávají </w:t>
      </w:r>
      <w:r w:rsidRPr="00FF6616">
        <w:t xml:space="preserve">členy </w:t>
      </w:r>
      <w:r>
        <w:t>zkušební komise a odvolací zkušební komise</w:t>
      </w:r>
      <w:r w:rsidRPr="00FF6616">
        <w:t xml:space="preserve"> podle zákona č. 93/2009 Sb., ve znění účinném ode dne nabytí účinnosti tohoto zákona</w:t>
      </w:r>
      <w:r>
        <w:t>.</w:t>
      </w:r>
    </w:p>
    <w:p w:rsidR="00050315" w:rsidRDefault="00050315" w:rsidP="0092674D">
      <w:pPr>
        <w:pStyle w:val="Novelizanbod"/>
      </w:pPr>
      <w:r w:rsidRPr="000F2B02">
        <w:t>Auditorská společnost</w:t>
      </w:r>
      <w:r>
        <w:t xml:space="preserve"> a s</w:t>
      </w:r>
      <w:r w:rsidRPr="000F2B02">
        <w:t>tatutární auditor vykonávající auditorskou činnost vlastním jménem a na vlastní účet</w:t>
      </w:r>
      <w:r>
        <w:t xml:space="preserve"> </w:t>
      </w:r>
      <w:r w:rsidR="0092674D" w:rsidRPr="0092674D">
        <w:t>podle zákona č. 93/2009 Sb., ve znění účinném přede dnem nabytí účinnosti tohoto zákona</w:t>
      </w:r>
      <w:r w:rsidR="0092674D">
        <w:t xml:space="preserve">, </w:t>
      </w:r>
      <w:r>
        <w:t>zavedou ř</w:t>
      </w:r>
      <w:r w:rsidRPr="002057DD">
        <w:t>ídicí a kontrolní systém</w:t>
      </w:r>
      <w:r>
        <w:t xml:space="preserve"> podle § 14c, </w:t>
      </w:r>
      <w:r w:rsidRPr="002057DD">
        <w:t>strategie a postupy</w:t>
      </w:r>
      <w:r>
        <w:t xml:space="preserve"> podle § 14d odst. 1, </w:t>
      </w:r>
      <w:r w:rsidRPr="002057DD">
        <w:t>postupy nebo jiná opatření</w:t>
      </w:r>
      <w:r>
        <w:t xml:space="preserve"> podle § 14e odst. 1 a 2 a § 14f odst. 2 tohoto zákona nejpozději do 3 měsíců ode dne nabytí účinnosti tohoto zákona.</w:t>
      </w:r>
    </w:p>
    <w:p w:rsidR="00B60BD8" w:rsidRDefault="00B60BD8" w:rsidP="0092674D">
      <w:pPr>
        <w:pStyle w:val="Novelizanbod"/>
      </w:pPr>
      <w:r>
        <w:t xml:space="preserve">Kontrola kvality zahájená </w:t>
      </w:r>
      <w:r w:rsidRPr="002057DD">
        <w:t xml:space="preserve">podle § </w:t>
      </w:r>
      <w:r>
        <w:t>24b</w:t>
      </w:r>
      <w:r w:rsidRPr="002057DD">
        <w:t xml:space="preserve"> zákona č. 93/2009 Sb., ve znění účinném přede dnem nabytí účinnosti tohoto zákona, a </w:t>
      </w:r>
      <w:r w:rsidR="0092674D" w:rsidRPr="0092674D">
        <w:t>do dne nabytí účinnosti tohoto zákona</w:t>
      </w:r>
      <w:r w:rsidRPr="002057DD">
        <w:t xml:space="preserve"> neskončená, se dokončí podle zákona č. 93/2009 Sb., ve znění účinném </w:t>
      </w:r>
      <w:r>
        <w:t>přede dnem</w:t>
      </w:r>
      <w:r w:rsidRPr="002057DD">
        <w:t xml:space="preserve"> nabytí účinnosti tohoto zákona.</w:t>
      </w:r>
    </w:p>
    <w:p w:rsidR="00050315" w:rsidRDefault="0092674D" w:rsidP="0092674D">
      <w:pPr>
        <w:pStyle w:val="Novelizanbod"/>
      </w:pPr>
      <w:r w:rsidRPr="0092674D">
        <w:t>Lhůty stanovené v § 25 odst. 7 a v § 27 odst. 1</w:t>
      </w:r>
      <w:r w:rsidR="00050315">
        <w:t xml:space="preserve"> </w:t>
      </w:r>
      <w:r w:rsidR="00050315" w:rsidRPr="008E22E2">
        <w:t xml:space="preserve">zákona č. 93/2009 Sb., ve znění účinném přede dnem nabytí účinnosti tohoto zákona, které započaly běžet </w:t>
      </w:r>
      <w:r w:rsidR="00050315">
        <w:t>přede dnem</w:t>
      </w:r>
      <w:r w:rsidR="00050315" w:rsidRPr="008E22E2">
        <w:t xml:space="preserve"> nabytí</w:t>
      </w:r>
      <w:r w:rsidR="00050315">
        <w:t xml:space="preserve"> </w:t>
      </w:r>
      <w:r w:rsidR="00050315" w:rsidRPr="008E22E2">
        <w:t xml:space="preserve">účinnosti tohoto zákona, se posuzují </w:t>
      </w:r>
      <w:r w:rsidR="00050315">
        <w:t xml:space="preserve">podle </w:t>
      </w:r>
      <w:r w:rsidR="00050315" w:rsidRPr="004D505B">
        <w:t>zákona č. 93/2009 Sb., ve znění účinném přede dnem nabytí účinnosti tohoto zákona</w:t>
      </w:r>
      <w:r w:rsidR="00050315" w:rsidRPr="008E22E2">
        <w:t>.</w:t>
      </w:r>
    </w:p>
    <w:p w:rsidR="00311254" w:rsidRDefault="00311254" w:rsidP="0092674D">
      <w:pPr>
        <w:pStyle w:val="Novelizanbod"/>
      </w:pPr>
      <w:r w:rsidRPr="0040541C">
        <w:t>Řízení za</w:t>
      </w:r>
      <w:r>
        <w:t>hájené</w:t>
      </w:r>
      <w:r w:rsidRPr="0040541C">
        <w:t xml:space="preserve"> podle </w:t>
      </w:r>
      <w:r>
        <w:t xml:space="preserve">§ 26 </w:t>
      </w:r>
      <w:r w:rsidRPr="0040541C">
        <w:t>zákona č. 93/2009 Sb., ve znění účinném přede dnem nabytí účinnosti tohoto</w:t>
      </w:r>
      <w:r>
        <w:t xml:space="preserve"> zákona</w:t>
      </w:r>
      <w:r w:rsidRPr="009C5BD2">
        <w:t xml:space="preserve">, a </w:t>
      </w:r>
      <w:r w:rsidR="0092674D" w:rsidRPr="0092674D">
        <w:t>do dne nabytí účinnosti tohoto zákona</w:t>
      </w:r>
      <w:r w:rsidR="00782426">
        <w:t xml:space="preserve"> neskončené</w:t>
      </w:r>
      <w:r w:rsidRPr="009C5BD2">
        <w:t>, se dokončí podle</w:t>
      </w:r>
      <w:r>
        <w:t xml:space="preserve"> </w:t>
      </w:r>
      <w:r w:rsidRPr="009C5BD2">
        <w:t xml:space="preserve">zákona č. 93/2009 Sb., ve znění účinném </w:t>
      </w:r>
      <w:r>
        <w:t>přede dnem</w:t>
      </w:r>
      <w:r w:rsidRPr="009C5BD2">
        <w:t xml:space="preserve"> nabytí účinnosti tohoto zákona.</w:t>
      </w:r>
    </w:p>
    <w:p w:rsidR="00050315" w:rsidRDefault="00050315" w:rsidP="00050315">
      <w:pPr>
        <w:pStyle w:val="Novelizanbod"/>
      </w:pPr>
      <w:r>
        <w:t>Asistenti auditora zapsaní v rejstříku auditorů se dnem nabytí účinnosti tohoto zákona stávají asistenty auditora podle tohoto zákona.</w:t>
      </w:r>
    </w:p>
    <w:p w:rsidR="00050315" w:rsidRDefault="00050315" w:rsidP="00050315">
      <w:pPr>
        <w:pStyle w:val="Novelizanbod"/>
      </w:pPr>
      <w:r w:rsidRPr="00161A9E">
        <w:lastRenderedPageBreak/>
        <w:t>Odborná praxe asistenta auditora</w:t>
      </w:r>
      <w:r>
        <w:t xml:space="preserve"> vykonaná</w:t>
      </w:r>
      <w:r w:rsidRPr="00161A9E">
        <w:t xml:space="preserve"> podle zákona č. 93/2009 Sb., ve znění účinném přede dnem nabytí účinnosti tohoto zákona se považuje za odbornou praxi </w:t>
      </w:r>
      <w:r>
        <w:t xml:space="preserve">asistenta auditora </w:t>
      </w:r>
      <w:r w:rsidRPr="00161A9E">
        <w:t>podle zákona č. 93/2009 Sb., ve znění účinném ode dne nabytí účinnosti tohoto zákona.</w:t>
      </w:r>
    </w:p>
    <w:p w:rsidR="002E64D6" w:rsidRDefault="002E64D6" w:rsidP="00F73CEB">
      <w:pPr>
        <w:pStyle w:val="Novelizanbod"/>
      </w:pPr>
      <w:r w:rsidRPr="002E64D6">
        <w:t>Komor</w:t>
      </w:r>
      <w:r w:rsidR="006E3D34">
        <w:t>a auditorů České republiky do 6</w:t>
      </w:r>
      <w:r w:rsidRPr="002E64D6">
        <w:t xml:space="preserve"> měsíců ode dne nabytí účinnosti tohoto zákona</w:t>
      </w:r>
      <w:r w:rsidRPr="00161A9E">
        <w:t xml:space="preserve"> zaved</w:t>
      </w:r>
      <w:r>
        <w:t>e</w:t>
      </w:r>
      <w:r w:rsidRPr="00161A9E">
        <w:t xml:space="preserve"> účinný mechanismus k hlášení porušení nebo domnělého porušení tohoto zákona</w:t>
      </w:r>
      <w:r>
        <w:t xml:space="preserve"> podle § 31 odst. 6 </w:t>
      </w:r>
      <w:r w:rsidR="00895692">
        <w:t>zákona č. 93/2009 Sb., ve znění účinném ode dne nabytí účinnosti tohoto zákona.</w:t>
      </w:r>
    </w:p>
    <w:p w:rsidR="002E64D6" w:rsidRDefault="002E64D6" w:rsidP="00F73CEB">
      <w:pPr>
        <w:pStyle w:val="Novelizanbod"/>
      </w:pPr>
      <w:r>
        <w:t xml:space="preserve">Rada pro veřejný dohled nad auditem </w:t>
      </w:r>
      <w:r w:rsidR="006E3D34">
        <w:t>do 6</w:t>
      </w:r>
      <w:r w:rsidRPr="002E64D6">
        <w:t xml:space="preserve"> měsíců ode dne nabytí účinnosti tohoto zákona</w:t>
      </w:r>
      <w:r w:rsidRPr="00161A9E">
        <w:t xml:space="preserve"> zaved</w:t>
      </w:r>
      <w:r>
        <w:t>e</w:t>
      </w:r>
      <w:r w:rsidRPr="00161A9E">
        <w:t xml:space="preserve"> účinný mechanismus k hlášení porušení nebo domnělého porušení tohoto zákona</w:t>
      </w:r>
      <w:r w:rsidRPr="004640B6">
        <w:t xml:space="preserve"> </w:t>
      </w:r>
      <w:r>
        <w:t>podle §</w:t>
      </w:r>
      <w:r w:rsidR="00895692" w:rsidRPr="00895692">
        <w:t xml:space="preserve"> </w:t>
      </w:r>
      <w:r w:rsidR="00316074">
        <w:t xml:space="preserve">40e </w:t>
      </w:r>
      <w:r w:rsidR="00895692">
        <w:t>zákona č. 93/2009 Sb., ve znění účinném ode dne nabytí účinnosti tohoto zákona.</w:t>
      </w:r>
    </w:p>
    <w:p w:rsidR="00050315" w:rsidRDefault="00050315" w:rsidP="00050315">
      <w:pPr>
        <w:pStyle w:val="Novelizanbod"/>
      </w:pPr>
      <w:r w:rsidRPr="00506C5C">
        <w:t>Vnitřní předpisy a stanovy Komory auditorů České republiky vydané podle zákona č. 93/2009 Sb., ve znění účinném přede dnem nabytí účinnosti tohoto zákona, které nejsou v souladu se zákonem č. 93/2009 Sb., ve znění účinném ode dne nabytí účinnosti tohoto zákona, je Komora auditorů České republik</w:t>
      </w:r>
      <w:r>
        <w:t>y povinna uvést do souladu do 9</w:t>
      </w:r>
      <w:r w:rsidRPr="00506C5C">
        <w:t xml:space="preserve"> měsíců ode dne nabytí účinnosti tohoto zákona.</w:t>
      </w:r>
    </w:p>
    <w:p w:rsidR="000F2B02" w:rsidRDefault="00895692" w:rsidP="00F73CEB">
      <w:pPr>
        <w:pStyle w:val="Novelizanbod"/>
      </w:pPr>
      <w:r>
        <w:t>Vnitřní předpisy a statut Rady pro veřejný dohled nad auditem vydané podle zákona č. 93/2009 Sb., ve znění účinném přede dnem nabytí účinnosti tohoto zákona, které nejsou v souladu se zákonem č. 93/2009 Sb., ve znění účinném ode dne nabytí účinnosti tohoto zákona, je Rada pro veřejný dohled na</w:t>
      </w:r>
      <w:r w:rsidR="00CD1298">
        <w:t>d auditem uvést do souladu do 6</w:t>
      </w:r>
      <w:r>
        <w:t xml:space="preserve"> měsíců ode dne nabytí účinnosti tohoto zákona.</w:t>
      </w:r>
    </w:p>
    <w:p w:rsidR="00ED7E99" w:rsidRDefault="00ED7E99" w:rsidP="00F73CEB">
      <w:pPr>
        <w:pStyle w:val="lnek"/>
        <w:keepNext w:val="0"/>
        <w:keepLines w:val="0"/>
        <w:tabs>
          <w:tab w:val="left" w:pos="425"/>
          <w:tab w:val="left" w:pos="851"/>
          <w:tab w:val="left" w:pos="993"/>
        </w:tabs>
        <w:rPr>
          <w:lang w:eastAsia="zh-CN"/>
        </w:rPr>
      </w:pPr>
      <w:r>
        <w:rPr>
          <w:lang w:eastAsia="zh-CN"/>
        </w:rPr>
        <w:t>Čl. III</w:t>
      </w:r>
    </w:p>
    <w:p w:rsidR="00ED7E99" w:rsidRDefault="00ED7E99" w:rsidP="00F73CEB">
      <w:pPr>
        <w:pStyle w:val="Nadpislnku"/>
        <w:keepNext w:val="0"/>
        <w:keepLines w:val="0"/>
        <w:tabs>
          <w:tab w:val="left" w:pos="425"/>
          <w:tab w:val="left" w:pos="851"/>
          <w:tab w:val="left" w:pos="993"/>
        </w:tabs>
        <w:rPr>
          <w:lang w:eastAsia="zh-CN"/>
        </w:rPr>
      </w:pPr>
      <w:r>
        <w:rPr>
          <w:lang w:eastAsia="zh-CN"/>
        </w:rPr>
        <w:t>Účinnost</w:t>
      </w:r>
    </w:p>
    <w:p w:rsidR="00EC5D5F" w:rsidRDefault="00ED7E99" w:rsidP="00EF019E">
      <w:pPr>
        <w:pStyle w:val="Textlnku"/>
        <w:tabs>
          <w:tab w:val="left" w:pos="425"/>
          <w:tab w:val="left" w:pos="851"/>
          <w:tab w:val="left" w:pos="993"/>
        </w:tabs>
        <w:ind w:firstLine="0"/>
        <w:rPr>
          <w:lang w:eastAsia="zh-CN"/>
        </w:rPr>
      </w:pPr>
      <w:r>
        <w:rPr>
          <w:lang w:eastAsia="zh-CN"/>
        </w:rPr>
        <w:t>Tento zákon nabývá účinnosti dne 17. června 2016.</w:t>
      </w:r>
    </w:p>
    <w:sectPr w:rsidR="00EC5D5F">
      <w:headerReference w:type="even" r:id="rId8"/>
      <w:headerReference w:type="default" r:id="rId9"/>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A8D" w:rsidRDefault="006B3A8D">
      <w:r>
        <w:separator/>
      </w:r>
    </w:p>
  </w:endnote>
  <w:endnote w:type="continuationSeparator" w:id="0">
    <w:p w:rsidR="006B3A8D" w:rsidRDefault="006B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A8D" w:rsidRDefault="006B3A8D">
      <w:r>
        <w:separator/>
      </w:r>
    </w:p>
  </w:footnote>
  <w:footnote w:type="continuationSeparator" w:id="0">
    <w:p w:rsidR="006B3A8D" w:rsidRDefault="006B3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A8D" w:rsidRDefault="006B3A8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B3A8D" w:rsidRDefault="006B3A8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A8D" w:rsidRDefault="006B3A8D">
    <w:pPr>
      <w:pStyle w:val="Zhlav"/>
      <w:framePr w:wrap="around" w:vAnchor="text" w:hAnchor="margin" w:xAlign="center" w:y="1"/>
      <w:rPr>
        <w:rStyle w:val="slostrnky"/>
      </w:rPr>
    </w:pPr>
    <w:r>
      <w:rPr>
        <w:rStyle w:val="slostrnky"/>
      </w:rPr>
      <w:t xml:space="preserve">- </w:t>
    </w:r>
    <w:r>
      <w:rPr>
        <w:rStyle w:val="slostrnky"/>
      </w:rPr>
      <w:fldChar w:fldCharType="begin"/>
    </w:r>
    <w:r>
      <w:rPr>
        <w:rStyle w:val="slostrnky"/>
      </w:rPr>
      <w:instrText xml:space="preserve">PAGE  </w:instrText>
    </w:r>
    <w:r>
      <w:rPr>
        <w:rStyle w:val="slostrnky"/>
      </w:rPr>
      <w:fldChar w:fldCharType="separate"/>
    </w:r>
    <w:r w:rsidR="009D156F">
      <w:rPr>
        <w:rStyle w:val="slostrnky"/>
        <w:noProof/>
      </w:rPr>
      <w:t>61</w:t>
    </w:r>
    <w:r>
      <w:rPr>
        <w:rStyle w:val="slostrnky"/>
      </w:rPr>
      <w:fldChar w:fldCharType="end"/>
    </w:r>
    <w:r>
      <w:rPr>
        <w:rStyle w:val="slostrnky"/>
      </w:rPr>
      <w:t xml:space="preserve"> -</w:t>
    </w:r>
  </w:p>
  <w:p w:rsidR="006B3A8D" w:rsidRDefault="006B3A8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1">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2">
    <w:nsid w:val="06DF59A1"/>
    <w:multiLevelType w:val="singleLevel"/>
    <w:tmpl w:val="385A5C40"/>
    <w:lvl w:ilvl="0">
      <w:start w:val="1"/>
      <w:numFmt w:val="lowerLetter"/>
      <w:lvlText w:val="%1)"/>
      <w:lvlJc w:val="left"/>
      <w:pPr>
        <w:tabs>
          <w:tab w:val="num" w:pos="425"/>
        </w:tabs>
        <w:ind w:left="425" w:hanging="425"/>
      </w:pPr>
    </w:lvl>
  </w:abstractNum>
  <w:abstractNum w:abstractNumId="3">
    <w:nsid w:val="0DF93AD9"/>
    <w:multiLevelType w:val="multilevel"/>
    <w:tmpl w:val="DB200242"/>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60452E1"/>
    <w:multiLevelType w:val="singleLevel"/>
    <w:tmpl w:val="ED2C711E"/>
    <w:lvl w:ilvl="0">
      <w:start w:val="1"/>
      <w:numFmt w:val="decimal"/>
      <w:lvlText w:val="(%1)"/>
      <w:lvlJc w:val="left"/>
      <w:pPr>
        <w:tabs>
          <w:tab w:val="num" w:pos="785"/>
        </w:tabs>
        <w:ind w:left="0" w:firstLine="425"/>
      </w:pPr>
    </w:lvl>
  </w:abstractNum>
  <w:abstractNum w:abstractNumId="5">
    <w:nsid w:val="19371BD0"/>
    <w:multiLevelType w:val="singleLevel"/>
    <w:tmpl w:val="EED65126"/>
    <w:lvl w:ilvl="0">
      <w:start w:val="1"/>
      <w:numFmt w:val="decimal"/>
      <w:pStyle w:val="Novelizanbod"/>
      <w:lvlText w:val="%1."/>
      <w:lvlJc w:val="left"/>
      <w:pPr>
        <w:tabs>
          <w:tab w:val="num" w:pos="567"/>
        </w:tabs>
        <w:ind w:left="567" w:hanging="567"/>
      </w:pPr>
      <w:rPr>
        <w:b/>
        <w:i w:val="0"/>
      </w:rPr>
    </w:lvl>
  </w:abstractNum>
  <w:abstractNum w:abstractNumId="6">
    <w:nsid w:val="31431250"/>
    <w:multiLevelType w:val="singleLevel"/>
    <w:tmpl w:val="0A2C9DDC"/>
    <w:lvl w:ilvl="0">
      <w:start w:val="1"/>
      <w:numFmt w:val="lowerLetter"/>
      <w:lvlText w:val="%1."/>
      <w:lvlJc w:val="left"/>
      <w:pPr>
        <w:tabs>
          <w:tab w:val="num" w:pos="360"/>
        </w:tabs>
        <w:ind w:left="360" w:hanging="360"/>
      </w:pPr>
    </w:lvl>
  </w:abstractNum>
  <w:abstractNum w:abstractNumId="7">
    <w:nsid w:val="34334D41"/>
    <w:multiLevelType w:val="singleLevel"/>
    <w:tmpl w:val="35009FF4"/>
    <w:lvl w:ilvl="0">
      <w:start w:val="1"/>
      <w:numFmt w:val="lowerLetter"/>
      <w:lvlText w:val="%1)"/>
      <w:lvlJc w:val="left"/>
      <w:pPr>
        <w:tabs>
          <w:tab w:val="num" w:pos="425"/>
        </w:tabs>
        <w:ind w:left="425" w:hanging="425"/>
      </w:pPr>
    </w:lvl>
  </w:abstractNum>
  <w:abstractNum w:abstractNumId="8">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9">
    <w:nsid w:val="3C8502C8"/>
    <w:multiLevelType w:val="singleLevel"/>
    <w:tmpl w:val="F2927B52"/>
    <w:lvl w:ilvl="0">
      <w:start w:val="1"/>
      <w:numFmt w:val="decimal"/>
      <w:lvlText w:val="%1."/>
      <w:lvlJc w:val="left"/>
      <w:pPr>
        <w:tabs>
          <w:tab w:val="num" w:pos="425"/>
        </w:tabs>
        <w:ind w:left="425" w:hanging="425"/>
      </w:pPr>
    </w:lvl>
  </w:abstractNum>
  <w:abstractNum w:abstractNumId="10">
    <w:nsid w:val="40570730"/>
    <w:multiLevelType w:val="singleLevel"/>
    <w:tmpl w:val="ECEE13EC"/>
    <w:lvl w:ilvl="0">
      <w:start w:val="1"/>
      <w:numFmt w:val="decimal"/>
      <w:lvlText w:val="(%1)"/>
      <w:lvlJc w:val="left"/>
      <w:pPr>
        <w:tabs>
          <w:tab w:val="num" w:pos="425"/>
        </w:tabs>
        <w:ind w:left="425" w:hanging="425"/>
      </w:pPr>
      <w:rPr>
        <w:rFonts w:hint="default"/>
      </w:rPr>
    </w:lvl>
  </w:abstractNum>
  <w:abstractNum w:abstractNumId="11">
    <w:nsid w:val="41663543"/>
    <w:multiLevelType w:val="singleLevel"/>
    <w:tmpl w:val="C4DE04D6"/>
    <w:lvl w:ilvl="0">
      <w:start w:val="1"/>
      <w:numFmt w:val="decimal"/>
      <w:lvlText w:val="%1."/>
      <w:lvlJc w:val="left"/>
      <w:pPr>
        <w:tabs>
          <w:tab w:val="num" w:pos="850"/>
        </w:tabs>
        <w:ind w:left="850" w:hanging="425"/>
      </w:pPr>
    </w:lvl>
  </w:abstractNum>
  <w:abstractNum w:abstractNumId="12">
    <w:nsid w:val="4F472A11"/>
    <w:multiLevelType w:val="singleLevel"/>
    <w:tmpl w:val="6E8C69DC"/>
    <w:lvl w:ilvl="0">
      <w:start w:val="1"/>
      <w:numFmt w:val="decimal"/>
      <w:lvlText w:val="%1."/>
      <w:lvlJc w:val="left"/>
      <w:pPr>
        <w:tabs>
          <w:tab w:val="num" w:pos="360"/>
        </w:tabs>
        <w:ind w:left="360" w:hanging="360"/>
      </w:pPr>
    </w:lvl>
  </w:abstractNum>
  <w:abstractNum w:abstractNumId="13">
    <w:nsid w:val="4FAD698B"/>
    <w:multiLevelType w:val="singleLevel"/>
    <w:tmpl w:val="CDD04226"/>
    <w:lvl w:ilvl="0">
      <w:start w:val="1"/>
      <w:numFmt w:val="decimal"/>
      <w:lvlText w:val="%1."/>
      <w:lvlJc w:val="right"/>
      <w:pPr>
        <w:tabs>
          <w:tab w:val="num" w:pos="425"/>
        </w:tabs>
        <w:ind w:left="425" w:hanging="425"/>
      </w:pPr>
    </w:lvl>
  </w:abstractNum>
  <w:abstractNum w:abstractNumId="14">
    <w:nsid w:val="5B476AF2"/>
    <w:multiLevelType w:val="singleLevel"/>
    <w:tmpl w:val="04050011"/>
    <w:lvl w:ilvl="0">
      <w:start w:val="1"/>
      <w:numFmt w:val="decimal"/>
      <w:lvlText w:val="%1)"/>
      <w:lvlJc w:val="left"/>
      <w:pPr>
        <w:tabs>
          <w:tab w:val="num" w:pos="360"/>
        </w:tabs>
        <w:ind w:left="360" w:hanging="360"/>
      </w:pPr>
      <w:rPr>
        <w:rFonts w:hint="default"/>
      </w:rPr>
    </w:lvl>
  </w:abstractNum>
  <w:abstractNum w:abstractNumId="15">
    <w:nsid w:val="664F3FDE"/>
    <w:multiLevelType w:val="singleLevel"/>
    <w:tmpl w:val="B5A4CA0E"/>
    <w:lvl w:ilvl="0">
      <w:start w:val="1"/>
      <w:numFmt w:val="decimal"/>
      <w:lvlText w:val="(%1)"/>
      <w:lvlJc w:val="left"/>
      <w:pPr>
        <w:tabs>
          <w:tab w:val="num" w:pos="425"/>
        </w:tabs>
        <w:ind w:left="425" w:hanging="425"/>
      </w:pPr>
    </w:lvl>
  </w:abstractNum>
  <w:abstractNum w:abstractNumId="16">
    <w:nsid w:val="694018DB"/>
    <w:multiLevelType w:val="singleLevel"/>
    <w:tmpl w:val="ACAE1942"/>
    <w:lvl w:ilvl="0">
      <w:start w:val="1"/>
      <w:numFmt w:val="lowerLetter"/>
      <w:lvlText w:val="%1)"/>
      <w:lvlJc w:val="left"/>
      <w:pPr>
        <w:tabs>
          <w:tab w:val="num" w:pos="425"/>
        </w:tabs>
        <w:ind w:left="425" w:hanging="425"/>
      </w:pPr>
    </w:lvl>
  </w:abstractNum>
  <w:abstractNum w:abstractNumId="17">
    <w:nsid w:val="6AAF1A1F"/>
    <w:multiLevelType w:val="multilevel"/>
    <w:tmpl w:val="D152D29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8">
    <w:nsid w:val="6F735246"/>
    <w:multiLevelType w:val="singleLevel"/>
    <w:tmpl w:val="113681D2"/>
    <w:lvl w:ilvl="0">
      <w:start w:val="1"/>
      <w:numFmt w:val="lowerLetter"/>
      <w:lvlText w:val="%1)"/>
      <w:lvlJc w:val="left"/>
      <w:pPr>
        <w:tabs>
          <w:tab w:val="num" w:pos="425"/>
        </w:tabs>
        <w:ind w:left="425" w:hanging="425"/>
      </w:pPr>
    </w:lvl>
  </w:abstractNum>
  <w:abstractNum w:abstractNumId="19">
    <w:nsid w:val="737517F1"/>
    <w:multiLevelType w:val="singleLevel"/>
    <w:tmpl w:val="0F5EE22A"/>
    <w:lvl w:ilvl="0">
      <w:start w:val="1"/>
      <w:numFmt w:val="decimal"/>
      <w:lvlText w:val="(%1)"/>
      <w:lvlJc w:val="left"/>
      <w:pPr>
        <w:tabs>
          <w:tab w:val="num" w:pos="785"/>
        </w:tabs>
        <w:ind w:left="0" w:firstLine="425"/>
      </w:pPr>
    </w:lvl>
  </w:abstractNum>
  <w:num w:numId="1">
    <w:abstractNumId w:val="8"/>
  </w:num>
  <w:num w:numId="2">
    <w:abstractNumId w:val="1"/>
  </w:num>
  <w:num w:numId="3">
    <w:abstractNumId w:val="0"/>
  </w:num>
  <w:num w:numId="4">
    <w:abstractNumId w:val="5"/>
  </w:num>
  <w:num w:numId="5">
    <w:abstractNumId w:val="17"/>
  </w:num>
  <w:num w:numId="6">
    <w:abstractNumId w:val="6"/>
  </w:num>
  <w:num w:numId="7">
    <w:abstractNumId w:val="3"/>
  </w:num>
  <w:num w:numId="8">
    <w:abstractNumId w:val="2"/>
  </w:num>
  <w:num w:numId="9">
    <w:abstractNumId w:val="7"/>
  </w:num>
  <w:num w:numId="10">
    <w:abstractNumId w:val="19"/>
  </w:num>
  <w:num w:numId="11">
    <w:abstractNumId w:val="10"/>
  </w:num>
  <w:num w:numId="12">
    <w:abstractNumId w:val="16"/>
  </w:num>
  <w:num w:numId="13">
    <w:abstractNumId w:val="9"/>
  </w:num>
  <w:num w:numId="14">
    <w:abstractNumId w:val="15"/>
  </w:num>
  <w:num w:numId="15">
    <w:abstractNumId w:val="4"/>
  </w:num>
  <w:num w:numId="16">
    <w:abstractNumId w:val="12"/>
  </w:num>
  <w:num w:numId="17">
    <w:abstractNumId w:val="18"/>
  </w:num>
  <w:num w:numId="18">
    <w:abstractNumId w:val="13"/>
  </w:num>
  <w:num w:numId="19">
    <w:abstractNumId w:val="11"/>
  </w:num>
  <w:num w:numId="20">
    <w:abstractNumId w:val="13"/>
    <w:lvlOverride w:ilvl="0">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5"/>
  </w:num>
  <w:num w:numId="24">
    <w:abstractNumId w:val="5"/>
  </w:num>
  <w:num w:numId="25">
    <w:abstractNumId w:val="17"/>
  </w:num>
  <w:num w:numId="26">
    <w:abstractNumId w:val="17"/>
  </w:num>
  <w:num w:numId="27">
    <w:abstractNumId w:val="17"/>
  </w:num>
  <w:num w:numId="28">
    <w:abstractNumId w:val="17"/>
  </w:num>
  <w:num w:numId="29">
    <w:abstractNumId w:val="5"/>
  </w:num>
  <w:num w:numId="30">
    <w:abstractNumId w:val="5"/>
  </w:num>
  <w:num w:numId="31">
    <w:abstractNumId w:val="5"/>
    <w:lvlOverride w:ilvl="0">
      <w:startOverride w:val="1"/>
    </w:lvlOverride>
  </w:num>
  <w:num w:numId="32">
    <w:abstractNumId w:val="5"/>
  </w:num>
  <w:num w:numId="33">
    <w:abstractNumId w:val="5"/>
  </w:num>
  <w:num w:numId="34">
    <w:abstractNumId w:val="5"/>
    <w:lvlOverride w:ilvl="0">
      <w:startOverride w:val="1"/>
    </w:lvlOverride>
  </w:num>
  <w:num w:numId="35">
    <w:abstractNumId w:val="5"/>
  </w:num>
  <w:num w:numId="36">
    <w:abstractNumId w:val="5"/>
    <w:lvlOverride w:ilvl="0">
      <w:startOverride w:val="1"/>
    </w:lvlOverride>
  </w:num>
  <w:num w:numId="37">
    <w:abstractNumId w:val="5"/>
  </w:num>
  <w:num w:numId="38">
    <w:abstractNumId w:val="5"/>
    <w:lvlOverride w:ilvl="0">
      <w:startOverride w:val="1"/>
    </w:lvlOverride>
  </w:num>
  <w:num w:numId="39">
    <w:abstractNumId w:val="5"/>
  </w:num>
  <w:num w:numId="40">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99"/>
    <w:rsid w:val="000031CB"/>
    <w:rsid w:val="0001229C"/>
    <w:rsid w:val="00015BDD"/>
    <w:rsid w:val="00024230"/>
    <w:rsid w:val="0003568C"/>
    <w:rsid w:val="000372C8"/>
    <w:rsid w:val="00037418"/>
    <w:rsid w:val="0004230C"/>
    <w:rsid w:val="000428E1"/>
    <w:rsid w:val="000428FB"/>
    <w:rsid w:val="00047E11"/>
    <w:rsid w:val="00050315"/>
    <w:rsid w:val="00052C5E"/>
    <w:rsid w:val="000542CD"/>
    <w:rsid w:val="00054711"/>
    <w:rsid w:val="00057CB1"/>
    <w:rsid w:val="00071D77"/>
    <w:rsid w:val="0007406C"/>
    <w:rsid w:val="00076950"/>
    <w:rsid w:val="00077284"/>
    <w:rsid w:val="00095551"/>
    <w:rsid w:val="000969DE"/>
    <w:rsid w:val="000975BE"/>
    <w:rsid w:val="000B148E"/>
    <w:rsid w:val="000B2ED2"/>
    <w:rsid w:val="000B43C6"/>
    <w:rsid w:val="000B6F32"/>
    <w:rsid w:val="000C0177"/>
    <w:rsid w:val="000C4D79"/>
    <w:rsid w:val="000D57F0"/>
    <w:rsid w:val="000E681A"/>
    <w:rsid w:val="000F2357"/>
    <w:rsid w:val="000F2B02"/>
    <w:rsid w:val="000F5D03"/>
    <w:rsid w:val="00103786"/>
    <w:rsid w:val="00105908"/>
    <w:rsid w:val="001178F7"/>
    <w:rsid w:val="001254D0"/>
    <w:rsid w:val="0012702A"/>
    <w:rsid w:val="001335C3"/>
    <w:rsid w:val="0013551C"/>
    <w:rsid w:val="0013710B"/>
    <w:rsid w:val="00140CE3"/>
    <w:rsid w:val="00141BB7"/>
    <w:rsid w:val="0014715A"/>
    <w:rsid w:val="00150AB9"/>
    <w:rsid w:val="00150CD1"/>
    <w:rsid w:val="00150D34"/>
    <w:rsid w:val="00154C49"/>
    <w:rsid w:val="00155025"/>
    <w:rsid w:val="00155C29"/>
    <w:rsid w:val="001612B8"/>
    <w:rsid w:val="00161A9E"/>
    <w:rsid w:val="00161E0B"/>
    <w:rsid w:val="00167853"/>
    <w:rsid w:val="00170769"/>
    <w:rsid w:val="00175B53"/>
    <w:rsid w:val="001855D0"/>
    <w:rsid w:val="0018608F"/>
    <w:rsid w:val="00186A4B"/>
    <w:rsid w:val="00191995"/>
    <w:rsid w:val="00191EF5"/>
    <w:rsid w:val="001A18D6"/>
    <w:rsid w:val="001A24FB"/>
    <w:rsid w:val="001A3FC6"/>
    <w:rsid w:val="001A5D55"/>
    <w:rsid w:val="001B25BD"/>
    <w:rsid w:val="001B2A93"/>
    <w:rsid w:val="001B3872"/>
    <w:rsid w:val="001B38C1"/>
    <w:rsid w:val="001B55B0"/>
    <w:rsid w:val="001B5F38"/>
    <w:rsid w:val="001B7511"/>
    <w:rsid w:val="001C028B"/>
    <w:rsid w:val="001C2C9B"/>
    <w:rsid w:val="001D115A"/>
    <w:rsid w:val="001E0C79"/>
    <w:rsid w:val="001E1C21"/>
    <w:rsid w:val="001E3EFC"/>
    <w:rsid w:val="001F19AC"/>
    <w:rsid w:val="001F1F72"/>
    <w:rsid w:val="001F31D9"/>
    <w:rsid w:val="001F33AD"/>
    <w:rsid w:val="001F362E"/>
    <w:rsid w:val="001F55F9"/>
    <w:rsid w:val="001F7850"/>
    <w:rsid w:val="00200A9B"/>
    <w:rsid w:val="002057DD"/>
    <w:rsid w:val="00205B42"/>
    <w:rsid w:val="00206E90"/>
    <w:rsid w:val="00212D68"/>
    <w:rsid w:val="00220333"/>
    <w:rsid w:val="00220C0A"/>
    <w:rsid w:val="00231B3E"/>
    <w:rsid w:val="00232469"/>
    <w:rsid w:val="00232495"/>
    <w:rsid w:val="00234F52"/>
    <w:rsid w:val="00242648"/>
    <w:rsid w:val="002434C6"/>
    <w:rsid w:val="00245628"/>
    <w:rsid w:val="00245A84"/>
    <w:rsid w:val="00245C3E"/>
    <w:rsid w:val="00253906"/>
    <w:rsid w:val="00254720"/>
    <w:rsid w:val="00262687"/>
    <w:rsid w:val="00263D04"/>
    <w:rsid w:val="002648ED"/>
    <w:rsid w:val="00270411"/>
    <w:rsid w:val="0027066A"/>
    <w:rsid w:val="00272C9C"/>
    <w:rsid w:val="00275640"/>
    <w:rsid w:val="00277960"/>
    <w:rsid w:val="00281193"/>
    <w:rsid w:val="00286D6D"/>
    <w:rsid w:val="00291E1F"/>
    <w:rsid w:val="00293ABC"/>
    <w:rsid w:val="002A0DA0"/>
    <w:rsid w:val="002A193A"/>
    <w:rsid w:val="002B4308"/>
    <w:rsid w:val="002B4BF8"/>
    <w:rsid w:val="002B4DA7"/>
    <w:rsid w:val="002B5A86"/>
    <w:rsid w:val="002C1E8C"/>
    <w:rsid w:val="002D2271"/>
    <w:rsid w:val="002D34BD"/>
    <w:rsid w:val="002D3676"/>
    <w:rsid w:val="002D46EF"/>
    <w:rsid w:val="002D4D3B"/>
    <w:rsid w:val="002D57E5"/>
    <w:rsid w:val="002D6BFB"/>
    <w:rsid w:val="002E39D9"/>
    <w:rsid w:val="002E4E89"/>
    <w:rsid w:val="002E64D6"/>
    <w:rsid w:val="002E7E3B"/>
    <w:rsid w:val="002F260C"/>
    <w:rsid w:val="002F4E63"/>
    <w:rsid w:val="0030050B"/>
    <w:rsid w:val="00304E76"/>
    <w:rsid w:val="003069A3"/>
    <w:rsid w:val="003078E4"/>
    <w:rsid w:val="00311254"/>
    <w:rsid w:val="0031141A"/>
    <w:rsid w:val="00312484"/>
    <w:rsid w:val="00315FA8"/>
    <w:rsid w:val="00316074"/>
    <w:rsid w:val="003268F4"/>
    <w:rsid w:val="00334F62"/>
    <w:rsid w:val="00337CE3"/>
    <w:rsid w:val="003426E0"/>
    <w:rsid w:val="003462DA"/>
    <w:rsid w:val="0034774A"/>
    <w:rsid w:val="00351232"/>
    <w:rsid w:val="00354F9B"/>
    <w:rsid w:val="00363D6C"/>
    <w:rsid w:val="0036488C"/>
    <w:rsid w:val="00365144"/>
    <w:rsid w:val="00365F21"/>
    <w:rsid w:val="00366282"/>
    <w:rsid w:val="00370F59"/>
    <w:rsid w:val="00372B3B"/>
    <w:rsid w:val="00374561"/>
    <w:rsid w:val="00375891"/>
    <w:rsid w:val="003758C6"/>
    <w:rsid w:val="00375989"/>
    <w:rsid w:val="00380947"/>
    <w:rsid w:val="003835A6"/>
    <w:rsid w:val="00390271"/>
    <w:rsid w:val="003921F0"/>
    <w:rsid w:val="00396859"/>
    <w:rsid w:val="003A2F1C"/>
    <w:rsid w:val="003B6706"/>
    <w:rsid w:val="003C2FB0"/>
    <w:rsid w:val="003C6CAE"/>
    <w:rsid w:val="003D5BAE"/>
    <w:rsid w:val="003E23DC"/>
    <w:rsid w:val="003E42AB"/>
    <w:rsid w:val="003E6733"/>
    <w:rsid w:val="003E76C6"/>
    <w:rsid w:val="003F379D"/>
    <w:rsid w:val="003F60D1"/>
    <w:rsid w:val="004040D0"/>
    <w:rsid w:val="0040541C"/>
    <w:rsid w:val="00412063"/>
    <w:rsid w:val="004159D9"/>
    <w:rsid w:val="00425042"/>
    <w:rsid w:val="004253F0"/>
    <w:rsid w:val="00432698"/>
    <w:rsid w:val="00434326"/>
    <w:rsid w:val="00437BBB"/>
    <w:rsid w:val="00440FEE"/>
    <w:rsid w:val="00443728"/>
    <w:rsid w:val="00450121"/>
    <w:rsid w:val="00455881"/>
    <w:rsid w:val="00457B21"/>
    <w:rsid w:val="00460ED0"/>
    <w:rsid w:val="004611FC"/>
    <w:rsid w:val="004640B6"/>
    <w:rsid w:val="0046459D"/>
    <w:rsid w:val="004649EF"/>
    <w:rsid w:val="00470E20"/>
    <w:rsid w:val="004712E7"/>
    <w:rsid w:val="004765B3"/>
    <w:rsid w:val="00480421"/>
    <w:rsid w:val="0048362D"/>
    <w:rsid w:val="0048470E"/>
    <w:rsid w:val="00484EBB"/>
    <w:rsid w:val="00491F5C"/>
    <w:rsid w:val="00494B5B"/>
    <w:rsid w:val="004A13CA"/>
    <w:rsid w:val="004A758F"/>
    <w:rsid w:val="004B2787"/>
    <w:rsid w:val="004B5889"/>
    <w:rsid w:val="004B5D9F"/>
    <w:rsid w:val="004C0245"/>
    <w:rsid w:val="004C12EF"/>
    <w:rsid w:val="004C6507"/>
    <w:rsid w:val="004C671B"/>
    <w:rsid w:val="004C7F6D"/>
    <w:rsid w:val="004D505B"/>
    <w:rsid w:val="004E567F"/>
    <w:rsid w:val="004F7389"/>
    <w:rsid w:val="00506C5C"/>
    <w:rsid w:val="005217DF"/>
    <w:rsid w:val="0052274D"/>
    <w:rsid w:val="00524FB6"/>
    <w:rsid w:val="00527584"/>
    <w:rsid w:val="00531356"/>
    <w:rsid w:val="0053224E"/>
    <w:rsid w:val="00547ADE"/>
    <w:rsid w:val="00554450"/>
    <w:rsid w:val="00562205"/>
    <w:rsid w:val="00565CF5"/>
    <w:rsid w:val="00571087"/>
    <w:rsid w:val="00571159"/>
    <w:rsid w:val="00582B6C"/>
    <w:rsid w:val="0058576B"/>
    <w:rsid w:val="0059067F"/>
    <w:rsid w:val="00591173"/>
    <w:rsid w:val="00594051"/>
    <w:rsid w:val="0059638D"/>
    <w:rsid w:val="0059753C"/>
    <w:rsid w:val="005A3867"/>
    <w:rsid w:val="005A45C5"/>
    <w:rsid w:val="005A4BD1"/>
    <w:rsid w:val="005B2068"/>
    <w:rsid w:val="005B2E9A"/>
    <w:rsid w:val="005B45B3"/>
    <w:rsid w:val="005B7AA9"/>
    <w:rsid w:val="005C3A05"/>
    <w:rsid w:val="005C7070"/>
    <w:rsid w:val="005D1EE7"/>
    <w:rsid w:val="005E0B63"/>
    <w:rsid w:val="005E0DEA"/>
    <w:rsid w:val="005F5289"/>
    <w:rsid w:val="005F7809"/>
    <w:rsid w:val="005F7B8B"/>
    <w:rsid w:val="0061065E"/>
    <w:rsid w:val="006109B9"/>
    <w:rsid w:val="00610CBB"/>
    <w:rsid w:val="00611A04"/>
    <w:rsid w:val="00613408"/>
    <w:rsid w:val="006138F9"/>
    <w:rsid w:val="00614CE3"/>
    <w:rsid w:val="00616B63"/>
    <w:rsid w:val="00620570"/>
    <w:rsid w:val="00622BD4"/>
    <w:rsid w:val="006265A3"/>
    <w:rsid w:val="00626AC9"/>
    <w:rsid w:val="00630B17"/>
    <w:rsid w:val="00631F90"/>
    <w:rsid w:val="0063317F"/>
    <w:rsid w:val="00634A02"/>
    <w:rsid w:val="00636958"/>
    <w:rsid w:val="0065252E"/>
    <w:rsid w:val="00655D64"/>
    <w:rsid w:val="006563F0"/>
    <w:rsid w:val="006607BA"/>
    <w:rsid w:val="006649BD"/>
    <w:rsid w:val="0066539E"/>
    <w:rsid w:val="00665A0A"/>
    <w:rsid w:val="00666D8C"/>
    <w:rsid w:val="00675D9A"/>
    <w:rsid w:val="00690F12"/>
    <w:rsid w:val="00693315"/>
    <w:rsid w:val="00694000"/>
    <w:rsid w:val="0069786F"/>
    <w:rsid w:val="006A0459"/>
    <w:rsid w:val="006A6792"/>
    <w:rsid w:val="006B0C2D"/>
    <w:rsid w:val="006B2A24"/>
    <w:rsid w:val="006B3A8D"/>
    <w:rsid w:val="006B451D"/>
    <w:rsid w:val="006B4607"/>
    <w:rsid w:val="006C0443"/>
    <w:rsid w:val="006C6C1D"/>
    <w:rsid w:val="006C73B8"/>
    <w:rsid w:val="006C7BFF"/>
    <w:rsid w:val="006D3F61"/>
    <w:rsid w:val="006D6ED8"/>
    <w:rsid w:val="006E240D"/>
    <w:rsid w:val="006E3D34"/>
    <w:rsid w:val="006F1875"/>
    <w:rsid w:val="006F6C32"/>
    <w:rsid w:val="006F7C03"/>
    <w:rsid w:val="00702047"/>
    <w:rsid w:val="007025F7"/>
    <w:rsid w:val="0070292C"/>
    <w:rsid w:val="00702BE1"/>
    <w:rsid w:val="007037E1"/>
    <w:rsid w:val="00704F4A"/>
    <w:rsid w:val="00705374"/>
    <w:rsid w:val="00705831"/>
    <w:rsid w:val="007070AF"/>
    <w:rsid w:val="00710DFE"/>
    <w:rsid w:val="007114F4"/>
    <w:rsid w:val="00725353"/>
    <w:rsid w:val="007275F4"/>
    <w:rsid w:val="007332B4"/>
    <w:rsid w:val="00741D26"/>
    <w:rsid w:val="00742439"/>
    <w:rsid w:val="00744317"/>
    <w:rsid w:val="007451DC"/>
    <w:rsid w:val="00745AE0"/>
    <w:rsid w:val="00752CD8"/>
    <w:rsid w:val="00754284"/>
    <w:rsid w:val="00756CED"/>
    <w:rsid w:val="00760663"/>
    <w:rsid w:val="007648B8"/>
    <w:rsid w:val="0076635E"/>
    <w:rsid w:val="0076721D"/>
    <w:rsid w:val="00771179"/>
    <w:rsid w:val="00771C9A"/>
    <w:rsid w:val="0077298B"/>
    <w:rsid w:val="00777131"/>
    <w:rsid w:val="00782426"/>
    <w:rsid w:val="0078292F"/>
    <w:rsid w:val="00785084"/>
    <w:rsid w:val="007850CD"/>
    <w:rsid w:val="0079204A"/>
    <w:rsid w:val="00792411"/>
    <w:rsid w:val="00792B16"/>
    <w:rsid w:val="007A74E9"/>
    <w:rsid w:val="007B1705"/>
    <w:rsid w:val="007B57D2"/>
    <w:rsid w:val="007B7746"/>
    <w:rsid w:val="007C071E"/>
    <w:rsid w:val="007D1354"/>
    <w:rsid w:val="007D1386"/>
    <w:rsid w:val="007D3A0D"/>
    <w:rsid w:val="007D7CA3"/>
    <w:rsid w:val="007E0CAD"/>
    <w:rsid w:val="007E1AEF"/>
    <w:rsid w:val="007E69E7"/>
    <w:rsid w:val="007E790C"/>
    <w:rsid w:val="007F5CA3"/>
    <w:rsid w:val="00801076"/>
    <w:rsid w:val="00803CA4"/>
    <w:rsid w:val="008041FD"/>
    <w:rsid w:val="0080420E"/>
    <w:rsid w:val="00810BCD"/>
    <w:rsid w:val="0081120E"/>
    <w:rsid w:val="00816912"/>
    <w:rsid w:val="0082049D"/>
    <w:rsid w:val="0082193E"/>
    <w:rsid w:val="00822690"/>
    <w:rsid w:val="0083000C"/>
    <w:rsid w:val="00831AA5"/>
    <w:rsid w:val="008355E0"/>
    <w:rsid w:val="0083789A"/>
    <w:rsid w:val="008458BC"/>
    <w:rsid w:val="00846EEF"/>
    <w:rsid w:val="00850131"/>
    <w:rsid w:val="0085072A"/>
    <w:rsid w:val="008520DC"/>
    <w:rsid w:val="00853030"/>
    <w:rsid w:val="008553D7"/>
    <w:rsid w:val="00865F75"/>
    <w:rsid w:val="00872C49"/>
    <w:rsid w:val="0087627A"/>
    <w:rsid w:val="00880FE1"/>
    <w:rsid w:val="0088426C"/>
    <w:rsid w:val="00895392"/>
    <w:rsid w:val="00895635"/>
    <w:rsid w:val="00895692"/>
    <w:rsid w:val="008A384B"/>
    <w:rsid w:val="008A6A5D"/>
    <w:rsid w:val="008B2CB5"/>
    <w:rsid w:val="008B3F52"/>
    <w:rsid w:val="008B5863"/>
    <w:rsid w:val="008B623B"/>
    <w:rsid w:val="008C0DDA"/>
    <w:rsid w:val="008C4699"/>
    <w:rsid w:val="008C7950"/>
    <w:rsid w:val="008D1BA9"/>
    <w:rsid w:val="008D21C7"/>
    <w:rsid w:val="008D28BE"/>
    <w:rsid w:val="008D2D94"/>
    <w:rsid w:val="008D6BEA"/>
    <w:rsid w:val="008D6E43"/>
    <w:rsid w:val="008E5290"/>
    <w:rsid w:val="008E5BCD"/>
    <w:rsid w:val="008E6C9B"/>
    <w:rsid w:val="008F3907"/>
    <w:rsid w:val="008F7BBA"/>
    <w:rsid w:val="00901D19"/>
    <w:rsid w:val="00902899"/>
    <w:rsid w:val="00905E8E"/>
    <w:rsid w:val="00923A2E"/>
    <w:rsid w:val="0092674D"/>
    <w:rsid w:val="0093397D"/>
    <w:rsid w:val="00935914"/>
    <w:rsid w:val="0093782B"/>
    <w:rsid w:val="00940AD6"/>
    <w:rsid w:val="00941D2A"/>
    <w:rsid w:val="00946815"/>
    <w:rsid w:val="00960920"/>
    <w:rsid w:val="0096433B"/>
    <w:rsid w:val="00974108"/>
    <w:rsid w:val="00975448"/>
    <w:rsid w:val="00976137"/>
    <w:rsid w:val="00991EC6"/>
    <w:rsid w:val="009953F2"/>
    <w:rsid w:val="009A5D48"/>
    <w:rsid w:val="009C1175"/>
    <w:rsid w:val="009C5985"/>
    <w:rsid w:val="009C5BD2"/>
    <w:rsid w:val="009C7A05"/>
    <w:rsid w:val="009D0A3E"/>
    <w:rsid w:val="009D156F"/>
    <w:rsid w:val="009E37A3"/>
    <w:rsid w:val="009E5304"/>
    <w:rsid w:val="009F0423"/>
    <w:rsid w:val="009F0DD7"/>
    <w:rsid w:val="00A04FCC"/>
    <w:rsid w:val="00A07CCF"/>
    <w:rsid w:val="00A103ED"/>
    <w:rsid w:val="00A108CE"/>
    <w:rsid w:val="00A12CD5"/>
    <w:rsid w:val="00A163C3"/>
    <w:rsid w:val="00A235D3"/>
    <w:rsid w:val="00A279D9"/>
    <w:rsid w:val="00A27E79"/>
    <w:rsid w:val="00A34A4A"/>
    <w:rsid w:val="00A44508"/>
    <w:rsid w:val="00A45A89"/>
    <w:rsid w:val="00A4766C"/>
    <w:rsid w:val="00A5059C"/>
    <w:rsid w:val="00A60649"/>
    <w:rsid w:val="00A617FC"/>
    <w:rsid w:val="00A62E61"/>
    <w:rsid w:val="00A62F9D"/>
    <w:rsid w:val="00A63102"/>
    <w:rsid w:val="00A63933"/>
    <w:rsid w:val="00A6659C"/>
    <w:rsid w:val="00A6690B"/>
    <w:rsid w:val="00A67517"/>
    <w:rsid w:val="00A7598B"/>
    <w:rsid w:val="00A76030"/>
    <w:rsid w:val="00A762EB"/>
    <w:rsid w:val="00A8207A"/>
    <w:rsid w:val="00A83E01"/>
    <w:rsid w:val="00A85AD7"/>
    <w:rsid w:val="00A868CD"/>
    <w:rsid w:val="00A93DF5"/>
    <w:rsid w:val="00A97A52"/>
    <w:rsid w:val="00AA14FB"/>
    <w:rsid w:val="00AA51B6"/>
    <w:rsid w:val="00AB3124"/>
    <w:rsid w:val="00AB36FA"/>
    <w:rsid w:val="00AB6AD6"/>
    <w:rsid w:val="00AC5135"/>
    <w:rsid w:val="00AD19FB"/>
    <w:rsid w:val="00AD22B3"/>
    <w:rsid w:val="00AE4F1F"/>
    <w:rsid w:val="00AE5227"/>
    <w:rsid w:val="00AF19E4"/>
    <w:rsid w:val="00AF3F15"/>
    <w:rsid w:val="00AF6FB4"/>
    <w:rsid w:val="00AF726E"/>
    <w:rsid w:val="00B01B82"/>
    <w:rsid w:val="00B052F4"/>
    <w:rsid w:val="00B05511"/>
    <w:rsid w:val="00B155F1"/>
    <w:rsid w:val="00B16AA7"/>
    <w:rsid w:val="00B219C8"/>
    <w:rsid w:val="00B2313B"/>
    <w:rsid w:val="00B30C9A"/>
    <w:rsid w:val="00B3235F"/>
    <w:rsid w:val="00B35669"/>
    <w:rsid w:val="00B40116"/>
    <w:rsid w:val="00B4371E"/>
    <w:rsid w:val="00B47E40"/>
    <w:rsid w:val="00B60911"/>
    <w:rsid w:val="00B60BD8"/>
    <w:rsid w:val="00B64D9E"/>
    <w:rsid w:val="00B85646"/>
    <w:rsid w:val="00B86E67"/>
    <w:rsid w:val="00B938DF"/>
    <w:rsid w:val="00B94283"/>
    <w:rsid w:val="00B953D7"/>
    <w:rsid w:val="00B97DBB"/>
    <w:rsid w:val="00BA5407"/>
    <w:rsid w:val="00BB5A5F"/>
    <w:rsid w:val="00BC11B9"/>
    <w:rsid w:val="00BC493B"/>
    <w:rsid w:val="00BC657A"/>
    <w:rsid w:val="00BD1BED"/>
    <w:rsid w:val="00BD5FBF"/>
    <w:rsid w:val="00BE1E6E"/>
    <w:rsid w:val="00BE5FAC"/>
    <w:rsid w:val="00BE7D3B"/>
    <w:rsid w:val="00BF6B28"/>
    <w:rsid w:val="00BF6D2B"/>
    <w:rsid w:val="00C02200"/>
    <w:rsid w:val="00C02F8A"/>
    <w:rsid w:val="00C05BCB"/>
    <w:rsid w:val="00C0751B"/>
    <w:rsid w:val="00C13D92"/>
    <w:rsid w:val="00C14A18"/>
    <w:rsid w:val="00C212DE"/>
    <w:rsid w:val="00C27254"/>
    <w:rsid w:val="00C30C3F"/>
    <w:rsid w:val="00C4393D"/>
    <w:rsid w:val="00C44F82"/>
    <w:rsid w:val="00C45288"/>
    <w:rsid w:val="00C52E55"/>
    <w:rsid w:val="00C636C2"/>
    <w:rsid w:val="00C64924"/>
    <w:rsid w:val="00C6591C"/>
    <w:rsid w:val="00C67122"/>
    <w:rsid w:val="00C76C2D"/>
    <w:rsid w:val="00C77430"/>
    <w:rsid w:val="00C77E3B"/>
    <w:rsid w:val="00C81920"/>
    <w:rsid w:val="00C856E9"/>
    <w:rsid w:val="00C91CBC"/>
    <w:rsid w:val="00C93D66"/>
    <w:rsid w:val="00C956BF"/>
    <w:rsid w:val="00CA3C56"/>
    <w:rsid w:val="00CB02F4"/>
    <w:rsid w:val="00CB3EBD"/>
    <w:rsid w:val="00CB6DDE"/>
    <w:rsid w:val="00CC1671"/>
    <w:rsid w:val="00CC69AC"/>
    <w:rsid w:val="00CD113A"/>
    <w:rsid w:val="00CD1298"/>
    <w:rsid w:val="00CD2BE9"/>
    <w:rsid w:val="00CE53C4"/>
    <w:rsid w:val="00CE574B"/>
    <w:rsid w:val="00CF713D"/>
    <w:rsid w:val="00CF7B9E"/>
    <w:rsid w:val="00D05655"/>
    <w:rsid w:val="00D0784D"/>
    <w:rsid w:val="00D15C6C"/>
    <w:rsid w:val="00D23000"/>
    <w:rsid w:val="00D2303E"/>
    <w:rsid w:val="00D30615"/>
    <w:rsid w:val="00D34372"/>
    <w:rsid w:val="00D37C5F"/>
    <w:rsid w:val="00D406AB"/>
    <w:rsid w:val="00D42707"/>
    <w:rsid w:val="00D63573"/>
    <w:rsid w:val="00D66185"/>
    <w:rsid w:val="00D67ECC"/>
    <w:rsid w:val="00D7180E"/>
    <w:rsid w:val="00D73ECC"/>
    <w:rsid w:val="00D817DF"/>
    <w:rsid w:val="00D8653A"/>
    <w:rsid w:val="00D9175B"/>
    <w:rsid w:val="00D969ED"/>
    <w:rsid w:val="00D97777"/>
    <w:rsid w:val="00DA1F83"/>
    <w:rsid w:val="00DB413A"/>
    <w:rsid w:val="00DB5C77"/>
    <w:rsid w:val="00DB6121"/>
    <w:rsid w:val="00DB63E0"/>
    <w:rsid w:val="00DB799F"/>
    <w:rsid w:val="00DB7D56"/>
    <w:rsid w:val="00DC03F7"/>
    <w:rsid w:val="00DC22F4"/>
    <w:rsid w:val="00DD0E8D"/>
    <w:rsid w:val="00DD32DA"/>
    <w:rsid w:val="00DD51F2"/>
    <w:rsid w:val="00DE3CF7"/>
    <w:rsid w:val="00E11580"/>
    <w:rsid w:val="00E14D65"/>
    <w:rsid w:val="00E16413"/>
    <w:rsid w:val="00E17B8A"/>
    <w:rsid w:val="00E211FA"/>
    <w:rsid w:val="00E215CF"/>
    <w:rsid w:val="00E23AE6"/>
    <w:rsid w:val="00E268BC"/>
    <w:rsid w:val="00E26C65"/>
    <w:rsid w:val="00E309E7"/>
    <w:rsid w:val="00E33050"/>
    <w:rsid w:val="00E3484A"/>
    <w:rsid w:val="00E37D66"/>
    <w:rsid w:val="00E447CC"/>
    <w:rsid w:val="00E4612A"/>
    <w:rsid w:val="00E4780B"/>
    <w:rsid w:val="00E631FA"/>
    <w:rsid w:val="00E63C99"/>
    <w:rsid w:val="00E642D1"/>
    <w:rsid w:val="00E651B4"/>
    <w:rsid w:val="00E66BE7"/>
    <w:rsid w:val="00E708F7"/>
    <w:rsid w:val="00E71C43"/>
    <w:rsid w:val="00E74651"/>
    <w:rsid w:val="00E77784"/>
    <w:rsid w:val="00E77B3E"/>
    <w:rsid w:val="00E81949"/>
    <w:rsid w:val="00E915D2"/>
    <w:rsid w:val="00E94015"/>
    <w:rsid w:val="00EB144E"/>
    <w:rsid w:val="00EB20DB"/>
    <w:rsid w:val="00EB3D99"/>
    <w:rsid w:val="00EC16AE"/>
    <w:rsid w:val="00EC1D27"/>
    <w:rsid w:val="00EC1F3D"/>
    <w:rsid w:val="00EC430E"/>
    <w:rsid w:val="00EC4DF6"/>
    <w:rsid w:val="00EC5334"/>
    <w:rsid w:val="00EC5D5F"/>
    <w:rsid w:val="00ED5B7C"/>
    <w:rsid w:val="00ED6D0E"/>
    <w:rsid w:val="00ED7E99"/>
    <w:rsid w:val="00EE0EDB"/>
    <w:rsid w:val="00EE1BFA"/>
    <w:rsid w:val="00EE4436"/>
    <w:rsid w:val="00EE5569"/>
    <w:rsid w:val="00EE56C5"/>
    <w:rsid w:val="00EF019E"/>
    <w:rsid w:val="00EF23D5"/>
    <w:rsid w:val="00EF39DF"/>
    <w:rsid w:val="00F1179C"/>
    <w:rsid w:val="00F21B11"/>
    <w:rsid w:val="00F225BE"/>
    <w:rsid w:val="00F234B5"/>
    <w:rsid w:val="00F332AF"/>
    <w:rsid w:val="00F33704"/>
    <w:rsid w:val="00F34608"/>
    <w:rsid w:val="00F35B14"/>
    <w:rsid w:val="00F45960"/>
    <w:rsid w:val="00F51489"/>
    <w:rsid w:val="00F5162B"/>
    <w:rsid w:val="00F538E7"/>
    <w:rsid w:val="00F57C0A"/>
    <w:rsid w:val="00F619BF"/>
    <w:rsid w:val="00F64141"/>
    <w:rsid w:val="00F67318"/>
    <w:rsid w:val="00F71948"/>
    <w:rsid w:val="00F732C1"/>
    <w:rsid w:val="00F73708"/>
    <w:rsid w:val="00F73CEB"/>
    <w:rsid w:val="00F751F9"/>
    <w:rsid w:val="00F81C94"/>
    <w:rsid w:val="00F833D6"/>
    <w:rsid w:val="00F86B01"/>
    <w:rsid w:val="00F92BD7"/>
    <w:rsid w:val="00FA0EC6"/>
    <w:rsid w:val="00FA2AE5"/>
    <w:rsid w:val="00FA773A"/>
    <w:rsid w:val="00FB1286"/>
    <w:rsid w:val="00FB38C8"/>
    <w:rsid w:val="00FB47B1"/>
    <w:rsid w:val="00FB6220"/>
    <w:rsid w:val="00FD1C54"/>
    <w:rsid w:val="00FD3B65"/>
    <w:rsid w:val="00FE4398"/>
    <w:rsid w:val="00FE6DA2"/>
    <w:rsid w:val="00FF1DE1"/>
    <w:rsid w:val="00FF46A7"/>
    <w:rsid w:val="00FF66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7E99"/>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ED7E99"/>
    <w:pPr>
      <w:keepNext/>
      <w:spacing w:before="240" w:after="60"/>
      <w:outlineLvl w:val="0"/>
    </w:pPr>
    <w:rPr>
      <w:rFonts w:ascii="Arial" w:hAnsi="Arial"/>
      <w:b/>
      <w:kern w:val="28"/>
      <w:sz w:val="28"/>
    </w:rPr>
  </w:style>
  <w:style w:type="paragraph" w:styleId="Nadpis2">
    <w:name w:val="heading 2"/>
    <w:basedOn w:val="Normln"/>
    <w:next w:val="Normln"/>
    <w:link w:val="Nadpis2Char"/>
    <w:uiPriority w:val="9"/>
    <w:unhideWhenUsed/>
    <w:qFormat/>
    <w:rsid w:val="00ED7E99"/>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unhideWhenUsed/>
    <w:qFormat/>
    <w:rsid w:val="00ED7E99"/>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unhideWhenUsed/>
    <w:qFormat/>
    <w:rsid w:val="00ED7E99"/>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D7E99"/>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uiPriority w:val="9"/>
    <w:rsid w:val="00ED7E99"/>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uiPriority w:val="9"/>
    <w:rsid w:val="00ED7E99"/>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uiPriority w:val="9"/>
    <w:rsid w:val="00ED7E99"/>
    <w:rPr>
      <w:rFonts w:ascii="Calibri" w:eastAsia="Times New Roman" w:hAnsi="Calibri" w:cs="Times New Roman"/>
      <w:b/>
      <w:bCs/>
      <w:sz w:val="28"/>
      <w:szCs w:val="28"/>
      <w:lang w:eastAsia="cs-CZ"/>
    </w:rPr>
  </w:style>
  <w:style w:type="paragraph" w:styleId="Zhlav">
    <w:name w:val="header"/>
    <w:basedOn w:val="Normln"/>
    <w:link w:val="ZhlavChar"/>
    <w:rsid w:val="00ED7E99"/>
    <w:pPr>
      <w:tabs>
        <w:tab w:val="center" w:pos="4536"/>
        <w:tab w:val="right" w:pos="9072"/>
      </w:tabs>
    </w:pPr>
  </w:style>
  <w:style w:type="character" w:customStyle="1" w:styleId="ZhlavChar">
    <w:name w:val="Záhlaví Char"/>
    <w:basedOn w:val="Standardnpsmoodstavce"/>
    <w:link w:val="Zhlav"/>
    <w:rsid w:val="00ED7E99"/>
    <w:rPr>
      <w:rFonts w:ascii="Times New Roman" w:eastAsia="Times New Roman" w:hAnsi="Times New Roman" w:cs="Times New Roman"/>
      <w:sz w:val="24"/>
      <w:szCs w:val="20"/>
      <w:lang w:eastAsia="cs-CZ"/>
    </w:rPr>
  </w:style>
  <w:style w:type="paragraph" w:customStyle="1" w:styleId="Textparagrafu">
    <w:name w:val="Text paragrafu"/>
    <w:basedOn w:val="Normln"/>
    <w:rsid w:val="00ED7E99"/>
    <w:pPr>
      <w:spacing w:before="240"/>
      <w:ind w:firstLine="425"/>
      <w:outlineLvl w:val="5"/>
    </w:pPr>
  </w:style>
  <w:style w:type="paragraph" w:customStyle="1" w:styleId="Paragraf">
    <w:name w:val="Paragraf"/>
    <w:basedOn w:val="Normln"/>
    <w:next w:val="Normln"/>
    <w:uiPriority w:val="99"/>
    <w:rsid w:val="00ED7E99"/>
    <w:pPr>
      <w:keepNext/>
      <w:keepLines/>
      <w:spacing w:before="240"/>
      <w:jc w:val="center"/>
      <w:outlineLvl w:val="5"/>
    </w:pPr>
  </w:style>
  <w:style w:type="paragraph" w:customStyle="1" w:styleId="Oddl">
    <w:name w:val="Oddíl"/>
    <w:basedOn w:val="Normln"/>
    <w:next w:val="Nadpisoddlu"/>
    <w:rsid w:val="00ED7E99"/>
    <w:pPr>
      <w:keepNext/>
      <w:keepLines/>
      <w:spacing w:before="240"/>
      <w:jc w:val="center"/>
      <w:outlineLvl w:val="4"/>
    </w:pPr>
  </w:style>
  <w:style w:type="paragraph" w:customStyle="1" w:styleId="Nadpisoddlu">
    <w:name w:val="Nadpis oddílu"/>
    <w:basedOn w:val="Normln"/>
    <w:next w:val="Paragraf"/>
    <w:rsid w:val="00ED7E99"/>
    <w:pPr>
      <w:keepNext/>
      <w:keepLines/>
      <w:jc w:val="center"/>
      <w:outlineLvl w:val="4"/>
    </w:pPr>
    <w:rPr>
      <w:b/>
    </w:rPr>
  </w:style>
  <w:style w:type="paragraph" w:customStyle="1" w:styleId="Dl">
    <w:name w:val="Díl"/>
    <w:basedOn w:val="Normln"/>
    <w:next w:val="Nadpisdlu"/>
    <w:rsid w:val="00ED7E99"/>
    <w:pPr>
      <w:keepNext/>
      <w:keepLines/>
      <w:spacing w:before="240"/>
      <w:jc w:val="center"/>
      <w:outlineLvl w:val="3"/>
    </w:pPr>
  </w:style>
  <w:style w:type="paragraph" w:customStyle="1" w:styleId="Nadpisdlu">
    <w:name w:val="Nadpis dílu"/>
    <w:basedOn w:val="Normln"/>
    <w:next w:val="Oddl"/>
    <w:rsid w:val="00ED7E99"/>
    <w:pPr>
      <w:keepNext/>
      <w:keepLines/>
      <w:jc w:val="center"/>
      <w:outlineLvl w:val="3"/>
    </w:pPr>
    <w:rPr>
      <w:b/>
    </w:rPr>
  </w:style>
  <w:style w:type="paragraph" w:customStyle="1" w:styleId="Hlava">
    <w:name w:val="Hlava"/>
    <w:basedOn w:val="Normln"/>
    <w:next w:val="Nadpishlavy"/>
    <w:rsid w:val="00ED7E99"/>
    <w:pPr>
      <w:keepNext/>
      <w:keepLines/>
      <w:spacing w:before="240"/>
      <w:jc w:val="center"/>
      <w:outlineLvl w:val="2"/>
    </w:pPr>
  </w:style>
  <w:style w:type="paragraph" w:customStyle="1" w:styleId="Nadpishlavy">
    <w:name w:val="Nadpis hlavy"/>
    <w:basedOn w:val="Normln"/>
    <w:next w:val="Dl"/>
    <w:rsid w:val="00ED7E99"/>
    <w:pPr>
      <w:keepNext/>
      <w:keepLines/>
      <w:jc w:val="center"/>
      <w:outlineLvl w:val="2"/>
    </w:pPr>
    <w:rPr>
      <w:b/>
    </w:rPr>
  </w:style>
  <w:style w:type="paragraph" w:customStyle="1" w:styleId="ST">
    <w:name w:val="ČÁST"/>
    <w:basedOn w:val="Normln"/>
    <w:next w:val="NADPISSTI"/>
    <w:rsid w:val="00ED7E99"/>
    <w:pPr>
      <w:keepNext/>
      <w:keepLines/>
      <w:spacing w:before="240" w:after="120"/>
      <w:jc w:val="center"/>
      <w:outlineLvl w:val="1"/>
    </w:pPr>
    <w:rPr>
      <w:caps/>
    </w:rPr>
  </w:style>
  <w:style w:type="paragraph" w:customStyle="1" w:styleId="NADPISSTI">
    <w:name w:val="NADPIS ČÁSTI"/>
    <w:basedOn w:val="Normln"/>
    <w:next w:val="Hlava"/>
    <w:rsid w:val="00ED7E99"/>
    <w:pPr>
      <w:keepNext/>
      <w:keepLines/>
      <w:jc w:val="center"/>
      <w:outlineLvl w:val="1"/>
    </w:pPr>
    <w:rPr>
      <w:b/>
    </w:rPr>
  </w:style>
  <w:style w:type="paragraph" w:customStyle="1" w:styleId="ZKON">
    <w:name w:val="ZÁKON"/>
    <w:basedOn w:val="Normln"/>
    <w:next w:val="nadpiszkona"/>
    <w:rsid w:val="00ED7E99"/>
    <w:pPr>
      <w:keepNext/>
      <w:keepLines/>
      <w:jc w:val="center"/>
      <w:outlineLvl w:val="0"/>
    </w:pPr>
    <w:rPr>
      <w:b/>
      <w:caps/>
    </w:rPr>
  </w:style>
  <w:style w:type="paragraph" w:customStyle="1" w:styleId="nadpiszkona">
    <w:name w:val="nadpis zákona"/>
    <w:basedOn w:val="Normln"/>
    <w:next w:val="Parlament"/>
    <w:rsid w:val="00ED7E99"/>
    <w:pPr>
      <w:keepNext/>
      <w:keepLines/>
      <w:spacing w:before="120"/>
      <w:jc w:val="center"/>
      <w:outlineLvl w:val="0"/>
    </w:pPr>
    <w:rPr>
      <w:b/>
    </w:rPr>
  </w:style>
  <w:style w:type="paragraph" w:customStyle="1" w:styleId="Parlament">
    <w:name w:val="Parlament"/>
    <w:basedOn w:val="Normln"/>
    <w:next w:val="ST"/>
    <w:rsid w:val="00ED7E99"/>
    <w:pPr>
      <w:keepNext/>
      <w:keepLines/>
      <w:spacing w:before="360" w:after="240"/>
    </w:pPr>
  </w:style>
  <w:style w:type="paragraph" w:customStyle="1" w:styleId="Textlnku">
    <w:name w:val="Text článku"/>
    <w:basedOn w:val="Normln"/>
    <w:rsid w:val="00ED7E99"/>
    <w:pPr>
      <w:spacing w:before="240"/>
      <w:ind w:firstLine="425"/>
      <w:outlineLvl w:val="5"/>
    </w:pPr>
  </w:style>
  <w:style w:type="paragraph" w:customStyle="1" w:styleId="lnek">
    <w:name w:val="Článek"/>
    <w:basedOn w:val="Normln"/>
    <w:next w:val="Normln"/>
    <w:rsid w:val="00ED7E99"/>
    <w:pPr>
      <w:keepNext/>
      <w:keepLines/>
      <w:spacing w:before="240"/>
      <w:jc w:val="center"/>
      <w:outlineLvl w:val="5"/>
    </w:pPr>
  </w:style>
  <w:style w:type="paragraph" w:customStyle="1" w:styleId="CELEX">
    <w:name w:val="CELEX"/>
    <w:basedOn w:val="Normln"/>
    <w:next w:val="Normln"/>
    <w:rsid w:val="00ED7E99"/>
    <w:pPr>
      <w:spacing w:before="60"/>
    </w:pPr>
    <w:rPr>
      <w:i/>
      <w:sz w:val="20"/>
    </w:rPr>
  </w:style>
  <w:style w:type="paragraph" w:customStyle="1" w:styleId="funkce">
    <w:name w:val="funkce"/>
    <w:basedOn w:val="Normln"/>
    <w:rsid w:val="00ED7E99"/>
    <w:pPr>
      <w:keepLines/>
      <w:jc w:val="center"/>
    </w:pPr>
  </w:style>
  <w:style w:type="paragraph" w:customStyle="1" w:styleId="Psmeno">
    <w:name w:val="&quot;Písmeno&quot;"/>
    <w:basedOn w:val="Normln"/>
    <w:next w:val="Normln"/>
    <w:rsid w:val="00ED7E99"/>
    <w:pPr>
      <w:keepNext/>
      <w:keepLines/>
      <w:ind w:left="425" w:hanging="425"/>
    </w:pPr>
  </w:style>
  <w:style w:type="paragraph" w:customStyle="1" w:styleId="Oznaenpozmn">
    <w:name w:val="Označení pozm.n."/>
    <w:basedOn w:val="Normln"/>
    <w:next w:val="Normln"/>
    <w:rsid w:val="00ED7E99"/>
    <w:pPr>
      <w:numPr>
        <w:numId w:val="2"/>
      </w:numPr>
      <w:spacing w:after="120"/>
    </w:pPr>
    <w:rPr>
      <w:b/>
    </w:rPr>
  </w:style>
  <w:style w:type="paragraph" w:customStyle="1" w:styleId="Textpozmn">
    <w:name w:val="Text pozm.n."/>
    <w:basedOn w:val="Normln"/>
    <w:next w:val="Normln"/>
    <w:rsid w:val="00ED7E99"/>
    <w:pPr>
      <w:numPr>
        <w:numId w:val="3"/>
      </w:numPr>
      <w:tabs>
        <w:tab w:val="clear" w:pos="425"/>
        <w:tab w:val="left" w:pos="851"/>
      </w:tabs>
      <w:spacing w:after="120"/>
      <w:ind w:left="850"/>
    </w:pPr>
  </w:style>
  <w:style w:type="paragraph" w:customStyle="1" w:styleId="Novelizanbod">
    <w:name w:val="Novelizační bod"/>
    <w:basedOn w:val="Normln"/>
    <w:next w:val="Normln"/>
    <w:autoRedefine/>
    <w:rsid w:val="00F73CEB"/>
    <w:pPr>
      <w:numPr>
        <w:numId w:val="4"/>
      </w:numPr>
      <w:tabs>
        <w:tab w:val="clear" w:pos="567"/>
        <w:tab w:val="left" w:pos="425"/>
        <w:tab w:val="left" w:pos="851"/>
        <w:tab w:val="left" w:pos="993"/>
      </w:tabs>
      <w:spacing w:before="480" w:after="120"/>
      <w:ind w:left="0" w:firstLine="0"/>
    </w:pPr>
  </w:style>
  <w:style w:type="paragraph" w:customStyle="1" w:styleId="Novelizanbodvpozmn">
    <w:name w:val="Novelizační bod v pozm.n."/>
    <w:basedOn w:val="Normln"/>
    <w:next w:val="Normln"/>
    <w:rsid w:val="00ED7E99"/>
    <w:pPr>
      <w:keepNext/>
      <w:keepLines/>
      <w:numPr>
        <w:numId w:val="1"/>
      </w:numPr>
      <w:tabs>
        <w:tab w:val="clear" w:pos="851"/>
        <w:tab w:val="left" w:pos="1418"/>
      </w:tabs>
      <w:spacing w:before="240"/>
      <w:ind w:left="1418" w:hanging="567"/>
    </w:pPr>
  </w:style>
  <w:style w:type="paragraph" w:customStyle="1" w:styleId="Nadpispozmn">
    <w:name w:val="Nadpis pozm.n."/>
    <w:basedOn w:val="Normln"/>
    <w:next w:val="Normln"/>
    <w:rsid w:val="00ED7E99"/>
    <w:pPr>
      <w:keepNext/>
      <w:keepLines/>
      <w:spacing w:after="120"/>
      <w:jc w:val="center"/>
    </w:pPr>
    <w:rPr>
      <w:b/>
      <w:sz w:val="32"/>
    </w:rPr>
  </w:style>
  <w:style w:type="paragraph" w:customStyle="1" w:styleId="Textbodu">
    <w:name w:val="Text bodu"/>
    <w:basedOn w:val="Normln"/>
    <w:rsid w:val="00ED7E99"/>
    <w:pPr>
      <w:numPr>
        <w:ilvl w:val="2"/>
        <w:numId w:val="5"/>
      </w:numPr>
      <w:outlineLvl w:val="8"/>
    </w:pPr>
  </w:style>
  <w:style w:type="character" w:customStyle="1" w:styleId="Odkaznapoznpodarou">
    <w:name w:val="Odkaz na pozn. pod čarou"/>
    <w:basedOn w:val="Standardnpsmoodstavce"/>
    <w:rsid w:val="00ED7E99"/>
    <w:rPr>
      <w:vertAlign w:val="superscript"/>
    </w:rPr>
  </w:style>
  <w:style w:type="paragraph" w:styleId="Nzev">
    <w:name w:val="Title"/>
    <w:basedOn w:val="Normln"/>
    <w:next w:val="Normln"/>
    <w:link w:val="NzevChar"/>
    <w:uiPriority w:val="10"/>
    <w:qFormat/>
    <w:rsid w:val="00ED7E99"/>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10"/>
    <w:rsid w:val="00ED7E99"/>
    <w:rPr>
      <w:rFonts w:ascii="Cambria" w:eastAsia="Times New Roman" w:hAnsi="Cambria" w:cs="Times New Roman"/>
      <w:b/>
      <w:bCs/>
      <w:kern w:val="28"/>
      <w:sz w:val="32"/>
      <w:szCs w:val="32"/>
      <w:lang w:eastAsia="cs-CZ"/>
    </w:rPr>
  </w:style>
  <w:style w:type="character" w:styleId="slostrnky">
    <w:name w:val="page number"/>
    <w:basedOn w:val="Standardnpsmoodstavce"/>
    <w:rsid w:val="00ED7E99"/>
  </w:style>
  <w:style w:type="paragraph" w:styleId="Zpat">
    <w:name w:val="footer"/>
    <w:basedOn w:val="Normln"/>
    <w:link w:val="ZpatChar"/>
    <w:semiHidden/>
    <w:rsid w:val="00ED7E99"/>
    <w:pPr>
      <w:tabs>
        <w:tab w:val="center" w:pos="4536"/>
        <w:tab w:val="right" w:pos="9072"/>
      </w:tabs>
    </w:pPr>
  </w:style>
  <w:style w:type="character" w:customStyle="1" w:styleId="ZpatChar">
    <w:name w:val="Zápatí Char"/>
    <w:basedOn w:val="Standardnpsmoodstavce"/>
    <w:link w:val="Zpat"/>
    <w:semiHidden/>
    <w:rsid w:val="00ED7E99"/>
    <w:rPr>
      <w:rFonts w:ascii="Times New Roman" w:eastAsia="Times New Roman" w:hAnsi="Times New Roman" w:cs="Times New Roman"/>
      <w:sz w:val="24"/>
      <w:szCs w:val="20"/>
      <w:lang w:eastAsia="cs-CZ"/>
    </w:rPr>
  </w:style>
  <w:style w:type="paragraph" w:styleId="Textpoznpodarou">
    <w:name w:val="footnote text"/>
    <w:basedOn w:val="Normln"/>
    <w:link w:val="TextpoznpodarouChar"/>
    <w:semiHidden/>
    <w:rsid w:val="00ED7E99"/>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ED7E99"/>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ED7E99"/>
    <w:rPr>
      <w:vertAlign w:val="superscript"/>
    </w:rPr>
  </w:style>
  <w:style w:type="paragraph" w:styleId="Titulek">
    <w:name w:val="caption"/>
    <w:basedOn w:val="Normln"/>
    <w:next w:val="Normln"/>
    <w:qFormat/>
    <w:rsid w:val="00ED7E99"/>
    <w:pPr>
      <w:spacing w:before="120" w:after="120"/>
    </w:pPr>
    <w:rPr>
      <w:b/>
    </w:rPr>
  </w:style>
  <w:style w:type="paragraph" w:customStyle="1" w:styleId="Nvrh">
    <w:name w:val="Návrh"/>
    <w:basedOn w:val="Normln"/>
    <w:next w:val="ZKON"/>
    <w:rsid w:val="00ED7E99"/>
    <w:pPr>
      <w:keepNext/>
      <w:keepLines/>
      <w:spacing w:after="240"/>
      <w:jc w:val="center"/>
      <w:outlineLvl w:val="0"/>
    </w:pPr>
    <w:rPr>
      <w:spacing w:val="40"/>
    </w:rPr>
  </w:style>
  <w:style w:type="paragraph" w:customStyle="1" w:styleId="Podpis">
    <w:name w:val="Podpis_"/>
    <w:basedOn w:val="Normln"/>
    <w:next w:val="funkce"/>
    <w:rsid w:val="00ED7E99"/>
    <w:pPr>
      <w:keepNext/>
      <w:keepLines/>
      <w:spacing w:before="720"/>
      <w:jc w:val="center"/>
    </w:pPr>
  </w:style>
  <w:style w:type="paragraph" w:customStyle="1" w:styleId="VARIANTA">
    <w:name w:val="VARIANTA"/>
    <w:basedOn w:val="Normln"/>
    <w:next w:val="Normln"/>
    <w:rsid w:val="00ED7E99"/>
    <w:pPr>
      <w:keepNext/>
      <w:spacing w:before="120" w:after="120"/>
    </w:pPr>
    <w:rPr>
      <w:caps/>
      <w:spacing w:val="60"/>
    </w:rPr>
  </w:style>
  <w:style w:type="paragraph" w:customStyle="1" w:styleId="VARIANTA-konec">
    <w:name w:val="VARIANTA - konec"/>
    <w:basedOn w:val="Normln"/>
    <w:next w:val="Normln"/>
    <w:rsid w:val="00ED7E99"/>
    <w:rPr>
      <w:caps/>
      <w:spacing w:val="60"/>
    </w:rPr>
  </w:style>
  <w:style w:type="paragraph" w:customStyle="1" w:styleId="Nadpisparagrafu">
    <w:name w:val="Nadpis paragrafu"/>
    <w:basedOn w:val="Paragraf"/>
    <w:next w:val="Normln"/>
    <w:uiPriority w:val="99"/>
    <w:rsid w:val="00ED7E99"/>
    <w:rPr>
      <w:b/>
    </w:rPr>
  </w:style>
  <w:style w:type="paragraph" w:customStyle="1" w:styleId="Nadpislnku">
    <w:name w:val="Nadpis článku"/>
    <w:basedOn w:val="lnek"/>
    <w:next w:val="Normln"/>
    <w:rsid w:val="00ED7E99"/>
    <w:rPr>
      <w:b/>
    </w:rPr>
  </w:style>
  <w:style w:type="paragraph" w:styleId="Zkladntextodsazen">
    <w:name w:val="Body Text Indent"/>
    <w:basedOn w:val="Normln"/>
    <w:link w:val="ZkladntextodsazenChar"/>
    <w:rsid w:val="00ED7E99"/>
    <w:pPr>
      <w:spacing w:before="120"/>
      <w:ind w:left="567" w:hanging="567"/>
      <w:jc w:val="left"/>
    </w:pPr>
    <w:rPr>
      <w:b/>
      <w:sz w:val="20"/>
      <w:szCs w:val="28"/>
    </w:rPr>
  </w:style>
  <w:style w:type="character" w:customStyle="1" w:styleId="ZkladntextodsazenChar">
    <w:name w:val="Základní text odsazený Char"/>
    <w:basedOn w:val="Standardnpsmoodstavce"/>
    <w:link w:val="Zkladntextodsazen"/>
    <w:rsid w:val="00ED7E99"/>
    <w:rPr>
      <w:rFonts w:ascii="Times New Roman" w:eastAsia="Times New Roman" w:hAnsi="Times New Roman" w:cs="Times New Roman"/>
      <w:b/>
      <w:sz w:val="20"/>
      <w:szCs w:val="28"/>
      <w:lang w:eastAsia="cs-CZ"/>
    </w:rPr>
  </w:style>
  <w:style w:type="paragraph" w:styleId="Revize">
    <w:name w:val="Revision"/>
    <w:hidden/>
    <w:uiPriority w:val="99"/>
    <w:semiHidden/>
    <w:rsid w:val="00ED7E99"/>
    <w:pPr>
      <w:spacing w:after="0" w:line="240" w:lineRule="auto"/>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220C0A"/>
    <w:rPr>
      <w:rFonts w:ascii="Tahoma" w:hAnsi="Tahoma" w:cs="Tahoma"/>
      <w:sz w:val="16"/>
      <w:szCs w:val="16"/>
    </w:rPr>
  </w:style>
  <w:style w:type="character" w:customStyle="1" w:styleId="TextbublinyChar">
    <w:name w:val="Text bubliny Char"/>
    <w:basedOn w:val="Standardnpsmoodstavce"/>
    <w:link w:val="Textbubliny"/>
    <w:uiPriority w:val="99"/>
    <w:semiHidden/>
    <w:rsid w:val="00220C0A"/>
    <w:rPr>
      <w:rFonts w:ascii="Tahoma" w:eastAsia="Times New Roman" w:hAnsi="Tahoma" w:cs="Tahoma"/>
      <w:sz w:val="16"/>
      <w:szCs w:val="16"/>
      <w:lang w:eastAsia="cs-CZ"/>
    </w:rPr>
  </w:style>
  <w:style w:type="paragraph" w:customStyle="1" w:styleId="Textpsmene">
    <w:name w:val="Text písmene"/>
    <w:basedOn w:val="Normln"/>
    <w:rsid w:val="002A193A"/>
    <w:pPr>
      <w:tabs>
        <w:tab w:val="num" w:pos="425"/>
      </w:tabs>
      <w:ind w:left="425" w:hanging="425"/>
      <w:outlineLvl w:val="7"/>
    </w:pPr>
  </w:style>
  <w:style w:type="paragraph" w:customStyle="1" w:styleId="Textodstavce">
    <w:name w:val="Text odstavce"/>
    <w:basedOn w:val="Normln"/>
    <w:link w:val="TextodstavceChar"/>
    <w:rsid w:val="002A193A"/>
    <w:pPr>
      <w:tabs>
        <w:tab w:val="num" w:pos="357"/>
        <w:tab w:val="left" w:pos="851"/>
      </w:tabs>
      <w:spacing w:before="120" w:after="120"/>
      <w:ind w:left="-425" w:firstLine="425"/>
      <w:outlineLvl w:val="6"/>
    </w:pPr>
  </w:style>
  <w:style w:type="character" w:customStyle="1" w:styleId="TextodstavceChar">
    <w:name w:val="Text odstavce Char"/>
    <w:link w:val="Textodstavce"/>
    <w:locked/>
    <w:rsid w:val="00FE4398"/>
    <w:rPr>
      <w:rFonts w:ascii="Times New Roman" w:eastAsia="Times New Roman" w:hAnsi="Times New Roman" w:cs="Times New Roman"/>
      <w:sz w:val="24"/>
      <w:szCs w:val="20"/>
      <w:lang w:eastAsia="cs-CZ"/>
    </w:rPr>
  </w:style>
  <w:style w:type="paragraph" w:styleId="Textkomente">
    <w:name w:val="annotation text"/>
    <w:basedOn w:val="Normln"/>
    <w:link w:val="TextkomenteChar"/>
    <w:uiPriority w:val="99"/>
    <w:semiHidden/>
    <w:unhideWhenUsed/>
    <w:rsid w:val="00A63102"/>
    <w:rPr>
      <w:sz w:val="20"/>
    </w:rPr>
  </w:style>
  <w:style w:type="character" w:customStyle="1" w:styleId="TextkomenteChar">
    <w:name w:val="Text komentáře Char"/>
    <w:basedOn w:val="Standardnpsmoodstavce"/>
    <w:link w:val="Textkomente"/>
    <w:uiPriority w:val="99"/>
    <w:semiHidden/>
    <w:rsid w:val="00A63102"/>
    <w:rPr>
      <w:rFonts w:ascii="Times New Roman" w:eastAsia="Times New Roman" w:hAnsi="Times New Roman" w:cs="Times New Roman"/>
      <w:sz w:val="20"/>
      <w:szCs w:val="20"/>
      <w:lang w:eastAsia="cs-CZ"/>
    </w:rPr>
  </w:style>
  <w:style w:type="character" w:styleId="Odkaznakoment">
    <w:name w:val="annotation reference"/>
    <w:uiPriority w:val="99"/>
    <w:semiHidden/>
    <w:unhideWhenUsed/>
    <w:rsid w:val="00A6310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7E99"/>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ED7E99"/>
    <w:pPr>
      <w:keepNext/>
      <w:spacing w:before="240" w:after="60"/>
      <w:outlineLvl w:val="0"/>
    </w:pPr>
    <w:rPr>
      <w:rFonts w:ascii="Arial" w:hAnsi="Arial"/>
      <w:b/>
      <w:kern w:val="28"/>
      <w:sz w:val="28"/>
    </w:rPr>
  </w:style>
  <w:style w:type="paragraph" w:styleId="Nadpis2">
    <w:name w:val="heading 2"/>
    <w:basedOn w:val="Normln"/>
    <w:next w:val="Normln"/>
    <w:link w:val="Nadpis2Char"/>
    <w:uiPriority w:val="9"/>
    <w:unhideWhenUsed/>
    <w:qFormat/>
    <w:rsid w:val="00ED7E99"/>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unhideWhenUsed/>
    <w:qFormat/>
    <w:rsid w:val="00ED7E99"/>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unhideWhenUsed/>
    <w:qFormat/>
    <w:rsid w:val="00ED7E99"/>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D7E99"/>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uiPriority w:val="9"/>
    <w:rsid w:val="00ED7E99"/>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uiPriority w:val="9"/>
    <w:rsid w:val="00ED7E99"/>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uiPriority w:val="9"/>
    <w:rsid w:val="00ED7E99"/>
    <w:rPr>
      <w:rFonts w:ascii="Calibri" w:eastAsia="Times New Roman" w:hAnsi="Calibri" w:cs="Times New Roman"/>
      <w:b/>
      <w:bCs/>
      <w:sz w:val="28"/>
      <w:szCs w:val="28"/>
      <w:lang w:eastAsia="cs-CZ"/>
    </w:rPr>
  </w:style>
  <w:style w:type="paragraph" w:styleId="Zhlav">
    <w:name w:val="header"/>
    <w:basedOn w:val="Normln"/>
    <w:link w:val="ZhlavChar"/>
    <w:rsid w:val="00ED7E99"/>
    <w:pPr>
      <w:tabs>
        <w:tab w:val="center" w:pos="4536"/>
        <w:tab w:val="right" w:pos="9072"/>
      </w:tabs>
    </w:pPr>
  </w:style>
  <w:style w:type="character" w:customStyle="1" w:styleId="ZhlavChar">
    <w:name w:val="Záhlaví Char"/>
    <w:basedOn w:val="Standardnpsmoodstavce"/>
    <w:link w:val="Zhlav"/>
    <w:rsid w:val="00ED7E99"/>
    <w:rPr>
      <w:rFonts w:ascii="Times New Roman" w:eastAsia="Times New Roman" w:hAnsi="Times New Roman" w:cs="Times New Roman"/>
      <w:sz w:val="24"/>
      <w:szCs w:val="20"/>
      <w:lang w:eastAsia="cs-CZ"/>
    </w:rPr>
  </w:style>
  <w:style w:type="paragraph" w:customStyle="1" w:styleId="Textparagrafu">
    <w:name w:val="Text paragrafu"/>
    <w:basedOn w:val="Normln"/>
    <w:rsid w:val="00ED7E99"/>
    <w:pPr>
      <w:spacing w:before="240"/>
      <w:ind w:firstLine="425"/>
      <w:outlineLvl w:val="5"/>
    </w:pPr>
  </w:style>
  <w:style w:type="paragraph" w:customStyle="1" w:styleId="Paragraf">
    <w:name w:val="Paragraf"/>
    <w:basedOn w:val="Normln"/>
    <w:next w:val="Normln"/>
    <w:uiPriority w:val="99"/>
    <w:rsid w:val="00ED7E99"/>
    <w:pPr>
      <w:keepNext/>
      <w:keepLines/>
      <w:spacing w:before="240"/>
      <w:jc w:val="center"/>
      <w:outlineLvl w:val="5"/>
    </w:pPr>
  </w:style>
  <w:style w:type="paragraph" w:customStyle="1" w:styleId="Oddl">
    <w:name w:val="Oddíl"/>
    <w:basedOn w:val="Normln"/>
    <w:next w:val="Nadpisoddlu"/>
    <w:rsid w:val="00ED7E99"/>
    <w:pPr>
      <w:keepNext/>
      <w:keepLines/>
      <w:spacing w:before="240"/>
      <w:jc w:val="center"/>
      <w:outlineLvl w:val="4"/>
    </w:pPr>
  </w:style>
  <w:style w:type="paragraph" w:customStyle="1" w:styleId="Nadpisoddlu">
    <w:name w:val="Nadpis oddílu"/>
    <w:basedOn w:val="Normln"/>
    <w:next w:val="Paragraf"/>
    <w:rsid w:val="00ED7E99"/>
    <w:pPr>
      <w:keepNext/>
      <w:keepLines/>
      <w:jc w:val="center"/>
      <w:outlineLvl w:val="4"/>
    </w:pPr>
    <w:rPr>
      <w:b/>
    </w:rPr>
  </w:style>
  <w:style w:type="paragraph" w:customStyle="1" w:styleId="Dl">
    <w:name w:val="Díl"/>
    <w:basedOn w:val="Normln"/>
    <w:next w:val="Nadpisdlu"/>
    <w:rsid w:val="00ED7E99"/>
    <w:pPr>
      <w:keepNext/>
      <w:keepLines/>
      <w:spacing w:before="240"/>
      <w:jc w:val="center"/>
      <w:outlineLvl w:val="3"/>
    </w:pPr>
  </w:style>
  <w:style w:type="paragraph" w:customStyle="1" w:styleId="Nadpisdlu">
    <w:name w:val="Nadpis dílu"/>
    <w:basedOn w:val="Normln"/>
    <w:next w:val="Oddl"/>
    <w:rsid w:val="00ED7E99"/>
    <w:pPr>
      <w:keepNext/>
      <w:keepLines/>
      <w:jc w:val="center"/>
      <w:outlineLvl w:val="3"/>
    </w:pPr>
    <w:rPr>
      <w:b/>
    </w:rPr>
  </w:style>
  <w:style w:type="paragraph" w:customStyle="1" w:styleId="Hlava">
    <w:name w:val="Hlava"/>
    <w:basedOn w:val="Normln"/>
    <w:next w:val="Nadpishlavy"/>
    <w:rsid w:val="00ED7E99"/>
    <w:pPr>
      <w:keepNext/>
      <w:keepLines/>
      <w:spacing w:before="240"/>
      <w:jc w:val="center"/>
      <w:outlineLvl w:val="2"/>
    </w:pPr>
  </w:style>
  <w:style w:type="paragraph" w:customStyle="1" w:styleId="Nadpishlavy">
    <w:name w:val="Nadpis hlavy"/>
    <w:basedOn w:val="Normln"/>
    <w:next w:val="Dl"/>
    <w:rsid w:val="00ED7E99"/>
    <w:pPr>
      <w:keepNext/>
      <w:keepLines/>
      <w:jc w:val="center"/>
      <w:outlineLvl w:val="2"/>
    </w:pPr>
    <w:rPr>
      <w:b/>
    </w:rPr>
  </w:style>
  <w:style w:type="paragraph" w:customStyle="1" w:styleId="ST">
    <w:name w:val="ČÁST"/>
    <w:basedOn w:val="Normln"/>
    <w:next w:val="NADPISSTI"/>
    <w:rsid w:val="00ED7E99"/>
    <w:pPr>
      <w:keepNext/>
      <w:keepLines/>
      <w:spacing w:before="240" w:after="120"/>
      <w:jc w:val="center"/>
      <w:outlineLvl w:val="1"/>
    </w:pPr>
    <w:rPr>
      <w:caps/>
    </w:rPr>
  </w:style>
  <w:style w:type="paragraph" w:customStyle="1" w:styleId="NADPISSTI">
    <w:name w:val="NADPIS ČÁSTI"/>
    <w:basedOn w:val="Normln"/>
    <w:next w:val="Hlava"/>
    <w:rsid w:val="00ED7E99"/>
    <w:pPr>
      <w:keepNext/>
      <w:keepLines/>
      <w:jc w:val="center"/>
      <w:outlineLvl w:val="1"/>
    </w:pPr>
    <w:rPr>
      <w:b/>
    </w:rPr>
  </w:style>
  <w:style w:type="paragraph" w:customStyle="1" w:styleId="ZKON">
    <w:name w:val="ZÁKON"/>
    <w:basedOn w:val="Normln"/>
    <w:next w:val="nadpiszkona"/>
    <w:rsid w:val="00ED7E99"/>
    <w:pPr>
      <w:keepNext/>
      <w:keepLines/>
      <w:jc w:val="center"/>
      <w:outlineLvl w:val="0"/>
    </w:pPr>
    <w:rPr>
      <w:b/>
      <w:caps/>
    </w:rPr>
  </w:style>
  <w:style w:type="paragraph" w:customStyle="1" w:styleId="nadpiszkona">
    <w:name w:val="nadpis zákona"/>
    <w:basedOn w:val="Normln"/>
    <w:next w:val="Parlament"/>
    <w:rsid w:val="00ED7E99"/>
    <w:pPr>
      <w:keepNext/>
      <w:keepLines/>
      <w:spacing w:before="120"/>
      <w:jc w:val="center"/>
      <w:outlineLvl w:val="0"/>
    </w:pPr>
    <w:rPr>
      <w:b/>
    </w:rPr>
  </w:style>
  <w:style w:type="paragraph" w:customStyle="1" w:styleId="Parlament">
    <w:name w:val="Parlament"/>
    <w:basedOn w:val="Normln"/>
    <w:next w:val="ST"/>
    <w:rsid w:val="00ED7E99"/>
    <w:pPr>
      <w:keepNext/>
      <w:keepLines/>
      <w:spacing w:before="360" w:after="240"/>
    </w:pPr>
  </w:style>
  <w:style w:type="paragraph" w:customStyle="1" w:styleId="Textlnku">
    <w:name w:val="Text článku"/>
    <w:basedOn w:val="Normln"/>
    <w:rsid w:val="00ED7E99"/>
    <w:pPr>
      <w:spacing w:before="240"/>
      <w:ind w:firstLine="425"/>
      <w:outlineLvl w:val="5"/>
    </w:pPr>
  </w:style>
  <w:style w:type="paragraph" w:customStyle="1" w:styleId="lnek">
    <w:name w:val="Článek"/>
    <w:basedOn w:val="Normln"/>
    <w:next w:val="Normln"/>
    <w:rsid w:val="00ED7E99"/>
    <w:pPr>
      <w:keepNext/>
      <w:keepLines/>
      <w:spacing w:before="240"/>
      <w:jc w:val="center"/>
      <w:outlineLvl w:val="5"/>
    </w:pPr>
  </w:style>
  <w:style w:type="paragraph" w:customStyle="1" w:styleId="CELEX">
    <w:name w:val="CELEX"/>
    <w:basedOn w:val="Normln"/>
    <w:next w:val="Normln"/>
    <w:rsid w:val="00ED7E99"/>
    <w:pPr>
      <w:spacing w:before="60"/>
    </w:pPr>
    <w:rPr>
      <w:i/>
      <w:sz w:val="20"/>
    </w:rPr>
  </w:style>
  <w:style w:type="paragraph" w:customStyle="1" w:styleId="funkce">
    <w:name w:val="funkce"/>
    <w:basedOn w:val="Normln"/>
    <w:rsid w:val="00ED7E99"/>
    <w:pPr>
      <w:keepLines/>
      <w:jc w:val="center"/>
    </w:pPr>
  </w:style>
  <w:style w:type="paragraph" w:customStyle="1" w:styleId="Psmeno">
    <w:name w:val="&quot;Písmeno&quot;"/>
    <w:basedOn w:val="Normln"/>
    <w:next w:val="Normln"/>
    <w:rsid w:val="00ED7E99"/>
    <w:pPr>
      <w:keepNext/>
      <w:keepLines/>
      <w:ind w:left="425" w:hanging="425"/>
    </w:pPr>
  </w:style>
  <w:style w:type="paragraph" w:customStyle="1" w:styleId="Oznaenpozmn">
    <w:name w:val="Označení pozm.n."/>
    <w:basedOn w:val="Normln"/>
    <w:next w:val="Normln"/>
    <w:rsid w:val="00ED7E99"/>
    <w:pPr>
      <w:numPr>
        <w:numId w:val="2"/>
      </w:numPr>
      <w:spacing w:after="120"/>
    </w:pPr>
    <w:rPr>
      <w:b/>
    </w:rPr>
  </w:style>
  <w:style w:type="paragraph" w:customStyle="1" w:styleId="Textpozmn">
    <w:name w:val="Text pozm.n."/>
    <w:basedOn w:val="Normln"/>
    <w:next w:val="Normln"/>
    <w:rsid w:val="00ED7E99"/>
    <w:pPr>
      <w:numPr>
        <w:numId w:val="3"/>
      </w:numPr>
      <w:tabs>
        <w:tab w:val="clear" w:pos="425"/>
        <w:tab w:val="left" w:pos="851"/>
      </w:tabs>
      <w:spacing w:after="120"/>
      <w:ind w:left="850"/>
    </w:pPr>
  </w:style>
  <w:style w:type="paragraph" w:customStyle="1" w:styleId="Novelizanbod">
    <w:name w:val="Novelizační bod"/>
    <w:basedOn w:val="Normln"/>
    <w:next w:val="Normln"/>
    <w:autoRedefine/>
    <w:rsid w:val="00F73CEB"/>
    <w:pPr>
      <w:numPr>
        <w:numId w:val="4"/>
      </w:numPr>
      <w:tabs>
        <w:tab w:val="clear" w:pos="567"/>
        <w:tab w:val="left" w:pos="425"/>
        <w:tab w:val="left" w:pos="851"/>
        <w:tab w:val="left" w:pos="993"/>
      </w:tabs>
      <w:spacing w:before="480" w:after="120"/>
      <w:ind w:left="0" w:firstLine="0"/>
    </w:pPr>
  </w:style>
  <w:style w:type="paragraph" w:customStyle="1" w:styleId="Novelizanbodvpozmn">
    <w:name w:val="Novelizační bod v pozm.n."/>
    <w:basedOn w:val="Normln"/>
    <w:next w:val="Normln"/>
    <w:rsid w:val="00ED7E99"/>
    <w:pPr>
      <w:keepNext/>
      <w:keepLines/>
      <w:numPr>
        <w:numId w:val="1"/>
      </w:numPr>
      <w:tabs>
        <w:tab w:val="clear" w:pos="851"/>
        <w:tab w:val="left" w:pos="1418"/>
      </w:tabs>
      <w:spacing w:before="240"/>
      <w:ind w:left="1418" w:hanging="567"/>
    </w:pPr>
  </w:style>
  <w:style w:type="paragraph" w:customStyle="1" w:styleId="Nadpispozmn">
    <w:name w:val="Nadpis pozm.n."/>
    <w:basedOn w:val="Normln"/>
    <w:next w:val="Normln"/>
    <w:rsid w:val="00ED7E99"/>
    <w:pPr>
      <w:keepNext/>
      <w:keepLines/>
      <w:spacing w:after="120"/>
      <w:jc w:val="center"/>
    </w:pPr>
    <w:rPr>
      <w:b/>
      <w:sz w:val="32"/>
    </w:rPr>
  </w:style>
  <w:style w:type="paragraph" w:customStyle="1" w:styleId="Textbodu">
    <w:name w:val="Text bodu"/>
    <w:basedOn w:val="Normln"/>
    <w:rsid w:val="00ED7E99"/>
    <w:pPr>
      <w:numPr>
        <w:ilvl w:val="2"/>
        <w:numId w:val="5"/>
      </w:numPr>
      <w:outlineLvl w:val="8"/>
    </w:pPr>
  </w:style>
  <w:style w:type="character" w:customStyle="1" w:styleId="Odkaznapoznpodarou">
    <w:name w:val="Odkaz na pozn. pod čarou"/>
    <w:basedOn w:val="Standardnpsmoodstavce"/>
    <w:rsid w:val="00ED7E99"/>
    <w:rPr>
      <w:vertAlign w:val="superscript"/>
    </w:rPr>
  </w:style>
  <w:style w:type="paragraph" w:styleId="Nzev">
    <w:name w:val="Title"/>
    <w:basedOn w:val="Normln"/>
    <w:next w:val="Normln"/>
    <w:link w:val="NzevChar"/>
    <w:uiPriority w:val="10"/>
    <w:qFormat/>
    <w:rsid w:val="00ED7E99"/>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10"/>
    <w:rsid w:val="00ED7E99"/>
    <w:rPr>
      <w:rFonts w:ascii="Cambria" w:eastAsia="Times New Roman" w:hAnsi="Cambria" w:cs="Times New Roman"/>
      <w:b/>
      <w:bCs/>
      <w:kern w:val="28"/>
      <w:sz w:val="32"/>
      <w:szCs w:val="32"/>
      <w:lang w:eastAsia="cs-CZ"/>
    </w:rPr>
  </w:style>
  <w:style w:type="character" w:styleId="slostrnky">
    <w:name w:val="page number"/>
    <w:basedOn w:val="Standardnpsmoodstavce"/>
    <w:rsid w:val="00ED7E99"/>
  </w:style>
  <w:style w:type="paragraph" w:styleId="Zpat">
    <w:name w:val="footer"/>
    <w:basedOn w:val="Normln"/>
    <w:link w:val="ZpatChar"/>
    <w:semiHidden/>
    <w:rsid w:val="00ED7E99"/>
    <w:pPr>
      <w:tabs>
        <w:tab w:val="center" w:pos="4536"/>
        <w:tab w:val="right" w:pos="9072"/>
      </w:tabs>
    </w:pPr>
  </w:style>
  <w:style w:type="character" w:customStyle="1" w:styleId="ZpatChar">
    <w:name w:val="Zápatí Char"/>
    <w:basedOn w:val="Standardnpsmoodstavce"/>
    <w:link w:val="Zpat"/>
    <w:semiHidden/>
    <w:rsid w:val="00ED7E99"/>
    <w:rPr>
      <w:rFonts w:ascii="Times New Roman" w:eastAsia="Times New Roman" w:hAnsi="Times New Roman" w:cs="Times New Roman"/>
      <w:sz w:val="24"/>
      <w:szCs w:val="20"/>
      <w:lang w:eastAsia="cs-CZ"/>
    </w:rPr>
  </w:style>
  <w:style w:type="paragraph" w:styleId="Textpoznpodarou">
    <w:name w:val="footnote text"/>
    <w:basedOn w:val="Normln"/>
    <w:link w:val="TextpoznpodarouChar"/>
    <w:semiHidden/>
    <w:rsid w:val="00ED7E99"/>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ED7E99"/>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ED7E99"/>
    <w:rPr>
      <w:vertAlign w:val="superscript"/>
    </w:rPr>
  </w:style>
  <w:style w:type="paragraph" w:styleId="Titulek">
    <w:name w:val="caption"/>
    <w:basedOn w:val="Normln"/>
    <w:next w:val="Normln"/>
    <w:qFormat/>
    <w:rsid w:val="00ED7E99"/>
    <w:pPr>
      <w:spacing w:before="120" w:after="120"/>
    </w:pPr>
    <w:rPr>
      <w:b/>
    </w:rPr>
  </w:style>
  <w:style w:type="paragraph" w:customStyle="1" w:styleId="Nvrh">
    <w:name w:val="Návrh"/>
    <w:basedOn w:val="Normln"/>
    <w:next w:val="ZKON"/>
    <w:rsid w:val="00ED7E99"/>
    <w:pPr>
      <w:keepNext/>
      <w:keepLines/>
      <w:spacing w:after="240"/>
      <w:jc w:val="center"/>
      <w:outlineLvl w:val="0"/>
    </w:pPr>
    <w:rPr>
      <w:spacing w:val="40"/>
    </w:rPr>
  </w:style>
  <w:style w:type="paragraph" w:customStyle="1" w:styleId="Podpis">
    <w:name w:val="Podpis_"/>
    <w:basedOn w:val="Normln"/>
    <w:next w:val="funkce"/>
    <w:rsid w:val="00ED7E99"/>
    <w:pPr>
      <w:keepNext/>
      <w:keepLines/>
      <w:spacing w:before="720"/>
      <w:jc w:val="center"/>
    </w:pPr>
  </w:style>
  <w:style w:type="paragraph" w:customStyle="1" w:styleId="VARIANTA">
    <w:name w:val="VARIANTA"/>
    <w:basedOn w:val="Normln"/>
    <w:next w:val="Normln"/>
    <w:rsid w:val="00ED7E99"/>
    <w:pPr>
      <w:keepNext/>
      <w:spacing w:before="120" w:after="120"/>
    </w:pPr>
    <w:rPr>
      <w:caps/>
      <w:spacing w:val="60"/>
    </w:rPr>
  </w:style>
  <w:style w:type="paragraph" w:customStyle="1" w:styleId="VARIANTA-konec">
    <w:name w:val="VARIANTA - konec"/>
    <w:basedOn w:val="Normln"/>
    <w:next w:val="Normln"/>
    <w:rsid w:val="00ED7E99"/>
    <w:rPr>
      <w:caps/>
      <w:spacing w:val="60"/>
    </w:rPr>
  </w:style>
  <w:style w:type="paragraph" w:customStyle="1" w:styleId="Nadpisparagrafu">
    <w:name w:val="Nadpis paragrafu"/>
    <w:basedOn w:val="Paragraf"/>
    <w:next w:val="Normln"/>
    <w:uiPriority w:val="99"/>
    <w:rsid w:val="00ED7E99"/>
    <w:rPr>
      <w:b/>
    </w:rPr>
  </w:style>
  <w:style w:type="paragraph" w:customStyle="1" w:styleId="Nadpislnku">
    <w:name w:val="Nadpis článku"/>
    <w:basedOn w:val="lnek"/>
    <w:next w:val="Normln"/>
    <w:rsid w:val="00ED7E99"/>
    <w:rPr>
      <w:b/>
    </w:rPr>
  </w:style>
  <w:style w:type="paragraph" w:styleId="Zkladntextodsazen">
    <w:name w:val="Body Text Indent"/>
    <w:basedOn w:val="Normln"/>
    <w:link w:val="ZkladntextodsazenChar"/>
    <w:rsid w:val="00ED7E99"/>
    <w:pPr>
      <w:spacing w:before="120"/>
      <w:ind w:left="567" w:hanging="567"/>
      <w:jc w:val="left"/>
    </w:pPr>
    <w:rPr>
      <w:b/>
      <w:sz w:val="20"/>
      <w:szCs w:val="28"/>
    </w:rPr>
  </w:style>
  <w:style w:type="character" w:customStyle="1" w:styleId="ZkladntextodsazenChar">
    <w:name w:val="Základní text odsazený Char"/>
    <w:basedOn w:val="Standardnpsmoodstavce"/>
    <w:link w:val="Zkladntextodsazen"/>
    <w:rsid w:val="00ED7E99"/>
    <w:rPr>
      <w:rFonts w:ascii="Times New Roman" w:eastAsia="Times New Roman" w:hAnsi="Times New Roman" w:cs="Times New Roman"/>
      <w:b/>
      <w:sz w:val="20"/>
      <w:szCs w:val="28"/>
      <w:lang w:eastAsia="cs-CZ"/>
    </w:rPr>
  </w:style>
  <w:style w:type="paragraph" w:styleId="Revize">
    <w:name w:val="Revision"/>
    <w:hidden/>
    <w:uiPriority w:val="99"/>
    <w:semiHidden/>
    <w:rsid w:val="00ED7E99"/>
    <w:pPr>
      <w:spacing w:after="0" w:line="240" w:lineRule="auto"/>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220C0A"/>
    <w:rPr>
      <w:rFonts w:ascii="Tahoma" w:hAnsi="Tahoma" w:cs="Tahoma"/>
      <w:sz w:val="16"/>
      <w:szCs w:val="16"/>
    </w:rPr>
  </w:style>
  <w:style w:type="character" w:customStyle="1" w:styleId="TextbublinyChar">
    <w:name w:val="Text bubliny Char"/>
    <w:basedOn w:val="Standardnpsmoodstavce"/>
    <w:link w:val="Textbubliny"/>
    <w:uiPriority w:val="99"/>
    <w:semiHidden/>
    <w:rsid w:val="00220C0A"/>
    <w:rPr>
      <w:rFonts w:ascii="Tahoma" w:eastAsia="Times New Roman" w:hAnsi="Tahoma" w:cs="Tahoma"/>
      <w:sz w:val="16"/>
      <w:szCs w:val="16"/>
      <w:lang w:eastAsia="cs-CZ"/>
    </w:rPr>
  </w:style>
  <w:style w:type="paragraph" w:customStyle="1" w:styleId="Textpsmene">
    <w:name w:val="Text písmene"/>
    <w:basedOn w:val="Normln"/>
    <w:rsid w:val="002A193A"/>
    <w:pPr>
      <w:tabs>
        <w:tab w:val="num" w:pos="425"/>
      </w:tabs>
      <w:ind w:left="425" w:hanging="425"/>
      <w:outlineLvl w:val="7"/>
    </w:pPr>
  </w:style>
  <w:style w:type="paragraph" w:customStyle="1" w:styleId="Textodstavce">
    <w:name w:val="Text odstavce"/>
    <w:basedOn w:val="Normln"/>
    <w:link w:val="TextodstavceChar"/>
    <w:rsid w:val="002A193A"/>
    <w:pPr>
      <w:tabs>
        <w:tab w:val="num" w:pos="357"/>
        <w:tab w:val="left" w:pos="851"/>
      </w:tabs>
      <w:spacing w:before="120" w:after="120"/>
      <w:ind w:left="-425" w:firstLine="425"/>
      <w:outlineLvl w:val="6"/>
    </w:pPr>
  </w:style>
  <w:style w:type="character" w:customStyle="1" w:styleId="TextodstavceChar">
    <w:name w:val="Text odstavce Char"/>
    <w:link w:val="Textodstavce"/>
    <w:locked/>
    <w:rsid w:val="00FE4398"/>
    <w:rPr>
      <w:rFonts w:ascii="Times New Roman" w:eastAsia="Times New Roman" w:hAnsi="Times New Roman" w:cs="Times New Roman"/>
      <w:sz w:val="24"/>
      <w:szCs w:val="20"/>
      <w:lang w:eastAsia="cs-CZ"/>
    </w:rPr>
  </w:style>
  <w:style w:type="paragraph" w:styleId="Textkomente">
    <w:name w:val="annotation text"/>
    <w:basedOn w:val="Normln"/>
    <w:link w:val="TextkomenteChar"/>
    <w:uiPriority w:val="99"/>
    <w:semiHidden/>
    <w:unhideWhenUsed/>
    <w:rsid w:val="00A63102"/>
    <w:rPr>
      <w:sz w:val="20"/>
    </w:rPr>
  </w:style>
  <w:style w:type="character" w:customStyle="1" w:styleId="TextkomenteChar">
    <w:name w:val="Text komentáře Char"/>
    <w:basedOn w:val="Standardnpsmoodstavce"/>
    <w:link w:val="Textkomente"/>
    <w:uiPriority w:val="99"/>
    <w:semiHidden/>
    <w:rsid w:val="00A63102"/>
    <w:rPr>
      <w:rFonts w:ascii="Times New Roman" w:eastAsia="Times New Roman" w:hAnsi="Times New Roman" w:cs="Times New Roman"/>
      <w:sz w:val="20"/>
      <w:szCs w:val="20"/>
      <w:lang w:eastAsia="cs-CZ"/>
    </w:rPr>
  </w:style>
  <w:style w:type="character" w:styleId="Odkaznakoment">
    <w:name w:val="annotation reference"/>
    <w:uiPriority w:val="99"/>
    <w:semiHidden/>
    <w:unhideWhenUsed/>
    <w:rsid w:val="00A6310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7626">
      <w:bodyDiv w:val="1"/>
      <w:marLeft w:val="0"/>
      <w:marRight w:val="0"/>
      <w:marTop w:val="0"/>
      <w:marBottom w:val="0"/>
      <w:divBdr>
        <w:top w:val="none" w:sz="0" w:space="0" w:color="auto"/>
        <w:left w:val="none" w:sz="0" w:space="0" w:color="auto"/>
        <w:bottom w:val="none" w:sz="0" w:space="0" w:color="auto"/>
        <w:right w:val="none" w:sz="0" w:space="0" w:color="auto"/>
      </w:divBdr>
    </w:div>
    <w:div w:id="155994381">
      <w:bodyDiv w:val="1"/>
      <w:marLeft w:val="0"/>
      <w:marRight w:val="0"/>
      <w:marTop w:val="0"/>
      <w:marBottom w:val="0"/>
      <w:divBdr>
        <w:top w:val="none" w:sz="0" w:space="0" w:color="auto"/>
        <w:left w:val="none" w:sz="0" w:space="0" w:color="auto"/>
        <w:bottom w:val="none" w:sz="0" w:space="0" w:color="auto"/>
        <w:right w:val="none" w:sz="0" w:space="0" w:color="auto"/>
      </w:divBdr>
    </w:div>
    <w:div w:id="173421066">
      <w:bodyDiv w:val="1"/>
      <w:marLeft w:val="0"/>
      <w:marRight w:val="0"/>
      <w:marTop w:val="0"/>
      <w:marBottom w:val="0"/>
      <w:divBdr>
        <w:top w:val="none" w:sz="0" w:space="0" w:color="auto"/>
        <w:left w:val="none" w:sz="0" w:space="0" w:color="auto"/>
        <w:bottom w:val="none" w:sz="0" w:space="0" w:color="auto"/>
        <w:right w:val="none" w:sz="0" w:space="0" w:color="auto"/>
      </w:divBdr>
    </w:div>
    <w:div w:id="184293440">
      <w:bodyDiv w:val="1"/>
      <w:marLeft w:val="0"/>
      <w:marRight w:val="0"/>
      <w:marTop w:val="0"/>
      <w:marBottom w:val="0"/>
      <w:divBdr>
        <w:top w:val="none" w:sz="0" w:space="0" w:color="auto"/>
        <w:left w:val="none" w:sz="0" w:space="0" w:color="auto"/>
        <w:bottom w:val="none" w:sz="0" w:space="0" w:color="auto"/>
        <w:right w:val="none" w:sz="0" w:space="0" w:color="auto"/>
      </w:divBdr>
    </w:div>
    <w:div w:id="188641062">
      <w:bodyDiv w:val="1"/>
      <w:marLeft w:val="0"/>
      <w:marRight w:val="0"/>
      <w:marTop w:val="0"/>
      <w:marBottom w:val="0"/>
      <w:divBdr>
        <w:top w:val="none" w:sz="0" w:space="0" w:color="auto"/>
        <w:left w:val="none" w:sz="0" w:space="0" w:color="auto"/>
        <w:bottom w:val="none" w:sz="0" w:space="0" w:color="auto"/>
        <w:right w:val="none" w:sz="0" w:space="0" w:color="auto"/>
      </w:divBdr>
    </w:div>
    <w:div w:id="205604563">
      <w:bodyDiv w:val="1"/>
      <w:marLeft w:val="0"/>
      <w:marRight w:val="0"/>
      <w:marTop w:val="0"/>
      <w:marBottom w:val="0"/>
      <w:divBdr>
        <w:top w:val="none" w:sz="0" w:space="0" w:color="auto"/>
        <w:left w:val="none" w:sz="0" w:space="0" w:color="auto"/>
        <w:bottom w:val="none" w:sz="0" w:space="0" w:color="auto"/>
        <w:right w:val="none" w:sz="0" w:space="0" w:color="auto"/>
      </w:divBdr>
    </w:div>
    <w:div w:id="225528960">
      <w:bodyDiv w:val="1"/>
      <w:marLeft w:val="0"/>
      <w:marRight w:val="0"/>
      <w:marTop w:val="0"/>
      <w:marBottom w:val="0"/>
      <w:divBdr>
        <w:top w:val="none" w:sz="0" w:space="0" w:color="auto"/>
        <w:left w:val="none" w:sz="0" w:space="0" w:color="auto"/>
        <w:bottom w:val="none" w:sz="0" w:space="0" w:color="auto"/>
        <w:right w:val="none" w:sz="0" w:space="0" w:color="auto"/>
      </w:divBdr>
    </w:div>
    <w:div w:id="265886500">
      <w:bodyDiv w:val="1"/>
      <w:marLeft w:val="0"/>
      <w:marRight w:val="0"/>
      <w:marTop w:val="0"/>
      <w:marBottom w:val="0"/>
      <w:divBdr>
        <w:top w:val="none" w:sz="0" w:space="0" w:color="auto"/>
        <w:left w:val="none" w:sz="0" w:space="0" w:color="auto"/>
        <w:bottom w:val="none" w:sz="0" w:space="0" w:color="auto"/>
        <w:right w:val="none" w:sz="0" w:space="0" w:color="auto"/>
      </w:divBdr>
    </w:div>
    <w:div w:id="301621387">
      <w:bodyDiv w:val="1"/>
      <w:marLeft w:val="0"/>
      <w:marRight w:val="0"/>
      <w:marTop w:val="0"/>
      <w:marBottom w:val="0"/>
      <w:divBdr>
        <w:top w:val="none" w:sz="0" w:space="0" w:color="auto"/>
        <w:left w:val="none" w:sz="0" w:space="0" w:color="auto"/>
        <w:bottom w:val="none" w:sz="0" w:space="0" w:color="auto"/>
        <w:right w:val="none" w:sz="0" w:space="0" w:color="auto"/>
      </w:divBdr>
    </w:div>
    <w:div w:id="311909441">
      <w:bodyDiv w:val="1"/>
      <w:marLeft w:val="0"/>
      <w:marRight w:val="0"/>
      <w:marTop w:val="0"/>
      <w:marBottom w:val="0"/>
      <w:divBdr>
        <w:top w:val="none" w:sz="0" w:space="0" w:color="auto"/>
        <w:left w:val="none" w:sz="0" w:space="0" w:color="auto"/>
        <w:bottom w:val="none" w:sz="0" w:space="0" w:color="auto"/>
        <w:right w:val="none" w:sz="0" w:space="0" w:color="auto"/>
      </w:divBdr>
    </w:div>
    <w:div w:id="410851207">
      <w:bodyDiv w:val="1"/>
      <w:marLeft w:val="0"/>
      <w:marRight w:val="0"/>
      <w:marTop w:val="0"/>
      <w:marBottom w:val="0"/>
      <w:divBdr>
        <w:top w:val="none" w:sz="0" w:space="0" w:color="auto"/>
        <w:left w:val="none" w:sz="0" w:space="0" w:color="auto"/>
        <w:bottom w:val="none" w:sz="0" w:space="0" w:color="auto"/>
        <w:right w:val="none" w:sz="0" w:space="0" w:color="auto"/>
      </w:divBdr>
    </w:div>
    <w:div w:id="416366705">
      <w:bodyDiv w:val="1"/>
      <w:marLeft w:val="0"/>
      <w:marRight w:val="0"/>
      <w:marTop w:val="0"/>
      <w:marBottom w:val="0"/>
      <w:divBdr>
        <w:top w:val="none" w:sz="0" w:space="0" w:color="auto"/>
        <w:left w:val="none" w:sz="0" w:space="0" w:color="auto"/>
        <w:bottom w:val="none" w:sz="0" w:space="0" w:color="auto"/>
        <w:right w:val="none" w:sz="0" w:space="0" w:color="auto"/>
      </w:divBdr>
    </w:div>
    <w:div w:id="432822369">
      <w:bodyDiv w:val="1"/>
      <w:marLeft w:val="0"/>
      <w:marRight w:val="0"/>
      <w:marTop w:val="0"/>
      <w:marBottom w:val="0"/>
      <w:divBdr>
        <w:top w:val="none" w:sz="0" w:space="0" w:color="auto"/>
        <w:left w:val="none" w:sz="0" w:space="0" w:color="auto"/>
        <w:bottom w:val="none" w:sz="0" w:space="0" w:color="auto"/>
        <w:right w:val="none" w:sz="0" w:space="0" w:color="auto"/>
      </w:divBdr>
    </w:div>
    <w:div w:id="491218213">
      <w:bodyDiv w:val="1"/>
      <w:marLeft w:val="0"/>
      <w:marRight w:val="0"/>
      <w:marTop w:val="0"/>
      <w:marBottom w:val="0"/>
      <w:divBdr>
        <w:top w:val="none" w:sz="0" w:space="0" w:color="auto"/>
        <w:left w:val="none" w:sz="0" w:space="0" w:color="auto"/>
        <w:bottom w:val="none" w:sz="0" w:space="0" w:color="auto"/>
        <w:right w:val="none" w:sz="0" w:space="0" w:color="auto"/>
      </w:divBdr>
    </w:div>
    <w:div w:id="553583619">
      <w:bodyDiv w:val="1"/>
      <w:marLeft w:val="0"/>
      <w:marRight w:val="0"/>
      <w:marTop w:val="0"/>
      <w:marBottom w:val="0"/>
      <w:divBdr>
        <w:top w:val="none" w:sz="0" w:space="0" w:color="auto"/>
        <w:left w:val="none" w:sz="0" w:space="0" w:color="auto"/>
        <w:bottom w:val="none" w:sz="0" w:space="0" w:color="auto"/>
        <w:right w:val="none" w:sz="0" w:space="0" w:color="auto"/>
      </w:divBdr>
    </w:div>
    <w:div w:id="764619374">
      <w:bodyDiv w:val="1"/>
      <w:marLeft w:val="0"/>
      <w:marRight w:val="0"/>
      <w:marTop w:val="0"/>
      <w:marBottom w:val="0"/>
      <w:divBdr>
        <w:top w:val="none" w:sz="0" w:space="0" w:color="auto"/>
        <w:left w:val="none" w:sz="0" w:space="0" w:color="auto"/>
        <w:bottom w:val="none" w:sz="0" w:space="0" w:color="auto"/>
        <w:right w:val="none" w:sz="0" w:space="0" w:color="auto"/>
      </w:divBdr>
    </w:div>
    <w:div w:id="780536152">
      <w:bodyDiv w:val="1"/>
      <w:marLeft w:val="0"/>
      <w:marRight w:val="0"/>
      <w:marTop w:val="0"/>
      <w:marBottom w:val="0"/>
      <w:divBdr>
        <w:top w:val="none" w:sz="0" w:space="0" w:color="auto"/>
        <w:left w:val="none" w:sz="0" w:space="0" w:color="auto"/>
        <w:bottom w:val="none" w:sz="0" w:space="0" w:color="auto"/>
        <w:right w:val="none" w:sz="0" w:space="0" w:color="auto"/>
      </w:divBdr>
    </w:div>
    <w:div w:id="842668551">
      <w:bodyDiv w:val="1"/>
      <w:marLeft w:val="0"/>
      <w:marRight w:val="0"/>
      <w:marTop w:val="0"/>
      <w:marBottom w:val="0"/>
      <w:divBdr>
        <w:top w:val="none" w:sz="0" w:space="0" w:color="auto"/>
        <w:left w:val="none" w:sz="0" w:space="0" w:color="auto"/>
        <w:bottom w:val="none" w:sz="0" w:space="0" w:color="auto"/>
        <w:right w:val="none" w:sz="0" w:space="0" w:color="auto"/>
      </w:divBdr>
    </w:div>
    <w:div w:id="872156583">
      <w:bodyDiv w:val="1"/>
      <w:marLeft w:val="0"/>
      <w:marRight w:val="0"/>
      <w:marTop w:val="0"/>
      <w:marBottom w:val="0"/>
      <w:divBdr>
        <w:top w:val="none" w:sz="0" w:space="0" w:color="auto"/>
        <w:left w:val="none" w:sz="0" w:space="0" w:color="auto"/>
        <w:bottom w:val="none" w:sz="0" w:space="0" w:color="auto"/>
        <w:right w:val="none" w:sz="0" w:space="0" w:color="auto"/>
      </w:divBdr>
    </w:div>
    <w:div w:id="875896779">
      <w:bodyDiv w:val="1"/>
      <w:marLeft w:val="0"/>
      <w:marRight w:val="0"/>
      <w:marTop w:val="0"/>
      <w:marBottom w:val="0"/>
      <w:divBdr>
        <w:top w:val="none" w:sz="0" w:space="0" w:color="auto"/>
        <w:left w:val="none" w:sz="0" w:space="0" w:color="auto"/>
        <w:bottom w:val="none" w:sz="0" w:space="0" w:color="auto"/>
        <w:right w:val="none" w:sz="0" w:space="0" w:color="auto"/>
      </w:divBdr>
    </w:div>
    <w:div w:id="927690538">
      <w:bodyDiv w:val="1"/>
      <w:marLeft w:val="0"/>
      <w:marRight w:val="0"/>
      <w:marTop w:val="0"/>
      <w:marBottom w:val="0"/>
      <w:divBdr>
        <w:top w:val="none" w:sz="0" w:space="0" w:color="auto"/>
        <w:left w:val="none" w:sz="0" w:space="0" w:color="auto"/>
        <w:bottom w:val="none" w:sz="0" w:space="0" w:color="auto"/>
        <w:right w:val="none" w:sz="0" w:space="0" w:color="auto"/>
      </w:divBdr>
    </w:div>
    <w:div w:id="970523922">
      <w:bodyDiv w:val="1"/>
      <w:marLeft w:val="0"/>
      <w:marRight w:val="0"/>
      <w:marTop w:val="0"/>
      <w:marBottom w:val="0"/>
      <w:divBdr>
        <w:top w:val="none" w:sz="0" w:space="0" w:color="auto"/>
        <w:left w:val="none" w:sz="0" w:space="0" w:color="auto"/>
        <w:bottom w:val="none" w:sz="0" w:space="0" w:color="auto"/>
        <w:right w:val="none" w:sz="0" w:space="0" w:color="auto"/>
      </w:divBdr>
    </w:div>
    <w:div w:id="1039742730">
      <w:bodyDiv w:val="1"/>
      <w:marLeft w:val="0"/>
      <w:marRight w:val="0"/>
      <w:marTop w:val="0"/>
      <w:marBottom w:val="0"/>
      <w:divBdr>
        <w:top w:val="none" w:sz="0" w:space="0" w:color="auto"/>
        <w:left w:val="none" w:sz="0" w:space="0" w:color="auto"/>
        <w:bottom w:val="none" w:sz="0" w:space="0" w:color="auto"/>
        <w:right w:val="none" w:sz="0" w:space="0" w:color="auto"/>
      </w:divBdr>
    </w:div>
    <w:div w:id="1114129221">
      <w:bodyDiv w:val="1"/>
      <w:marLeft w:val="0"/>
      <w:marRight w:val="0"/>
      <w:marTop w:val="0"/>
      <w:marBottom w:val="0"/>
      <w:divBdr>
        <w:top w:val="none" w:sz="0" w:space="0" w:color="auto"/>
        <w:left w:val="none" w:sz="0" w:space="0" w:color="auto"/>
        <w:bottom w:val="none" w:sz="0" w:space="0" w:color="auto"/>
        <w:right w:val="none" w:sz="0" w:space="0" w:color="auto"/>
      </w:divBdr>
    </w:div>
    <w:div w:id="1120028099">
      <w:bodyDiv w:val="1"/>
      <w:marLeft w:val="0"/>
      <w:marRight w:val="0"/>
      <w:marTop w:val="0"/>
      <w:marBottom w:val="0"/>
      <w:divBdr>
        <w:top w:val="none" w:sz="0" w:space="0" w:color="auto"/>
        <w:left w:val="none" w:sz="0" w:space="0" w:color="auto"/>
        <w:bottom w:val="none" w:sz="0" w:space="0" w:color="auto"/>
        <w:right w:val="none" w:sz="0" w:space="0" w:color="auto"/>
      </w:divBdr>
    </w:div>
    <w:div w:id="1154033788">
      <w:bodyDiv w:val="1"/>
      <w:marLeft w:val="0"/>
      <w:marRight w:val="0"/>
      <w:marTop w:val="0"/>
      <w:marBottom w:val="0"/>
      <w:divBdr>
        <w:top w:val="none" w:sz="0" w:space="0" w:color="auto"/>
        <w:left w:val="none" w:sz="0" w:space="0" w:color="auto"/>
        <w:bottom w:val="none" w:sz="0" w:space="0" w:color="auto"/>
        <w:right w:val="none" w:sz="0" w:space="0" w:color="auto"/>
      </w:divBdr>
    </w:div>
    <w:div w:id="1181164613">
      <w:bodyDiv w:val="1"/>
      <w:marLeft w:val="0"/>
      <w:marRight w:val="0"/>
      <w:marTop w:val="0"/>
      <w:marBottom w:val="0"/>
      <w:divBdr>
        <w:top w:val="none" w:sz="0" w:space="0" w:color="auto"/>
        <w:left w:val="none" w:sz="0" w:space="0" w:color="auto"/>
        <w:bottom w:val="none" w:sz="0" w:space="0" w:color="auto"/>
        <w:right w:val="none" w:sz="0" w:space="0" w:color="auto"/>
      </w:divBdr>
    </w:div>
    <w:div w:id="1197082318">
      <w:bodyDiv w:val="1"/>
      <w:marLeft w:val="0"/>
      <w:marRight w:val="0"/>
      <w:marTop w:val="0"/>
      <w:marBottom w:val="0"/>
      <w:divBdr>
        <w:top w:val="none" w:sz="0" w:space="0" w:color="auto"/>
        <w:left w:val="none" w:sz="0" w:space="0" w:color="auto"/>
        <w:bottom w:val="none" w:sz="0" w:space="0" w:color="auto"/>
        <w:right w:val="none" w:sz="0" w:space="0" w:color="auto"/>
      </w:divBdr>
    </w:div>
    <w:div w:id="1231496598">
      <w:bodyDiv w:val="1"/>
      <w:marLeft w:val="0"/>
      <w:marRight w:val="0"/>
      <w:marTop w:val="0"/>
      <w:marBottom w:val="0"/>
      <w:divBdr>
        <w:top w:val="none" w:sz="0" w:space="0" w:color="auto"/>
        <w:left w:val="none" w:sz="0" w:space="0" w:color="auto"/>
        <w:bottom w:val="none" w:sz="0" w:space="0" w:color="auto"/>
        <w:right w:val="none" w:sz="0" w:space="0" w:color="auto"/>
      </w:divBdr>
    </w:div>
    <w:div w:id="1295482552">
      <w:bodyDiv w:val="1"/>
      <w:marLeft w:val="0"/>
      <w:marRight w:val="0"/>
      <w:marTop w:val="0"/>
      <w:marBottom w:val="0"/>
      <w:divBdr>
        <w:top w:val="none" w:sz="0" w:space="0" w:color="auto"/>
        <w:left w:val="none" w:sz="0" w:space="0" w:color="auto"/>
        <w:bottom w:val="none" w:sz="0" w:space="0" w:color="auto"/>
        <w:right w:val="none" w:sz="0" w:space="0" w:color="auto"/>
      </w:divBdr>
    </w:div>
    <w:div w:id="1327825716">
      <w:bodyDiv w:val="1"/>
      <w:marLeft w:val="0"/>
      <w:marRight w:val="0"/>
      <w:marTop w:val="0"/>
      <w:marBottom w:val="0"/>
      <w:divBdr>
        <w:top w:val="none" w:sz="0" w:space="0" w:color="auto"/>
        <w:left w:val="none" w:sz="0" w:space="0" w:color="auto"/>
        <w:bottom w:val="none" w:sz="0" w:space="0" w:color="auto"/>
        <w:right w:val="none" w:sz="0" w:space="0" w:color="auto"/>
      </w:divBdr>
    </w:div>
    <w:div w:id="1331370710">
      <w:bodyDiv w:val="1"/>
      <w:marLeft w:val="0"/>
      <w:marRight w:val="0"/>
      <w:marTop w:val="0"/>
      <w:marBottom w:val="0"/>
      <w:divBdr>
        <w:top w:val="none" w:sz="0" w:space="0" w:color="auto"/>
        <w:left w:val="none" w:sz="0" w:space="0" w:color="auto"/>
        <w:bottom w:val="none" w:sz="0" w:space="0" w:color="auto"/>
        <w:right w:val="none" w:sz="0" w:space="0" w:color="auto"/>
      </w:divBdr>
    </w:div>
    <w:div w:id="1386756159">
      <w:bodyDiv w:val="1"/>
      <w:marLeft w:val="0"/>
      <w:marRight w:val="0"/>
      <w:marTop w:val="0"/>
      <w:marBottom w:val="0"/>
      <w:divBdr>
        <w:top w:val="none" w:sz="0" w:space="0" w:color="auto"/>
        <w:left w:val="none" w:sz="0" w:space="0" w:color="auto"/>
        <w:bottom w:val="none" w:sz="0" w:space="0" w:color="auto"/>
        <w:right w:val="none" w:sz="0" w:space="0" w:color="auto"/>
      </w:divBdr>
    </w:div>
    <w:div w:id="1389650955">
      <w:bodyDiv w:val="1"/>
      <w:marLeft w:val="0"/>
      <w:marRight w:val="0"/>
      <w:marTop w:val="0"/>
      <w:marBottom w:val="0"/>
      <w:divBdr>
        <w:top w:val="none" w:sz="0" w:space="0" w:color="auto"/>
        <w:left w:val="none" w:sz="0" w:space="0" w:color="auto"/>
        <w:bottom w:val="none" w:sz="0" w:space="0" w:color="auto"/>
        <w:right w:val="none" w:sz="0" w:space="0" w:color="auto"/>
      </w:divBdr>
    </w:div>
    <w:div w:id="1404445361">
      <w:bodyDiv w:val="1"/>
      <w:marLeft w:val="0"/>
      <w:marRight w:val="0"/>
      <w:marTop w:val="0"/>
      <w:marBottom w:val="0"/>
      <w:divBdr>
        <w:top w:val="none" w:sz="0" w:space="0" w:color="auto"/>
        <w:left w:val="none" w:sz="0" w:space="0" w:color="auto"/>
        <w:bottom w:val="none" w:sz="0" w:space="0" w:color="auto"/>
        <w:right w:val="none" w:sz="0" w:space="0" w:color="auto"/>
      </w:divBdr>
    </w:div>
    <w:div w:id="1417173436">
      <w:bodyDiv w:val="1"/>
      <w:marLeft w:val="0"/>
      <w:marRight w:val="0"/>
      <w:marTop w:val="0"/>
      <w:marBottom w:val="0"/>
      <w:divBdr>
        <w:top w:val="none" w:sz="0" w:space="0" w:color="auto"/>
        <w:left w:val="none" w:sz="0" w:space="0" w:color="auto"/>
        <w:bottom w:val="none" w:sz="0" w:space="0" w:color="auto"/>
        <w:right w:val="none" w:sz="0" w:space="0" w:color="auto"/>
      </w:divBdr>
    </w:div>
    <w:div w:id="1484463331">
      <w:bodyDiv w:val="1"/>
      <w:marLeft w:val="0"/>
      <w:marRight w:val="0"/>
      <w:marTop w:val="0"/>
      <w:marBottom w:val="0"/>
      <w:divBdr>
        <w:top w:val="none" w:sz="0" w:space="0" w:color="auto"/>
        <w:left w:val="none" w:sz="0" w:space="0" w:color="auto"/>
        <w:bottom w:val="none" w:sz="0" w:space="0" w:color="auto"/>
        <w:right w:val="none" w:sz="0" w:space="0" w:color="auto"/>
      </w:divBdr>
    </w:div>
    <w:div w:id="1579289389">
      <w:bodyDiv w:val="1"/>
      <w:marLeft w:val="0"/>
      <w:marRight w:val="0"/>
      <w:marTop w:val="0"/>
      <w:marBottom w:val="0"/>
      <w:divBdr>
        <w:top w:val="none" w:sz="0" w:space="0" w:color="auto"/>
        <w:left w:val="none" w:sz="0" w:space="0" w:color="auto"/>
        <w:bottom w:val="none" w:sz="0" w:space="0" w:color="auto"/>
        <w:right w:val="none" w:sz="0" w:space="0" w:color="auto"/>
      </w:divBdr>
    </w:div>
    <w:div w:id="1607618176">
      <w:bodyDiv w:val="1"/>
      <w:marLeft w:val="0"/>
      <w:marRight w:val="0"/>
      <w:marTop w:val="0"/>
      <w:marBottom w:val="0"/>
      <w:divBdr>
        <w:top w:val="none" w:sz="0" w:space="0" w:color="auto"/>
        <w:left w:val="none" w:sz="0" w:space="0" w:color="auto"/>
        <w:bottom w:val="none" w:sz="0" w:space="0" w:color="auto"/>
        <w:right w:val="none" w:sz="0" w:space="0" w:color="auto"/>
      </w:divBdr>
    </w:div>
    <w:div w:id="1619483100">
      <w:bodyDiv w:val="1"/>
      <w:marLeft w:val="0"/>
      <w:marRight w:val="0"/>
      <w:marTop w:val="0"/>
      <w:marBottom w:val="0"/>
      <w:divBdr>
        <w:top w:val="none" w:sz="0" w:space="0" w:color="auto"/>
        <w:left w:val="none" w:sz="0" w:space="0" w:color="auto"/>
        <w:bottom w:val="none" w:sz="0" w:space="0" w:color="auto"/>
        <w:right w:val="none" w:sz="0" w:space="0" w:color="auto"/>
      </w:divBdr>
    </w:div>
    <w:div w:id="1636831398">
      <w:bodyDiv w:val="1"/>
      <w:marLeft w:val="0"/>
      <w:marRight w:val="0"/>
      <w:marTop w:val="0"/>
      <w:marBottom w:val="0"/>
      <w:divBdr>
        <w:top w:val="none" w:sz="0" w:space="0" w:color="auto"/>
        <w:left w:val="none" w:sz="0" w:space="0" w:color="auto"/>
        <w:bottom w:val="none" w:sz="0" w:space="0" w:color="auto"/>
        <w:right w:val="none" w:sz="0" w:space="0" w:color="auto"/>
      </w:divBdr>
    </w:div>
    <w:div w:id="1681082370">
      <w:bodyDiv w:val="1"/>
      <w:marLeft w:val="0"/>
      <w:marRight w:val="0"/>
      <w:marTop w:val="0"/>
      <w:marBottom w:val="0"/>
      <w:divBdr>
        <w:top w:val="none" w:sz="0" w:space="0" w:color="auto"/>
        <w:left w:val="none" w:sz="0" w:space="0" w:color="auto"/>
        <w:bottom w:val="none" w:sz="0" w:space="0" w:color="auto"/>
        <w:right w:val="none" w:sz="0" w:space="0" w:color="auto"/>
      </w:divBdr>
    </w:div>
    <w:div w:id="1784810002">
      <w:bodyDiv w:val="1"/>
      <w:marLeft w:val="0"/>
      <w:marRight w:val="0"/>
      <w:marTop w:val="0"/>
      <w:marBottom w:val="0"/>
      <w:divBdr>
        <w:top w:val="none" w:sz="0" w:space="0" w:color="auto"/>
        <w:left w:val="none" w:sz="0" w:space="0" w:color="auto"/>
        <w:bottom w:val="none" w:sz="0" w:space="0" w:color="auto"/>
        <w:right w:val="none" w:sz="0" w:space="0" w:color="auto"/>
      </w:divBdr>
    </w:div>
    <w:div w:id="1822040192">
      <w:bodyDiv w:val="1"/>
      <w:marLeft w:val="0"/>
      <w:marRight w:val="0"/>
      <w:marTop w:val="0"/>
      <w:marBottom w:val="0"/>
      <w:divBdr>
        <w:top w:val="none" w:sz="0" w:space="0" w:color="auto"/>
        <w:left w:val="none" w:sz="0" w:space="0" w:color="auto"/>
        <w:bottom w:val="none" w:sz="0" w:space="0" w:color="auto"/>
        <w:right w:val="none" w:sz="0" w:space="0" w:color="auto"/>
      </w:divBdr>
    </w:div>
    <w:div w:id="1895652824">
      <w:bodyDiv w:val="1"/>
      <w:marLeft w:val="0"/>
      <w:marRight w:val="0"/>
      <w:marTop w:val="0"/>
      <w:marBottom w:val="0"/>
      <w:divBdr>
        <w:top w:val="none" w:sz="0" w:space="0" w:color="auto"/>
        <w:left w:val="none" w:sz="0" w:space="0" w:color="auto"/>
        <w:bottom w:val="none" w:sz="0" w:space="0" w:color="auto"/>
        <w:right w:val="none" w:sz="0" w:space="0" w:color="auto"/>
      </w:divBdr>
    </w:div>
    <w:div w:id="1930850563">
      <w:bodyDiv w:val="1"/>
      <w:marLeft w:val="0"/>
      <w:marRight w:val="0"/>
      <w:marTop w:val="0"/>
      <w:marBottom w:val="0"/>
      <w:divBdr>
        <w:top w:val="none" w:sz="0" w:space="0" w:color="auto"/>
        <w:left w:val="none" w:sz="0" w:space="0" w:color="auto"/>
        <w:bottom w:val="none" w:sz="0" w:space="0" w:color="auto"/>
        <w:right w:val="none" w:sz="0" w:space="0" w:color="auto"/>
      </w:divBdr>
    </w:div>
    <w:div w:id="1994869959">
      <w:bodyDiv w:val="1"/>
      <w:marLeft w:val="0"/>
      <w:marRight w:val="0"/>
      <w:marTop w:val="0"/>
      <w:marBottom w:val="0"/>
      <w:divBdr>
        <w:top w:val="none" w:sz="0" w:space="0" w:color="auto"/>
        <w:left w:val="none" w:sz="0" w:space="0" w:color="auto"/>
        <w:bottom w:val="none" w:sz="0" w:space="0" w:color="auto"/>
        <w:right w:val="none" w:sz="0" w:space="0" w:color="auto"/>
      </w:divBdr>
    </w:div>
    <w:div w:id="2040736742">
      <w:bodyDiv w:val="1"/>
      <w:marLeft w:val="0"/>
      <w:marRight w:val="0"/>
      <w:marTop w:val="0"/>
      <w:marBottom w:val="0"/>
      <w:divBdr>
        <w:top w:val="none" w:sz="0" w:space="0" w:color="auto"/>
        <w:left w:val="none" w:sz="0" w:space="0" w:color="auto"/>
        <w:bottom w:val="none" w:sz="0" w:space="0" w:color="auto"/>
        <w:right w:val="none" w:sz="0" w:space="0" w:color="auto"/>
      </w:divBdr>
    </w:div>
    <w:div w:id="2041127672">
      <w:bodyDiv w:val="1"/>
      <w:marLeft w:val="0"/>
      <w:marRight w:val="0"/>
      <w:marTop w:val="0"/>
      <w:marBottom w:val="0"/>
      <w:divBdr>
        <w:top w:val="none" w:sz="0" w:space="0" w:color="auto"/>
        <w:left w:val="none" w:sz="0" w:space="0" w:color="auto"/>
        <w:bottom w:val="none" w:sz="0" w:space="0" w:color="auto"/>
        <w:right w:val="none" w:sz="0" w:space="0" w:color="auto"/>
      </w:divBdr>
    </w:div>
    <w:div w:id="2060012689">
      <w:bodyDiv w:val="1"/>
      <w:marLeft w:val="0"/>
      <w:marRight w:val="0"/>
      <w:marTop w:val="0"/>
      <w:marBottom w:val="0"/>
      <w:divBdr>
        <w:top w:val="none" w:sz="0" w:space="0" w:color="auto"/>
        <w:left w:val="none" w:sz="0" w:space="0" w:color="auto"/>
        <w:bottom w:val="none" w:sz="0" w:space="0" w:color="auto"/>
        <w:right w:val="none" w:sz="0" w:space="0" w:color="auto"/>
      </w:divBdr>
    </w:div>
    <w:div w:id="2061779331">
      <w:bodyDiv w:val="1"/>
      <w:marLeft w:val="0"/>
      <w:marRight w:val="0"/>
      <w:marTop w:val="0"/>
      <w:marBottom w:val="0"/>
      <w:divBdr>
        <w:top w:val="none" w:sz="0" w:space="0" w:color="auto"/>
        <w:left w:val="none" w:sz="0" w:space="0" w:color="auto"/>
        <w:bottom w:val="none" w:sz="0" w:space="0" w:color="auto"/>
        <w:right w:val="none" w:sz="0" w:space="0" w:color="auto"/>
      </w:divBdr>
    </w:div>
    <w:div w:id="2111466520">
      <w:bodyDiv w:val="1"/>
      <w:marLeft w:val="0"/>
      <w:marRight w:val="0"/>
      <w:marTop w:val="0"/>
      <w:marBottom w:val="0"/>
      <w:divBdr>
        <w:top w:val="none" w:sz="0" w:space="0" w:color="auto"/>
        <w:left w:val="none" w:sz="0" w:space="0" w:color="auto"/>
        <w:bottom w:val="none" w:sz="0" w:space="0" w:color="auto"/>
        <w:right w:val="none" w:sz="0" w:space="0" w:color="auto"/>
      </w:divBdr>
    </w:div>
    <w:div w:id="2128700591">
      <w:bodyDiv w:val="1"/>
      <w:marLeft w:val="0"/>
      <w:marRight w:val="0"/>
      <w:marTop w:val="0"/>
      <w:marBottom w:val="0"/>
      <w:divBdr>
        <w:top w:val="none" w:sz="0" w:space="0" w:color="auto"/>
        <w:left w:val="none" w:sz="0" w:space="0" w:color="auto"/>
        <w:bottom w:val="none" w:sz="0" w:space="0" w:color="auto"/>
        <w:right w:val="none" w:sz="0" w:space="0" w:color="auto"/>
      </w:divBdr>
    </w:div>
    <w:div w:id="213116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21657</Words>
  <Characters>127779</Characters>
  <Application>Microsoft Office Word</Application>
  <DocSecurity>0</DocSecurity>
  <Lines>1064</Lines>
  <Paragraphs>298</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149138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Severa Tomáš Ing.</dc:creator>
  <cp:lastModifiedBy>KACR - Pavla Psenickova</cp:lastModifiedBy>
  <cp:revision>2</cp:revision>
  <cp:lastPrinted>2015-06-17T11:19:00Z</cp:lastPrinted>
  <dcterms:created xsi:type="dcterms:W3CDTF">2015-09-23T06:04:00Z</dcterms:created>
  <dcterms:modified xsi:type="dcterms:W3CDTF">2015-09-23T06:04:00Z</dcterms:modified>
</cp:coreProperties>
</file>