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BD" w:rsidRPr="00C60926" w:rsidRDefault="009614BD" w:rsidP="00F922D7">
      <w:pPr>
        <w:jc w:val="right"/>
        <w:rPr>
          <w:b/>
          <w:bCs/>
        </w:rPr>
      </w:pPr>
      <w:bookmarkStart w:id="0" w:name="_GoBack"/>
      <w:bookmarkEnd w:id="0"/>
      <w:r w:rsidRPr="00C60926">
        <w:rPr>
          <w:b/>
          <w:bCs/>
        </w:rPr>
        <w:t>IV.</w:t>
      </w:r>
    </w:p>
    <w:p w:rsidR="009614BD" w:rsidRPr="00C60926" w:rsidRDefault="009614BD" w:rsidP="00F14DAE">
      <w:pPr>
        <w:jc w:val="center"/>
        <w:rPr>
          <w:b/>
          <w:bCs/>
        </w:rPr>
      </w:pPr>
    </w:p>
    <w:p w:rsidR="009614BD" w:rsidRPr="00C60926" w:rsidRDefault="009614BD" w:rsidP="00F14DAE">
      <w:pPr>
        <w:jc w:val="center"/>
        <w:rPr>
          <w:b/>
        </w:rPr>
      </w:pPr>
      <w:r w:rsidRPr="00C60926">
        <w:rPr>
          <w:b/>
          <w:bCs/>
        </w:rPr>
        <w:t>Platné znění částí vyhlášky s vyznačením navrhovaných změn</w:t>
      </w:r>
    </w:p>
    <w:p w:rsidR="009614BD" w:rsidRPr="00C60926" w:rsidRDefault="009614BD" w:rsidP="00B57B38">
      <w:pPr>
        <w:jc w:val="center"/>
      </w:pPr>
    </w:p>
    <w:p w:rsidR="009614BD" w:rsidRPr="00C60926" w:rsidRDefault="009614BD" w:rsidP="00B57B38">
      <w:pPr>
        <w:jc w:val="center"/>
      </w:pPr>
      <w:r w:rsidRPr="00C60926">
        <w:t>501/2002 Sb.</w:t>
      </w:r>
    </w:p>
    <w:p w:rsidR="009614BD" w:rsidRPr="00C60926" w:rsidRDefault="009614BD" w:rsidP="00B57B38">
      <w:pPr>
        <w:jc w:val="center"/>
      </w:pPr>
    </w:p>
    <w:p w:rsidR="009614BD" w:rsidRPr="00C60926" w:rsidRDefault="009614BD" w:rsidP="00B57B38">
      <w:pPr>
        <w:jc w:val="center"/>
        <w:rPr>
          <w:b/>
        </w:rPr>
      </w:pPr>
      <w:r w:rsidRPr="00C60926">
        <w:t>VYHLÁŠKA</w:t>
      </w:r>
    </w:p>
    <w:p w:rsidR="009614BD" w:rsidRPr="00C60926" w:rsidRDefault="009614BD" w:rsidP="00F14DAE">
      <w:pPr>
        <w:jc w:val="center"/>
        <w:rPr>
          <w:b/>
        </w:rPr>
      </w:pPr>
    </w:p>
    <w:p w:rsidR="009614BD" w:rsidRPr="00C60926" w:rsidRDefault="009614BD" w:rsidP="00F14DAE">
      <w:pPr>
        <w:jc w:val="center"/>
      </w:pPr>
      <w:r w:rsidRPr="00C60926">
        <w:t>ze dne 6. listopadu 2002,</w:t>
      </w:r>
    </w:p>
    <w:p w:rsidR="009614BD" w:rsidRPr="00C60926" w:rsidRDefault="009614BD" w:rsidP="00F14DAE">
      <w:pPr>
        <w:jc w:val="center"/>
      </w:pPr>
    </w:p>
    <w:p w:rsidR="009614BD" w:rsidRPr="00C60926" w:rsidRDefault="009614BD" w:rsidP="00F14DAE">
      <w:pPr>
        <w:jc w:val="center"/>
      </w:pPr>
      <w:r w:rsidRPr="00C60926">
        <w:t xml:space="preserve">kterou se provádějí některá ustanovení zákona č. 563/1991 Sb., o účetnictví, ve znění pozdějších předpisů, pro účetní jednotky, které jsou bankami a jinými finančními institucemi, </w:t>
      </w:r>
    </w:p>
    <w:p w:rsidR="009614BD" w:rsidRPr="00C60926" w:rsidRDefault="009614BD" w:rsidP="00F14DAE">
      <w:pPr>
        <w:jc w:val="center"/>
      </w:pPr>
    </w:p>
    <w:p w:rsidR="009614BD" w:rsidRDefault="009614BD" w:rsidP="00F14DAE">
      <w:pPr>
        <w:jc w:val="both"/>
      </w:pPr>
    </w:p>
    <w:p w:rsidR="009614BD" w:rsidRPr="006918AA" w:rsidRDefault="009614BD" w:rsidP="00171929">
      <w:pPr>
        <w:tabs>
          <w:tab w:val="center" w:pos="4536"/>
          <w:tab w:val="left" w:pos="5680"/>
        </w:tabs>
        <w:rPr>
          <w:b/>
          <w:bCs/>
        </w:rPr>
      </w:pPr>
      <w:r>
        <w:rPr>
          <w:b/>
          <w:bCs/>
        </w:rPr>
        <w:tab/>
      </w:r>
      <w:r w:rsidRPr="006918AA">
        <w:rPr>
          <w:b/>
          <w:bCs/>
        </w:rPr>
        <w:t>ČÁST PRVNÍ</w:t>
      </w:r>
      <w:r>
        <w:rPr>
          <w:b/>
          <w:bCs/>
        </w:rPr>
        <w:tab/>
      </w:r>
    </w:p>
    <w:p w:rsidR="009614BD" w:rsidRPr="006918AA" w:rsidRDefault="009614BD" w:rsidP="006918AA">
      <w:pPr>
        <w:jc w:val="center"/>
        <w:rPr>
          <w:b/>
          <w:bCs/>
        </w:rPr>
      </w:pPr>
    </w:p>
    <w:p w:rsidR="009614BD" w:rsidRPr="006918AA" w:rsidRDefault="009614BD" w:rsidP="006918AA">
      <w:pPr>
        <w:jc w:val="center"/>
        <w:rPr>
          <w:b/>
          <w:bCs/>
        </w:rPr>
      </w:pPr>
      <w:r w:rsidRPr="006918AA">
        <w:rPr>
          <w:b/>
          <w:bCs/>
        </w:rPr>
        <w:t>PŘEDMĚT ÚPRAVY A PŮSOBNOST</w:t>
      </w:r>
    </w:p>
    <w:p w:rsidR="009614BD" w:rsidRPr="006918AA" w:rsidRDefault="009614BD" w:rsidP="006918AA">
      <w:pPr>
        <w:jc w:val="center"/>
        <w:rPr>
          <w:b/>
          <w:bCs/>
        </w:rPr>
      </w:pPr>
    </w:p>
    <w:p w:rsidR="009614BD" w:rsidRPr="006918AA" w:rsidRDefault="009614BD" w:rsidP="006918AA">
      <w:pPr>
        <w:jc w:val="center"/>
      </w:pPr>
      <w:r w:rsidRPr="006918AA">
        <w:t>§ 1</w:t>
      </w:r>
    </w:p>
    <w:p w:rsidR="009614BD" w:rsidRPr="006918AA" w:rsidRDefault="009614BD" w:rsidP="006918AA">
      <w:pPr>
        <w:jc w:val="both"/>
      </w:pPr>
    </w:p>
    <w:p w:rsidR="009614BD" w:rsidRPr="006918AA" w:rsidRDefault="009614BD" w:rsidP="006918AA">
      <w:pPr>
        <w:jc w:val="both"/>
      </w:pPr>
      <w:r w:rsidRPr="006918AA">
        <w:tab/>
        <w:t>Tato vyhláška zapracovává příslušné předpisy Evropské unie</w:t>
      </w:r>
      <w:r w:rsidRPr="006918AA">
        <w:rPr>
          <w:vertAlign w:val="superscript"/>
        </w:rPr>
        <w:t>1)</w:t>
      </w:r>
      <w:r>
        <w:rPr>
          <w:b/>
        </w:rPr>
        <w:t xml:space="preserve">, </w:t>
      </w:r>
      <w:r w:rsidRPr="001B6FB6">
        <w:rPr>
          <w:b/>
        </w:rPr>
        <w:t>zároveň navazuje na použitelný předpis Evropské unie</w:t>
      </w:r>
      <w:r w:rsidRPr="001B6FB6">
        <w:rPr>
          <w:b/>
          <w:vertAlign w:val="superscript"/>
        </w:rPr>
        <w:t xml:space="preserve">2) </w:t>
      </w:r>
      <w:r w:rsidRPr="001B6FB6">
        <w:t>a stanoví pro účetní jednotky uved</w:t>
      </w:r>
      <w:r w:rsidRPr="006918AA">
        <w:t xml:space="preserve">ené v </w:t>
      </w:r>
      <w:r w:rsidRPr="004B2564">
        <w:t>§ 2</w:t>
      </w:r>
      <w:r w:rsidRPr="006918AA">
        <w:t xml:space="preserve"> </w:t>
      </w:r>
    </w:p>
    <w:p w:rsidR="009614BD" w:rsidRPr="006918AA" w:rsidRDefault="009614BD" w:rsidP="006918AA">
      <w:pPr>
        <w:jc w:val="both"/>
      </w:pPr>
      <w:r w:rsidRPr="006918AA">
        <w:t xml:space="preserve"> </w:t>
      </w:r>
    </w:p>
    <w:p w:rsidR="009614BD" w:rsidRPr="006918AA" w:rsidRDefault="009614BD" w:rsidP="006918AA">
      <w:pPr>
        <w:jc w:val="both"/>
      </w:pPr>
      <w:r w:rsidRPr="006918AA">
        <w:t>a) uspořádání a označování položek účetní závěrky a konsolidované účetní závěrky a obsahové vymezení položek těchto závěrek, účetní metody a jejich použití, metody konsolidace účetní závěrky</w:t>
      </w:r>
      <w:r w:rsidRPr="00BB4F94">
        <w:rPr>
          <w:strike/>
        </w:rPr>
        <w:t xml:space="preserve"> a postup zahrnování účetních jednotek do konsolidačního celku</w:t>
      </w:r>
      <w:r w:rsidRPr="006918AA">
        <w:t xml:space="preserve">,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b) účetní metody a jejich použití, </w:t>
      </w:r>
    </w:p>
    <w:p w:rsidR="009614BD" w:rsidRPr="006918AA" w:rsidRDefault="009614BD" w:rsidP="006918AA">
      <w:pPr>
        <w:jc w:val="both"/>
      </w:pPr>
      <w:r w:rsidRPr="006918AA">
        <w:t xml:space="preserve"> </w:t>
      </w:r>
    </w:p>
    <w:p w:rsidR="009614BD" w:rsidRDefault="009614BD" w:rsidP="006918AA">
      <w:pPr>
        <w:jc w:val="both"/>
      </w:pPr>
      <w:r w:rsidRPr="006918AA">
        <w:t xml:space="preserve">c) směrnou účtovou osnovu. </w:t>
      </w:r>
    </w:p>
    <w:p w:rsidR="009614BD" w:rsidRDefault="009614BD" w:rsidP="006918AA">
      <w:pPr>
        <w:jc w:val="both"/>
      </w:pPr>
    </w:p>
    <w:p w:rsidR="009614BD" w:rsidRPr="006918AA" w:rsidRDefault="009614BD" w:rsidP="006918AA">
      <w:pPr>
        <w:jc w:val="center"/>
      </w:pPr>
      <w:r w:rsidRPr="006918AA">
        <w:t>§ 2</w:t>
      </w:r>
    </w:p>
    <w:p w:rsidR="009614BD" w:rsidRPr="006918AA" w:rsidRDefault="009614BD" w:rsidP="006918AA">
      <w:pPr>
        <w:jc w:val="both"/>
      </w:pPr>
    </w:p>
    <w:p w:rsidR="009614BD" w:rsidRPr="006918AA" w:rsidRDefault="009614BD" w:rsidP="006918AA">
      <w:pPr>
        <w:jc w:val="both"/>
      </w:pPr>
      <w:r w:rsidRPr="006918AA">
        <w:tab/>
        <w:t xml:space="preserve">(1) Vyhláška se vztahuje na účetní jednotky podle </w:t>
      </w:r>
      <w:r w:rsidRPr="00211A33">
        <w:t>§ 1 odst. 2 písm. a), b), j) a k) zákona</w:t>
      </w:r>
      <w:r w:rsidRPr="006918AA">
        <w:t xml:space="preserve">, které jsou: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a) bankou a pobočkou zahraniční banky podle zákona upravujícího činnost bank,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b) spořitelním a úvěrním družstvem podle zákona upravujícího činnost spořitelních a úvěrních družstev (dále jen „družstevní záložna“),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c) obchodníkem s cennými papíry, organizační složkou zahraničního obchodníka s cennými papíry podle zákona upravujícího podnikání na kapitálovém trhu,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d) investiční společností a investičním fondem nebo pobočkou zahraniční osoby, která je oprávněna obhospodařovat investiční fondy nebo zahraniční investiční fondy podle zákona upravujícího činnost investičních společností a investičních fondů,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e) smíšenou holdingovou osobou podle zákona upravujícího činnost bank, </w:t>
      </w:r>
    </w:p>
    <w:p w:rsidR="009614BD" w:rsidRPr="006918AA" w:rsidRDefault="009614BD" w:rsidP="006918AA">
      <w:pPr>
        <w:jc w:val="both"/>
      </w:pPr>
      <w:r w:rsidRPr="006918AA">
        <w:t xml:space="preserve"> f) finanční holdingovou osobou podle zákona upravujícího činnost bank, </w:t>
      </w:r>
    </w:p>
    <w:p w:rsidR="009614BD" w:rsidRPr="006918AA" w:rsidRDefault="009614BD" w:rsidP="006918AA">
      <w:pPr>
        <w:jc w:val="both"/>
      </w:pPr>
      <w:r w:rsidRPr="006918AA">
        <w:lastRenderedPageBreak/>
        <w:t xml:space="preserve"> </w:t>
      </w:r>
    </w:p>
    <w:p w:rsidR="009614BD" w:rsidRPr="006918AA" w:rsidRDefault="009614BD" w:rsidP="006918AA">
      <w:pPr>
        <w:jc w:val="both"/>
      </w:pPr>
      <w:r w:rsidRPr="006918AA">
        <w:t xml:space="preserve">g) penzijní společností, důchodovým fondem, účastnickým fondem nebo transformovaným fondem podle zákona upravujícího doplňkové penzijní spoření nebo důchodovým fondem podle zákona upravujícího důchodové spoření,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h) institucí elektronických peněz, pobočkou zahraniční instituce elektronických peněz z členského státu podle zákona upravujícího platební styk, nebo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i) platební institucí, pobočkou zahraniční platební instituce z členského státu podle zákona upravujícího platební styk.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(2) Tato vyhláška se vztahuje na účetní jednotky uvedené v </w:t>
      </w:r>
      <w:r w:rsidRPr="00211A33">
        <w:t>odstavci 1 písm. h)</w:t>
      </w:r>
      <w:r w:rsidRPr="006918AA">
        <w:t xml:space="preserve"> a </w:t>
      </w:r>
      <w:r w:rsidRPr="00211A33">
        <w:t>i)</w:t>
      </w:r>
      <w:r w:rsidRPr="006918AA">
        <w:t xml:space="preserve">, pouze pokud jsou finančními institucemi podle zákona upravujícího činnost bank nebo pobočkami zahraničních osob, které jsou srovnatelné s finančními institucemi podle zákona upravujícího činnost bank.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(3) Tato vyhláška se vztahuje i na </w:t>
      </w:r>
      <w:r w:rsidRPr="00BB4F94">
        <w:t>Českou národní banku</w:t>
      </w:r>
      <w:r w:rsidRPr="006275C0">
        <w:rPr>
          <w:strike/>
          <w:vertAlign w:val="superscript"/>
        </w:rPr>
        <w:t>8)</w:t>
      </w:r>
      <w:r w:rsidRPr="006918AA">
        <w:t xml:space="preserve"> s výjimkou ustanovení části druhé týkající se účetní závěrky a ustanovení části páté týkající se konsolidované účetní závěrky.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(4) Z účetních jednotek uvedených v </w:t>
      </w:r>
      <w:r w:rsidRPr="00211A33">
        <w:t>odstavci 1</w:t>
      </w:r>
      <w:r w:rsidRPr="006918AA">
        <w:t xml:space="preserve"> se tato vyhláška nevztahuje</w:t>
      </w:r>
      <w:r w:rsidRPr="00A0248A">
        <w:rPr>
          <w:strike/>
        </w:rPr>
        <w:t xml:space="preserve">, </w:t>
      </w:r>
      <w:r w:rsidRPr="00BB4F94">
        <w:rPr>
          <w:strike/>
        </w:rPr>
        <w:t>s výjimkou ustanovení § 81a,</w:t>
      </w:r>
      <w:r w:rsidRPr="006918AA">
        <w:t xml:space="preserve"> na účetní jednotky podle </w:t>
      </w:r>
      <w:r w:rsidRPr="00211A33">
        <w:t>§ 23a zákona</w:t>
      </w:r>
      <w:r w:rsidRPr="006918AA">
        <w:t xml:space="preserve"> a dále na účetní jednotky podle </w:t>
      </w:r>
      <w:r w:rsidRPr="00211A33">
        <w:t>§ 19a zákona</w:t>
      </w:r>
      <w:r w:rsidRPr="006918AA">
        <w:t xml:space="preserve">, pokud zvláštní právní </w:t>
      </w:r>
      <w:r w:rsidRPr="00BB4F94">
        <w:t>předpis</w:t>
      </w:r>
      <w:r w:rsidRPr="006275C0">
        <w:rPr>
          <w:strike/>
          <w:vertAlign w:val="superscript"/>
        </w:rPr>
        <w:t>8a)</w:t>
      </w:r>
      <w:r w:rsidRPr="006918AA">
        <w:t xml:space="preserve"> nestanoví jinak. </w:t>
      </w:r>
    </w:p>
    <w:p w:rsidR="009614BD" w:rsidRDefault="009614BD" w:rsidP="006918AA">
      <w:pPr>
        <w:jc w:val="both"/>
        <w:rPr>
          <w:b/>
          <w:i/>
          <w:color w:val="FF0000"/>
        </w:rPr>
      </w:pPr>
    </w:p>
    <w:p w:rsidR="009614BD" w:rsidRPr="006918AA" w:rsidRDefault="009614BD" w:rsidP="006918AA">
      <w:pPr>
        <w:jc w:val="both"/>
      </w:pPr>
      <w:r>
        <w:rPr>
          <w:b/>
          <w:i/>
          <w:color w:val="FF0000"/>
        </w:rPr>
        <w:t xml:space="preserve"> </w:t>
      </w:r>
      <w:r w:rsidRPr="006918AA">
        <w:t xml:space="preserve"> </w:t>
      </w:r>
    </w:p>
    <w:p w:rsidR="009614BD" w:rsidRPr="006918AA" w:rsidRDefault="009614BD" w:rsidP="006918AA">
      <w:pPr>
        <w:jc w:val="center"/>
        <w:rPr>
          <w:b/>
          <w:bCs/>
        </w:rPr>
      </w:pPr>
      <w:r w:rsidRPr="006918AA">
        <w:rPr>
          <w:b/>
          <w:bCs/>
        </w:rPr>
        <w:t>ČÁST DRUHÁ</w:t>
      </w:r>
    </w:p>
    <w:p w:rsidR="009614BD" w:rsidRPr="006918AA" w:rsidRDefault="009614BD" w:rsidP="006918AA">
      <w:pPr>
        <w:jc w:val="center"/>
        <w:rPr>
          <w:b/>
          <w:bCs/>
        </w:rPr>
      </w:pPr>
    </w:p>
    <w:p w:rsidR="009614BD" w:rsidRPr="006918AA" w:rsidRDefault="009614BD" w:rsidP="006918AA">
      <w:pPr>
        <w:jc w:val="center"/>
        <w:rPr>
          <w:b/>
          <w:bCs/>
        </w:rPr>
      </w:pPr>
      <w:r w:rsidRPr="006918AA">
        <w:rPr>
          <w:b/>
          <w:bCs/>
        </w:rPr>
        <w:t>ÚČETNÍ ZÁVĚRKA</w:t>
      </w:r>
    </w:p>
    <w:p w:rsidR="009614BD" w:rsidRPr="006918AA" w:rsidRDefault="009614BD" w:rsidP="006918AA">
      <w:pPr>
        <w:jc w:val="center"/>
        <w:rPr>
          <w:b/>
          <w:bCs/>
        </w:rPr>
      </w:pPr>
    </w:p>
    <w:p w:rsidR="009614BD" w:rsidRPr="006918AA" w:rsidRDefault="009614BD" w:rsidP="006918AA">
      <w:pPr>
        <w:jc w:val="center"/>
      </w:pPr>
      <w:r w:rsidRPr="006918AA">
        <w:t>HLAVA I</w:t>
      </w:r>
    </w:p>
    <w:p w:rsidR="009614BD" w:rsidRPr="006918AA" w:rsidRDefault="009614BD" w:rsidP="006918AA">
      <w:pPr>
        <w:jc w:val="center"/>
      </w:pPr>
    </w:p>
    <w:p w:rsidR="009614BD" w:rsidRPr="006918AA" w:rsidRDefault="009614BD" w:rsidP="006918AA">
      <w:pPr>
        <w:jc w:val="center"/>
      </w:pPr>
      <w:r w:rsidRPr="006918AA">
        <w:t>ROZSAH A ZPŮSOB SESTAVOVÁNÍ ÚČETNÍ ZÁVĚRKY</w:t>
      </w:r>
    </w:p>
    <w:p w:rsidR="009614BD" w:rsidRPr="006918AA" w:rsidRDefault="009614BD" w:rsidP="006918AA">
      <w:pPr>
        <w:jc w:val="center"/>
      </w:pPr>
    </w:p>
    <w:p w:rsidR="009614BD" w:rsidRPr="006918AA" w:rsidRDefault="009614BD" w:rsidP="006918AA">
      <w:pPr>
        <w:jc w:val="center"/>
      </w:pPr>
      <w:r w:rsidRPr="006918AA">
        <w:t>§ 3</w:t>
      </w:r>
    </w:p>
    <w:p w:rsidR="009614BD" w:rsidRPr="006918AA" w:rsidRDefault="009614BD" w:rsidP="006918AA">
      <w:pPr>
        <w:jc w:val="both"/>
      </w:pPr>
    </w:p>
    <w:p w:rsidR="009614BD" w:rsidRPr="006918AA" w:rsidRDefault="009614BD" w:rsidP="006918AA">
      <w:pPr>
        <w:jc w:val="both"/>
      </w:pPr>
      <w:r w:rsidRPr="006918AA">
        <w:tab/>
        <w:t xml:space="preserve">(1) Účetní závěrka účetních jednotek podle </w:t>
      </w:r>
      <w:r w:rsidRPr="00211A33">
        <w:t>§ 2</w:t>
      </w:r>
      <w:r w:rsidRPr="006918AA">
        <w:t xml:space="preserve"> zahrnuje rozvahu (bilanci), výkaz zisku a ztráty, přílohu a přehled o změnách vlastního kapitálu.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(2) V rozvaze jsou uspořádány položky majetku a jiných aktiv, závazků a jiných pasiv a podrozvahových položek. Uspořádání a označování položek rozvahy se stanoví v příloze č. 1 </w:t>
      </w:r>
      <w:r w:rsidRPr="00BB4F94">
        <w:rPr>
          <w:strike/>
        </w:rPr>
        <w:t>k této vyhlášce</w:t>
      </w:r>
      <w:r w:rsidRPr="006918AA">
        <w:t xml:space="preserve">. </w:t>
      </w:r>
    </w:p>
    <w:p w:rsidR="009614BD" w:rsidRDefault="009614BD" w:rsidP="006918AA">
      <w:pPr>
        <w:jc w:val="both"/>
      </w:pPr>
      <w:r w:rsidRPr="006918AA">
        <w:tab/>
      </w:r>
    </w:p>
    <w:p w:rsidR="009614BD" w:rsidRPr="006918AA" w:rsidRDefault="009614BD" w:rsidP="006918AA">
      <w:pPr>
        <w:jc w:val="both"/>
      </w:pPr>
      <w:r w:rsidRPr="006918AA">
        <w:t xml:space="preserve">(3) Ve výkazu zisku a ztráty jsou uspořádány položky nákladů a výnosů a výsledku hospodaření. Uspořádání a označování položek výkazu zisku a ztráty se stanoví v příloze č. 2 </w:t>
      </w:r>
      <w:r w:rsidRPr="003C0311">
        <w:rPr>
          <w:strike/>
        </w:rPr>
        <w:t>k této vyhlášce</w:t>
      </w:r>
      <w:r w:rsidRPr="006918AA">
        <w:t xml:space="preserve">. </w:t>
      </w:r>
    </w:p>
    <w:p w:rsidR="009614BD" w:rsidRDefault="009614BD" w:rsidP="006918AA">
      <w:pPr>
        <w:jc w:val="both"/>
      </w:pPr>
    </w:p>
    <w:p w:rsidR="009614BD" w:rsidRPr="006918AA" w:rsidRDefault="009614BD" w:rsidP="006918AA">
      <w:pPr>
        <w:jc w:val="both"/>
      </w:pPr>
      <w:r w:rsidRPr="006918AA">
        <w:tab/>
        <w:t>(4) Příloha vysvětluje a doplňuje informace obsažené v rozvaze a výkazu zisku a ztráty</w:t>
      </w:r>
      <w:r w:rsidRPr="001B6FB6">
        <w:rPr>
          <w:b/>
        </w:rPr>
        <w:t>, informace v </w:t>
      </w:r>
      <w:r>
        <w:rPr>
          <w:b/>
        </w:rPr>
        <w:t>příloze podle § 54 až 57</w:t>
      </w:r>
      <w:r w:rsidRPr="001B6FB6">
        <w:rPr>
          <w:b/>
        </w:rPr>
        <w:t xml:space="preserve"> se uvádějí zpravidla v tomtéž pořadí, v jakém jsou vykázány položky v rozvaze a výkazu zisku a ztráty</w:t>
      </w:r>
      <w:r>
        <w:rPr>
          <w:b/>
        </w:rPr>
        <w:t xml:space="preserve"> v přílohách č. </w:t>
      </w:r>
      <w:smartTag w:uri="urn:schemas-microsoft-com:office:smarttags" w:element="metricconverter">
        <w:smartTagPr>
          <w:attr w:name="ProductID" w:val="1 a"/>
        </w:smartTagPr>
        <w:r>
          <w:rPr>
            <w:b/>
          </w:rPr>
          <w:t>1 a</w:t>
        </w:r>
      </w:smartTag>
      <w:r>
        <w:rPr>
          <w:b/>
        </w:rPr>
        <w:t xml:space="preserve"> 2</w:t>
      </w:r>
      <w:r w:rsidRPr="001B6FB6">
        <w:t>.</w:t>
      </w:r>
      <w:r w:rsidRPr="006918AA">
        <w:t xml:space="preserve"> </w:t>
      </w:r>
    </w:p>
    <w:p w:rsidR="009614BD" w:rsidRPr="006918AA" w:rsidRDefault="009614BD" w:rsidP="006918AA">
      <w:pPr>
        <w:jc w:val="both"/>
      </w:pPr>
    </w:p>
    <w:p w:rsidR="009614BD" w:rsidRPr="006918AA" w:rsidRDefault="009614BD" w:rsidP="006918AA">
      <w:pPr>
        <w:jc w:val="both"/>
      </w:pPr>
      <w:r w:rsidRPr="006918AA">
        <w:lastRenderedPageBreak/>
        <w:tab/>
        <w:t xml:space="preserve">(5) V přehledu o změnách vlastního kapitálu jsou uspořádány položky, které vyjadřují celkovou změnu vlastního kapitálu za účetní období. Přehled o změnách vlastního kapitálu nesestavují účetní jednotky podle </w:t>
      </w:r>
      <w:r w:rsidRPr="00211A33">
        <w:t>§ 1 odst. 2 písm. b), j) a k) zákona</w:t>
      </w:r>
      <w:r w:rsidRPr="006918AA">
        <w:t xml:space="preserve">. Uspořádání a označování položek přehledu o změnách vlastního kapitálu se stanoví v příloze č. 3 </w:t>
      </w:r>
      <w:r w:rsidRPr="003C0311">
        <w:rPr>
          <w:strike/>
        </w:rPr>
        <w:t>k této vyhlášce</w:t>
      </w:r>
      <w:r w:rsidRPr="006918AA">
        <w:t xml:space="preserve">. </w:t>
      </w:r>
    </w:p>
    <w:p w:rsidR="009614BD" w:rsidRPr="006918AA" w:rsidRDefault="009614BD" w:rsidP="006918AA">
      <w:pPr>
        <w:jc w:val="both"/>
      </w:pPr>
    </w:p>
    <w:p w:rsidR="009614BD" w:rsidRPr="006918AA" w:rsidRDefault="009614BD" w:rsidP="006918AA">
      <w:pPr>
        <w:jc w:val="center"/>
      </w:pPr>
      <w:r w:rsidRPr="006918AA">
        <w:t>§ 4</w:t>
      </w:r>
    </w:p>
    <w:p w:rsidR="009614BD" w:rsidRPr="006918AA" w:rsidRDefault="009614BD" w:rsidP="006918AA">
      <w:pPr>
        <w:jc w:val="both"/>
      </w:pPr>
    </w:p>
    <w:p w:rsidR="009614BD" w:rsidRPr="006918AA" w:rsidRDefault="009614BD" w:rsidP="006918AA">
      <w:pPr>
        <w:jc w:val="both"/>
      </w:pPr>
      <w:r w:rsidRPr="006918AA">
        <w:tab/>
        <w:t xml:space="preserve">(1) V rozvaze a výkazu zisku a ztráty se položky a podpoložky podle příloh č. </w:t>
      </w:r>
      <w:smartTag w:uri="urn:schemas-microsoft-com:office:smarttags" w:element="metricconverter">
        <w:smartTagPr>
          <w:attr w:name="ProductID" w:val="1 a"/>
        </w:smartTagPr>
        <w:r w:rsidRPr="006918AA">
          <w:t>1 a</w:t>
        </w:r>
      </w:smartTag>
      <w:r w:rsidRPr="006918AA">
        <w:t xml:space="preserve"> č. 2 </w:t>
      </w:r>
      <w:r w:rsidRPr="003C0311">
        <w:rPr>
          <w:strike/>
        </w:rPr>
        <w:t>k této vyhlášce</w:t>
      </w:r>
      <w:r w:rsidRPr="006918AA">
        <w:t xml:space="preserve"> uvádějí odděleně a ve stanoveném pořadí a nesmí se slučovat. Další podrobnější členění těchto položek a podpoložek lze provést za podmínky, že zůstane zachováno stanovené uspořádání. </w:t>
      </w:r>
    </w:p>
    <w:p w:rsidR="009614BD" w:rsidRDefault="009614BD" w:rsidP="006918AA">
      <w:pPr>
        <w:jc w:val="both"/>
      </w:pPr>
    </w:p>
    <w:p w:rsidR="009614BD" w:rsidRDefault="009614BD" w:rsidP="006918AA">
      <w:pPr>
        <w:jc w:val="both"/>
      </w:pPr>
      <w:r w:rsidRPr="006918AA">
        <w:tab/>
        <w:t xml:space="preserve">(2) Každá z položek rozvahy a z položek výkazu zisku a ztráty obsahuje též informaci o výši této položky uvedené za bezprostředně předcházející účetní období (dále jen "minulé účetní období"). V případě, že informace uváděné za minulé a běžné účetní období nejsou srovnatelné, upraví se informace za minulé účetní období s ohledem na významnost podle </w:t>
      </w:r>
      <w:r w:rsidRPr="00211A33">
        <w:t xml:space="preserve">§ 19 odst. </w:t>
      </w:r>
      <w:r w:rsidRPr="003C0311">
        <w:rPr>
          <w:strike/>
        </w:rPr>
        <w:t>6</w:t>
      </w:r>
      <w:r w:rsidRPr="00211A33">
        <w:t xml:space="preserve"> </w:t>
      </w:r>
      <w:r>
        <w:rPr>
          <w:b/>
        </w:rPr>
        <w:t xml:space="preserve">7 </w:t>
      </w:r>
      <w:r w:rsidRPr="00211A33">
        <w:t>zákona</w:t>
      </w:r>
      <w:r w:rsidRPr="006918AA">
        <w:t xml:space="preserve"> a v příloze se tato úprava odůvodní. </w:t>
      </w:r>
    </w:p>
    <w:p w:rsidR="009614BD" w:rsidRPr="006918AA" w:rsidRDefault="009614BD" w:rsidP="006918AA">
      <w:pPr>
        <w:jc w:val="both"/>
      </w:pPr>
    </w:p>
    <w:p w:rsidR="009614BD" w:rsidRPr="006918AA" w:rsidRDefault="009614BD" w:rsidP="006918AA">
      <w:pPr>
        <w:jc w:val="both"/>
      </w:pPr>
      <w:r w:rsidRPr="006918AA">
        <w:tab/>
        <w:t xml:space="preserve">(3) Položky rozvahy a položky výkazu zisku a ztráty v nulové výši za minulé i běžné účetní období se neuvádějí.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(4) Účetní jednotky, které zahájí svoji činnost nebo vstoupí do likvidace v běžném účetním období, a účetní jednotky, na jejichž majetek je v běžném účetním období prohlášen konkurz, uvádějí v rozvaze namísto informací za minulé účetní období údaje zahajovací rozvahy ke dni zahájení činnosti nebo ke dni vstupu do likvidace nebo ke dni účinnosti prohlášení konkurzu. Ve výkazu zisku a ztráty se informace za minulé účetní období neuvádějí. Toto pravidlo použijí i účetní jednotky nově vzniklé rozdělením a mohou jej použít i účetní jednotky nově vzniklé fúzí splynutím.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(5) Označení položky se skládá z arabských číslic a názvu položky; označení podpoložek se skládá z písmen malé abecedy a názvu podpoložky.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(6) Účetní závěrka se sestavuje v peněžních jednotkách české měny a jednotlivé položky se vykazují v celých tisících Kč. Účetní jednotky s čistou částkou hodnoty aktiv deset miliard Kč a vyšší mohou vykazovat jednotlivé položky v celých milionech Kč. Položky "Aktiva celkem" a "Pasiva celkem" se musí rovnat. V rozvaze se výše jednotlivých položek majetku a jiných aktiv uvádí v částkách snížených o oprávky a opravné položky, to znamená v čisté hodnotě. Položka "Zisk nebo ztráta za účetní období po zdanění" uvedená ve výkazu zisku a ztráty se musí rovnat položce "Zisk nebo ztráta za účetní období" uvedené v rozvaze. </w:t>
      </w:r>
    </w:p>
    <w:p w:rsidR="009614BD" w:rsidRDefault="009614BD" w:rsidP="00251F8B">
      <w:pPr>
        <w:jc w:val="center"/>
      </w:pPr>
      <w:r>
        <w:t>.</w:t>
      </w:r>
    </w:p>
    <w:p w:rsidR="009614BD" w:rsidRDefault="009614BD" w:rsidP="00251F8B">
      <w:pPr>
        <w:jc w:val="center"/>
      </w:pPr>
      <w:r>
        <w:t>.</w:t>
      </w:r>
    </w:p>
    <w:p w:rsidR="009614BD" w:rsidRDefault="009614BD" w:rsidP="00251F8B">
      <w:pPr>
        <w:jc w:val="center"/>
      </w:pPr>
      <w:r>
        <w:t>.</w:t>
      </w:r>
    </w:p>
    <w:p w:rsidR="009614BD" w:rsidRPr="006918AA" w:rsidRDefault="009614BD" w:rsidP="00251F8B">
      <w:pPr>
        <w:jc w:val="center"/>
      </w:pPr>
    </w:p>
    <w:p w:rsidR="009614BD" w:rsidRPr="006918AA" w:rsidRDefault="009614BD" w:rsidP="006918AA">
      <w:pPr>
        <w:jc w:val="center"/>
      </w:pPr>
      <w:r w:rsidRPr="006918AA">
        <w:t>§ 6</w:t>
      </w:r>
    </w:p>
    <w:p w:rsidR="009614BD" w:rsidRPr="006918AA" w:rsidRDefault="009614BD" w:rsidP="006918AA">
      <w:pPr>
        <w:jc w:val="center"/>
      </w:pPr>
    </w:p>
    <w:p w:rsidR="009614BD" w:rsidRPr="006918AA" w:rsidRDefault="009614BD" w:rsidP="006918AA">
      <w:pPr>
        <w:jc w:val="center"/>
        <w:rPr>
          <w:b/>
          <w:bCs/>
        </w:rPr>
      </w:pPr>
      <w:r w:rsidRPr="006918AA">
        <w:rPr>
          <w:b/>
          <w:bCs/>
        </w:rPr>
        <w:t>Státní bezkuponové dluhopisy a ostatní cenné papíry přijímané centrální bankou k refinancování</w:t>
      </w:r>
    </w:p>
    <w:p w:rsidR="009614BD" w:rsidRPr="006918AA" w:rsidRDefault="009614BD" w:rsidP="006918AA">
      <w:pPr>
        <w:jc w:val="both"/>
        <w:rPr>
          <w:b/>
          <w:bCs/>
        </w:rPr>
      </w:pPr>
    </w:p>
    <w:p w:rsidR="009614BD" w:rsidRPr="006918AA" w:rsidRDefault="009614BD" w:rsidP="006918AA">
      <w:pPr>
        <w:jc w:val="both"/>
      </w:pPr>
      <w:r w:rsidRPr="006918AA">
        <w:tab/>
        <w:t xml:space="preserve">(1) Položka "2. Státní bezkuponové dluhopisy a ostatní cenné papíry přijímané centrální bankou k refinancování" obsahuje cenné papíry včetně naběhlého příslušenství, které přijímá centrální banka k refinancování, v samostatném členění na cenné papíry emitované vládními institucemi a cenné papíry emitované ostatními </w:t>
      </w:r>
      <w:r w:rsidRPr="003C0311">
        <w:rPr>
          <w:strike/>
        </w:rPr>
        <w:t>společnostmi</w:t>
      </w:r>
      <w:r>
        <w:t xml:space="preserve"> </w:t>
      </w:r>
      <w:r>
        <w:rPr>
          <w:b/>
        </w:rPr>
        <w:t>účetními jednotkami</w:t>
      </w:r>
      <w:r w:rsidRPr="006918AA">
        <w:t xml:space="preserve">. Dluhové cenné papíry emitované vládními institucemi, které nesplňují podmínku pro refinancování centrální bankou, se vykazují v podpoložce "5a) Dluhové cenné papíry vydané vládními institucemi"; ostatní bezkuponové dluhopisy, které nepřijímá centrální banka k refinancování, se vykazují v podpoložce "5b) Dluhové cenné papíry vydané ostatními osobami". Tuto položku vykazují pouze účetní jednotky, které jsou bankou. </w:t>
      </w:r>
    </w:p>
    <w:p w:rsidR="009614BD" w:rsidRPr="006918AA" w:rsidRDefault="009614BD" w:rsidP="006918AA">
      <w:pPr>
        <w:jc w:val="both"/>
      </w:pPr>
    </w:p>
    <w:p w:rsidR="009614BD" w:rsidRPr="006918AA" w:rsidRDefault="009614BD" w:rsidP="006918AA">
      <w:pPr>
        <w:jc w:val="both"/>
      </w:pPr>
      <w:r w:rsidRPr="006918AA">
        <w:tab/>
        <w:t xml:space="preserve">(2) V položce "2. Státní bezkuponové dluhopisy a ostatní cenné papíry přijímané centrální bankou k refinancování" se nevykazuje vložený derivát, který musí účetní jednotka oddělit od hostitelského nástroje, jestliže jsou současně splněny tyto podmínky: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a) ekonomické vlastnosti a rizika vloženého derivátu nejsou v těsném vztahu s ekonomickými vlastnostmi a riziky hostitelského nástroje,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b) finanční nástroj se stejnými podmínkami jako vložený derivát by jako samostatný nástroj splňoval definici derivátu,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c) hostitelský nástroj není oceňován reálnou hodnotou nebo je oceňován reálnou hodnotou, ale změny z ocenění jsou vykázány v příslušné položce rozvahy. </w:t>
      </w:r>
    </w:p>
    <w:p w:rsidR="009614BD" w:rsidRPr="006918AA" w:rsidRDefault="009614BD" w:rsidP="006918AA">
      <w:pPr>
        <w:jc w:val="both"/>
      </w:pPr>
      <w:r w:rsidRPr="006918AA">
        <w:t xml:space="preserve">Vložený derivát oddělený od hostitelského nástroje se vykáže v příslušné položce podrozvahy, reálná hodnota vloženého derivátu se vykáže v položce "11. Ostatní aktiva" nebo v položce "4. Ostatní pasiva". </w:t>
      </w:r>
    </w:p>
    <w:p w:rsidR="009614BD" w:rsidRPr="006918AA" w:rsidRDefault="009614BD" w:rsidP="006918AA">
      <w:pPr>
        <w:jc w:val="both"/>
      </w:pPr>
      <w:r w:rsidRPr="006918AA">
        <w:t xml:space="preserve"> </w:t>
      </w:r>
    </w:p>
    <w:p w:rsidR="009614BD" w:rsidRDefault="009614BD" w:rsidP="003071AA">
      <w:pPr>
        <w:jc w:val="center"/>
      </w:pPr>
      <w:r>
        <w:t>.</w:t>
      </w:r>
    </w:p>
    <w:p w:rsidR="009614BD" w:rsidRDefault="009614BD" w:rsidP="003071AA">
      <w:pPr>
        <w:jc w:val="center"/>
      </w:pPr>
      <w:r>
        <w:t>.</w:t>
      </w:r>
    </w:p>
    <w:p w:rsidR="009614BD" w:rsidRDefault="009614BD" w:rsidP="003071AA">
      <w:pPr>
        <w:jc w:val="center"/>
      </w:pPr>
      <w:r>
        <w:t>.</w:t>
      </w:r>
    </w:p>
    <w:p w:rsidR="009614BD" w:rsidRPr="006918AA" w:rsidRDefault="009614BD" w:rsidP="006918AA">
      <w:pPr>
        <w:jc w:val="both"/>
      </w:pPr>
      <w:r w:rsidRPr="006918AA">
        <w:t xml:space="preserve"> </w:t>
      </w:r>
    </w:p>
    <w:p w:rsidR="009614BD" w:rsidRPr="006918AA" w:rsidRDefault="009614BD" w:rsidP="006918AA">
      <w:pPr>
        <w:jc w:val="center"/>
      </w:pPr>
      <w:r w:rsidRPr="006918AA">
        <w:t>§ 12</w:t>
      </w:r>
    </w:p>
    <w:p w:rsidR="009614BD" w:rsidRPr="006918AA" w:rsidRDefault="009614BD" w:rsidP="006918AA">
      <w:pPr>
        <w:jc w:val="center"/>
      </w:pPr>
    </w:p>
    <w:p w:rsidR="009614BD" w:rsidRPr="006918AA" w:rsidRDefault="009614BD" w:rsidP="006918AA">
      <w:pPr>
        <w:jc w:val="center"/>
        <w:rPr>
          <w:b/>
          <w:bCs/>
        </w:rPr>
      </w:pPr>
      <w:r w:rsidRPr="006918AA">
        <w:rPr>
          <w:b/>
          <w:bCs/>
        </w:rPr>
        <w:t>Dlouhodobý nehmotný majetek</w:t>
      </w:r>
    </w:p>
    <w:p w:rsidR="009614BD" w:rsidRPr="006918AA" w:rsidRDefault="009614BD" w:rsidP="006918AA">
      <w:pPr>
        <w:jc w:val="both"/>
        <w:rPr>
          <w:b/>
          <w:bCs/>
        </w:rPr>
      </w:pPr>
    </w:p>
    <w:p w:rsidR="009614BD" w:rsidRPr="00541414" w:rsidRDefault="009614BD" w:rsidP="006918AA">
      <w:pPr>
        <w:jc w:val="both"/>
      </w:pPr>
      <w:r w:rsidRPr="006918AA">
        <w:tab/>
        <w:t xml:space="preserve">(1) Položka "9. Dlouhodobý nehmotný majetek" obsahuje zejména nehmotné výsledky </w:t>
      </w:r>
      <w:r w:rsidRPr="00541414">
        <w:t xml:space="preserve">výzkumu a vývoje, software, ocenitelná práva a goodwill s dobou použitelnosti delší než jeden rok a od výše ocenění určené účetní jednotkou, s výjimkou goodwillu, a při splnění podmínek dále stanovených a při splnění povinností stanovených zákonem, zejména respektováním principu významnosti a věrného a poctivého zobrazení majetku. Samostatně se v této položce jako podpoložka vykazuje goodwill. </w:t>
      </w:r>
    </w:p>
    <w:p w:rsidR="009614BD" w:rsidRPr="00541414" w:rsidRDefault="009614BD" w:rsidP="006918AA">
      <w:pPr>
        <w:jc w:val="both"/>
      </w:pPr>
      <w:r w:rsidRPr="00541414">
        <w:t xml:space="preserve"> </w:t>
      </w:r>
    </w:p>
    <w:p w:rsidR="009614BD" w:rsidRPr="00541414" w:rsidRDefault="009614BD" w:rsidP="006918AA">
      <w:pPr>
        <w:jc w:val="both"/>
      </w:pPr>
      <w:r w:rsidRPr="00541414">
        <w:tab/>
        <w:t xml:space="preserve">(2) Podpoložka "9b) Goodwill" pro účely této vyhlášky obsahuje kladný nebo záporný rozdíl mezi pořizovací cenou při nákupu a reálnou hodnotou nabytého majetku a závazků k okamžiku nabytí majetku a závazků. Tato podpoložka obsahuje i oprávky vztahující se ke goodwillu. </w:t>
      </w:r>
    </w:p>
    <w:p w:rsidR="009614BD" w:rsidRPr="00541414" w:rsidRDefault="009614BD" w:rsidP="006918AA">
      <w:pPr>
        <w:jc w:val="both"/>
      </w:pPr>
      <w:r w:rsidRPr="00541414">
        <w:t xml:space="preserve"> </w:t>
      </w:r>
    </w:p>
    <w:p w:rsidR="009614BD" w:rsidRPr="006918AA" w:rsidRDefault="009614BD" w:rsidP="006918AA">
      <w:pPr>
        <w:jc w:val="both"/>
      </w:pPr>
      <w:r w:rsidRPr="00541414">
        <w:tab/>
        <w:t>(3) Nehmotnými výsledky výzkumu a vývoje a soft</w:t>
      </w:r>
      <w:r w:rsidRPr="006918AA">
        <w:t xml:space="preserve">ware jsou takové výsledky a software, které jsou buď vytvořeny vlastní činností k obchodování s nimi anebo nabyty od jiných osob. </w:t>
      </w:r>
    </w:p>
    <w:p w:rsidR="009614BD" w:rsidRPr="006918AA" w:rsidRDefault="009614BD" w:rsidP="006918AA">
      <w:pPr>
        <w:jc w:val="both"/>
      </w:pPr>
      <w:r w:rsidRPr="006918AA">
        <w:t xml:space="preserve"> </w:t>
      </w:r>
      <w:r w:rsidRPr="006918AA">
        <w:tab/>
        <w:t xml:space="preserve">(4) Není-li touto vyhláškou stanoveno jinak, v podrobnostech obsahového vymezení položky "9. Dlouhodobý nehmotný majetek" použijí účetní jednotky přiměřeně ustanovení vyhlášky č. </w:t>
      </w:r>
      <w:r w:rsidRPr="00211A33">
        <w:t>500/2002 Sb.</w:t>
      </w:r>
      <w:r w:rsidRPr="006918AA">
        <w:t xml:space="preserve">, kterou se provádějí některá ustanovení zákona č. </w:t>
      </w:r>
      <w:r w:rsidRPr="00211A33">
        <w:t>563/1991 Sb.</w:t>
      </w:r>
      <w:r w:rsidRPr="006918AA">
        <w:t>, o účetnictví, ve znění pozdějších předpisů, pro účetní jednotky, které jsou podnikateli účtujícími v soustavě podvojného účetnictví</w:t>
      </w:r>
      <w:r>
        <w:rPr>
          <w:b/>
        </w:rPr>
        <w:t>, ve znění pozdějších předpisů</w:t>
      </w:r>
      <w:r w:rsidRPr="006918AA">
        <w:t xml:space="preserve">. </w:t>
      </w:r>
    </w:p>
    <w:p w:rsidR="009614BD" w:rsidRDefault="009614BD" w:rsidP="003071AA">
      <w:pPr>
        <w:jc w:val="center"/>
      </w:pPr>
      <w:r>
        <w:t>.</w:t>
      </w:r>
    </w:p>
    <w:p w:rsidR="009614BD" w:rsidRDefault="009614BD" w:rsidP="003071AA">
      <w:pPr>
        <w:jc w:val="center"/>
      </w:pPr>
      <w:r>
        <w:t>.</w:t>
      </w:r>
    </w:p>
    <w:p w:rsidR="009614BD" w:rsidRDefault="009614BD" w:rsidP="003071AA">
      <w:pPr>
        <w:jc w:val="center"/>
      </w:pPr>
      <w:r>
        <w:t>.</w:t>
      </w:r>
    </w:p>
    <w:p w:rsidR="009614BD" w:rsidRPr="006918AA" w:rsidRDefault="009614BD" w:rsidP="006918AA">
      <w:pPr>
        <w:jc w:val="both"/>
      </w:pPr>
      <w:r w:rsidRPr="006918AA">
        <w:t xml:space="preserve"> </w:t>
      </w:r>
    </w:p>
    <w:p w:rsidR="009614BD" w:rsidRPr="006918AA" w:rsidRDefault="009614BD" w:rsidP="006918AA">
      <w:pPr>
        <w:jc w:val="center"/>
      </w:pPr>
      <w:r w:rsidRPr="006918AA">
        <w:t>§ 26</w:t>
      </w:r>
    </w:p>
    <w:p w:rsidR="009614BD" w:rsidRPr="006918AA" w:rsidRDefault="009614BD" w:rsidP="006918AA">
      <w:pPr>
        <w:jc w:val="center"/>
      </w:pPr>
    </w:p>
    <w:p w:rsidR="009614BD" w:rsidRPr="006918AA" w:rsidRDefault="009614BD" w:rsidP="006918AA">
      <w:pPr>
        <w:jc w:val="center"/>
        <w:rPr>
          <w:b/>
          <w:bCs/>
        </w:rPr>
      </w:pPr>
      <w:r w:rsidRPr="006918AA">
        <w:rPr>
          <w:b/>
          <w:bCs/>
        </w:rPr>
        <w:t>Rezervní fondy a ostatní fondy ze zisku</w:t>
      </w:r>
    </w:p>
    <w:p w:rsidR="009614BD" w:rsidRPr="006918AA" w:rsidRDefault="009614BD" w:rsidP="006918AA">
      <w:pPr>
        <w:jc w:val="both"/>
        <w:rPr>
          <w:b/>
          <w:bCs/>
        </w:rPr>
      </w:pPr>
    </w:p>
    <w:p w:rsidR="009614BD" w:rsidRPr="006918AA" w:rsidRDefault="009614BD" w:rsidP="006918AA">
      <w:pPr>
        <w:jc w:val="both"/>
      </w:pPr>
      <w:r w:rsidRPr="006918AA">
        <w:tab/>
        <w:t xml:space="preserve">Položka "10. Rezervní fondy a ostatní fondy ze zisku" obsahuje rezervní fondy </w:t>
      </w:r>
      <w:r w:rsidRPr="004E7623">
        <w:rPr>
          <w:strike/>
        </w:rPr>
        <w:t>tvořené podle zvláštních právních předpisů</w:t>
      </w:r>
      <w:r w:rsidRPr="006918AA">
        <w:t xml:space="preserve"> a ostatní fondy ze zisku, zejména dobrovolně tvořené rezervní fondy na bankovní rizika. </w:t>
      </w:r>
    </w:p>
    <w:p w:rsidR="009614BD" w:rsidRDefault="009614BD" w:rsidP="003071AA">
      <w:pPr>
        <w:jc w:val="center"/>
      </w:pPr>
      <w:r>
        <w:t>.</w:t>
      </w:r>
    </w:p>
    <w:p w:rsidR="009614BD" w:rsidRDefault="009614BD" w:rsidP="003071AA">
      <w:pPr>
        <w:jc w:val="center"/>
      </w:pPr>
      <w:r>
        <w:t>.</w:t>
      </w:r>
    </w:p>
    <w:p w:rsidR="009614BD" w:rsidRDefault="009614BD" w:rsidP="003071AA">
      <w:pPr>
        <w:jc w:val="center"/>
      </w:pPr>
      <w:r>
        <w:t>.</w:t>
      </w:r>
    </w:p>
    <w:p w:rsidR="009614BD" w:rsidRPr="006918AA" w:rsidRDefault="009614BD" w:rsidP="006918AA">
      <w:pPr>
        <w:jc w:val="both"/>
      </w:pPr>
      <w:r w:rsidRPr="006918AA">
        <w:t xml:space="preserve"> </w:t>
      </w:r>
    </w:p>
    <w:p w:rsidR="009614BD" w:rsidRPr="006918AA" w:rsidRDefault="009614BD" w:rsidP="006918AA">
      <w:pPr>
        <w:jc w:val="center"/>
      </w:pPr>
      <w:r w:rsidRPr="006918AA">
        <w:t>§ 28</w:t>
      </w:r>
    </w:p>
    <w:p w:rsidR="009614BD" w:rsidRPr="006918AA" w:rsidRDefault="009614BD" w:rsidP="006918AA">
      <w:pPr>
        <w:jc w:val="center"/>
      </w:pPr>
    </w:p>
    <w:p w:rsidR="009614BD" w:rsidRPr="006918AA" w:rsidRDefault="009614BD" w:rsidP="006918AA">
      <w:pPr>
        <w:jc w:val="center"/>
        <w:rPr>
          <w:b/>
          <w:bCs/>
        </w:rPr>
      </w:pPr>
      <w:r w:rsidRPr="006918AA">
        <w:rPr>
          <w:b/>
          <w:bCs/>
        </w:rPr>
        <w:t>Kapitálové fondy</w:t>
      </w:r>
    </w:p>
    <w:p w:rsidR="009614BD" w:rsidRPr="006918AA" w:rsidRDefault="009614BD" w:rsidP="006918AA">
      <w:pPr>
        <w:jc w:val="both"/>
        <w:rPr>
          <w:b/>
          <w:bCs/>
        </w:rPr>
      </w:pPr>
    </w:p>
    <w:p w:rsidR="009614BD" w:rsidRPr="006918AA" w:rsidRDefault="009614BD" w:rsidP="006918AA">
      <w:pPr>
        <w:jc w:val="both"/>
      </w:pPr>
      <w:r w:rsidRPr="006918AA">
        <w:tab/>
        <w:t>Položka "12. Kapitálové fondy" obsahuje fondy, které jsou tvořeny z jiného zdroje než účetního zisku, zejména bezplatným nabytím majetku, vydáváním podílových listů nebo investičních akcií, dotacemi</w:t>
      </w:r>
      <w:r>
        <w:t xml:space="preserve"> </w:t>
      </w:r>
      <w:r>
        <w:rPr>
          <w:b/>
        </w:rPr>
        <w:t>do vlastních zdrojů</w:t>
      </w:r>
      <w:r w:rsidRPr="006918AA">
        <w:t xml:space="preserve">. Tato položka obsahuje i aktuální hodnotu zpětně odkoupených podílových listů nebo investičních akcií, hodnotu připsaných penzijních a důchodových jednotek. Nevykazuje se zde emisní ážio, které se vykazuje v položce "9. Emisní ážio". </w:t>
      </w:r>
    </w:p>
    <w:p w:rsidR="009614BD" w:rsidRPr="006918AA" w:rsidRDefault="009614BD" w:rsidP="006918AA">
      <w:pPr>
        <w:jc w:val="both"/>
      </w:pPr>
    </w:p>
    <w:p w:rsidR="009614BD" w:rsidRPr="006918AA" w:rsidRDefault="009614BD" w:rsidP="006918AA">
      <w:pPr>
        <w:jc w:val="center"/>
      </w:pPr>
      <w:r w:rsidRPr="006918AA">
        <w:t>§ 29</w:t>
      </w:r>
    </w:p>
    <w:p w:rsidR="009614BD" w:rsidRPr="006918AA" w:rsidRDefault="009614BD" w:rsidP="006918AA">
      <w:pPr>
        <w:jc w:val="center"/>
      </w:pPr>
    </w:p>
    <w:p w:rsidR="009614BD" w:rsidRPr="006918AA" w:rsidRDefault="009614BD" w:rsidP="006918AA">
      <w:pPr>
        <w:jc w:val="center"/>
        <w:rPr>
          <w:b/>
          <w:bCs/>
        </w:rPr>
      </w:pPr>
      <w:r w:rsidRPr="006918AA">
        <w:rPr>
          <w:b/>
          <w:bCs/>
        </w:rPr>
        <w:t>Oceňovací rozdíly</w:t>
      </w:r>
    </w:p>
    <w:p w:rsidR="009614BD" w:rsidRPr="006918AA" w:rsidRDefault="009614BD" w:rsidP="006918AA">
      <w:pPr>
        <w:jc w:val="both"/>
        <w:rPr>
          <w:b/>
          <w:bCs/>
        </w:rPr>
      </w:pPr>
    </w:p>
    <w:p w:rsidR="009614BD" w:rsidRPr="006918AA" w:rsidRDefault="009614BD" w:rsidP="006918AA">
      <w:pPr>
        <w:jc w:val="both"/>
      </w:pPr>
      <w:r w:rsidRPr="006918AA">
        <w:tab/>
        <w:t xml:space="preserve">(1) Položka "13. Oceňovací rozdíly" obsahuje zejména rozdíly zjištěné při ocenění realizovatelných cenných papírů reálnou hodnotou a zajišťovacích derivátů reálnou hodnotou v případě použití metody zajištění peněžních toků nebo metody zajištění čistých investic spojených s rozhodujícím nebo podstatným vlivem a kurzové rozdíly zejména z realizovatelných akcií, z realizovatelných podílových listů a z přepočtu čistých investic spojených s účastmi s rozhodujícím nebo podstatným vlivem.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(2) Účetní jednotky v položce "13. Oceňovací rozdíly" dále vykazují rozdíly z ocenění neprovozního dlouhodobého hmotného majetku a účastí s podstatným nebo rozhodujícím vlivem reálnou hodnotou </w:t>
      </w:r>
      <w:r w:rsidRPr="00AB238B">
        <w:rPr>
          <w:strike/>
        </w:rPr>
        <w:t>podle zvláštních právních předpisů</w:t>
      </w:r>
      <w:r w:rsidRPr="006918AA">
        <w:t xml:space="preserve">. </w:t>
      </w:r>
    </w:p>
    <w:p w:rsidR="009614BD" w:rsidRDefault="009614BD" w:rsidP="003071AA">
      <w:pPr>
        <w:jc w:val="center"/>
      </w:pPr>
      <w:r>
        <w:t>.</w:t>
      </w:r>
    </w:p>
    <w:p w:rsidR="009614BD" w:rsidRDefault="009614BD" w:rsidP="003071AA">
      <w:pPr>
        <w:jc w:val="center"/>
      </w:pPr>
      <w:r>
        <w:t>.</w:t>
      </w:r>
    </w:p>
    <w:p w:rsidR="009614BD" w:rsidRDefault="009614BD" w:rsidP="003071AA">
      <w:pPr>
        <w:jc w:val="center"/>
      </w:pPr>
      <w:r>
        <w:t>.</w:t>
      </w:r>
    </w:p>
    <w:p w:rsidR="009614BD" w:rsidRPr="006918AA" w:rsidRDefault="009614BD" w:rsidP="006918AA">
      <w:pPr>
        <w:jc w:val="center"/>
      </w:pPr>
    </w:p>
    <w:p w:rsidR="009614BD" w:rsidRDefault="009614BD" w:rsidP="006918AA">
      <w:pPr>
        <w:jc w:val="center"/>
      </w:pPr>
    </w:p>
    <w:p w:rsidR="009614BD" w:rsidRPr="006918AA" w:rsidRDefault="009614BD" w:rsidP="006918AA">
      <w:pPr>
        <w:jc w:val="center"/>
      </w:pPr>
      <w:r w:rsidRPr="006918AA">
        <w:t>§ 44</w:t>
      </w:r>
    </w:p>
    <w:p w:rsidR="009614BD" w:rsidRPr="006918AA" w:rsidRDefault="009614BD" w:rsidP="006918AA">
      <w:pPr>
        <w:jc w:val="center"/>
      </w:pPr>
    </w:p>
    <w:p w:rsidR="009614BD" w:rsidRPr="006918AA" w:rsidRDefault="009614BD" w:rsidP="006918AA">
      <w:pPr>
        <w:jc w:val="center"/>
        <w:rPr>
          <w:b/>
          <w:bCs/>
        </w:rPr>
      </w:pPr>
      <w:r w:rsidRPr="006918AA">
        <w:rPr>
          <w:b/>
          <w:bCs/>
        </w:rPr>
        <w:t>Výnosy z úroků a podobné výnosy a Náklady na úroky a podobné náklady</w:t>
      </w:r>
    </w:p>
    <w:p w:rsidR="009614BD" w:rsidRPr="006918AA" w:rsidRDefault="009614BD" w:rsidP="006918AA">
      <w:pPr>
        <w:jc w:val="both"/>
        <w:rPr>
          <w:b/>
          <w:bCs/>
        </w:rPr>
      </w:pPr>
    </w:p>
    <w:p w:rsidR="009614BD" w:rsidRPr="006918AA" w:rsidRDefault="009614BD" w:rsidP="006918AA">
      <w:pPr>
        <w:jc w:val="both"/>
      </w:pPr>
      <w:r w:rsidRPr="006918AA">
        <w:tab/>
        <w:t xml:space="preserve">(1) Položky "1. Výnosy z úroků a podobné výnosy" a "2. Náklady na úroky a podobné náklady" obsahují u účetních jednotek, které jsou bankou nebo družstevní záložnou, všechny výnosy a náklady, které souvisejí zejména s úroky z poskytnutých vkladů a úvěrů centrálním a jiným bankám nebo družstevním záložnám, s úroky z přijatých vkladů a úvěrů od centrálních bank a jiných bank nebo družstevních záložen, s úroky z úvěrů poskytnutých nebo přijatých od klientů nebo členů družstevních záložen, s úroky z úvěrů v rámci repo obchodů. Položky dále obsahují úroky z držených dluhových cenných papírů a úroky z emitovaných dluhových cenných papírů a krátkých prodejů, zejména výnosy z úroků z aktiv vykázaných v položkách "1. Pokladní hotovost", "2. Státní bezkuponové dluhopisy a ostatní cenné papíry přijímané centrální bankou k refinancování", "3. Pohledávky za bankami a družstevními záložnami", "4. Pohledávky za klienty - členy družstevních záložen" a "5. Dluhové cenné papíry" a náklady na úroky z pasiv vykázaných v položkách "1. Závazky vůči bankám a družstevním záložnám", "2. Závazky vůči klientům - členům družstevních záložen", "3. Závazky z dluhových cenných papírů" a "7. Podřízené závazky". V těchto položkách se vykazují i výnosy a náklady z poplatků a provizí, které mají povahu úroků a jsou vypočítávány ve vztahu k částkám pohledávek nebo dluhů, a dále zisky nebo ztráty ze zajišťovacích úrokových derivátů.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(2) U účetních jednotek, které nejsou bankou nebo družstevní záložnou, položky "1. Výnosy z úroků a podobné výnosy" a "2. Náklady na úroky a podobné náklady" obsahují úroky z vkladů, běžných účtů, úvěrů v rámci repo obchodů a držených dluhových cenných papírů, výnosy z aktiv vykázaných zejména v položkách "3. Pohledávky za bankami a družstevními záložnami", "4. Pohledávky za klienty - členy družstevních záložen", "5. Dluhové cenné papíry", náklady na úroky z přijatých úvěrů včetně úvěrů v rámci repo obchodů, náklady na pasiva vykázaná zejména v položkách "1. Závazky vůči bankám a družstevním záložnám", "2. Závazky vůči klientům - členům družstevních záložen" a "7. Podřízené závazky". V těchto položkách se vykazují i výnosy a náklady z poplatků a provizí, které mají povahu úroků a jsou vypočítávány ve vztahu k částkám pohledávek nebo dluhů a dále zisky nebo ztráty ze zajišťovacích úrokových derivátů.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(3) Úrokovým výnosem nebo úrokovým nákladem se: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a) u kuponových dluhopisů rozumí nabíhající kupon stanovený v emisních podmínkách a nabíhající rozdíl mezi jmenovitou hodnotou a čistou pořizovací cenou, označovaný jako prémie nebo diskont. Čistou pořizovací cenou se rozumí pořizovací cena kuponového dluhopisu snížená o naběhlý kupon k okamžiku pořízení cenného papíru,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b) u bezkuponových dluhopisů a směnek rozumí nabíhající rozdíl mezi jmenovitou hodnotou a pořizovací cenou.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(4) Účetní jednotka vykazuje naběhlé příslušenství vztahující se k majetku a dluhům ve výnosech nebo nákladech od okamžiku vypořádání obchodu, zpravidla za použití úrokové míry, kterou se diskontují očekávané budoucí peněžní toky až do splatnosti nebo nejbližšího data změny úrokové sazby (dále jen "efektivní úroková míra"). Efektivní úrokovou míru nemusí účetní jednotka použít u položek oceňovaných reálnou hodnotou proti účtům nákladů nebo výnosů se zbytkovou splatností kratší než jeden rok v okamžiku vypořádání koupě, u realizovatelných cenných papírů se zbytkovou splatností kratší než jeden rok v okamžiku vypořádání koupě, u cenných papírů držených do splatnosti se zbytkovou splatností kratší než jeden rok v okamžiku vypořádání koupě, u cenných papírů </w:t>
      </w:r>
      <w:r w:rsidRPr="00AB238B">
        <w:rPr>
          <w:strike/>
        </w:rPr>
        <w:t>pořízených v primárních emisích</w:t>
      </w:r>
      <w:r w:rsidRPr="006918AA">
        <w:t xml:space="preserve"> neurčených k obchodování se zbytkovou splatností kratší než jeden rok v okamžiku vypořádání koupě a u emitovaných krátkodobých cenných papírů. V těchto případech může účetní jednotka použít lineární metodu. Lineární metodu může účetní jednotka použít také pro vykázání úrokových výnosů pohledávek a úrokových nákladů dluhů, a to v obdobích mezi jednotlivými splátkami, pokud tato období jsou kratší než jeden rok, pro vykázání úrokových výnosů z cenných papírů nakoupených s prémií či diskontem a v dalších odůvodněných případech. </w:t>
      </w:r>
    </w:p>
    <w:p w:rsidR="009614BD" w:rsidRDefault="009614BD" w:rsidP="003071AA">
      <w:pPr>
        <w:jc w:val="center"/>
      </w:pPr>
      <w:r>
        <w:t>.</w:t>
      </w:r>
    </w:p>
    <w:p w:rsidR="009614BD" w:rsidRDefault="009614BD" w:rsidP="003071AA">
      <w:pPr>
        <w:jc w:val="center"/>
      </w:pPr>
      <w:r>
        <w:t>.</w:t>
      </w:r>
    </w:p>
    <w:p w:rsidR="009614BD" w:rsidRDefault="009614BD" w:rsidP="003071AA">
      <w:pPr>
        <w:jc w:val="center"/>
      </w:pPr>
      <w:r>
        <w:t>.</w:t>
      </w:r>
    </w:p>
    <w:p w:rsidR="009614BD" w:rsidRPr="006918AA" w:rsidRDefault="009614BD" w:rsidP="006918AA">
      <w:pPr>
        <w:jc w:val="both"/>
      </w:pPr>
      <w:r w:rsidRPr="006918AA">
        <w:t xml:space="preserve"> </w:t>
      </w:r>
    </w:p>
    <w:p w:rsidR="009614BD" w:rsidRPr="006918AA" w:rsidRDefault="009614BD" w:rsidP="006918AA">
      <w:pPr>
        <w:jc w:val="center"/>
      </w:pPr>
      <w:r w:rsidRPr="006918AA">
        <w:t>§ 48</w:t>
      </w:r>
    </w:p>
    <w:p w:rsidR="009614BD" w:rsidRPr="006918AA" w:rsidRDefault="009614BD" w:rsidP="006918AA">
      <w:pPr>
        <w:jc w:val="center"/>
      </w:pPr>
    </w:p>
    <w:p w:rsidR="009614BD" w:rsidRPr="006918AA" w:rsidRDefault="009614BD" w:rsidP="006918AA">
      <w:pPr>
        <w:jc w:val="center"/>
        <w:rPr>
          <w:b/>
          <w:bCs/>
        </w:rPr>
      </w:pPr>
      <w:r w:rsidRPr="006918AA">
        <w:rPr>
          <w:b/>
          <w:bCs/>
        </w:rPr>
        <w:t>Ostatní provozní výnosy a Ostatní provozní náklady</w:t>
      </w:r>
    </w:p>
    <w:p w:rsidR="009614BD" w:rsidRPr="006918AA" w:rsidRDefault="009614BD" w:rsidP="006918AA">
      <w:pPr>
        <w:jc w:val="both"/>
        <w:rPr>
          <w:b/>
          <w:bCs/>
        </w:rPr>
      </w:pPr>
    </w:p>
    <w:p w:rsidR="009614BD" w:rsidRPr="006918AA" w:rsidRDefault="009614BD" w:rsidP="006918AA">
      <w:pPr>
        <w:jc w:val="both"/>
      </w:pPr>
      <w:r w:rsidRPr="006918AA">
        <w:tab/>
        <w:t>Položky "7. Ostatní provozní výnosy" a "8. Ostatní provozní náklady" obsahují ostatní provozní výnosy a náklady, zejména zisky z převodu účastí s podstatným nebo rozhodujícím vlivem, zisky z převodu pohledávek, výnosy z prodeje dlouhodobého hmotného a nehmotného majetku, výnosy z finančního leasingu, náklady na příspěvky do Fondu pojištění vkladů nebo Garančního fondu nebo obdobného fondu</w:t>
      </w:r>
      <w:r>
        <w:rPr>
          <w:b/>
        </w:rPr>
        <w:t>, dary a jiná bezúplatná plnění</w:t>
      </w:r>
      <w:r w:rsidRPr="006918AA">
        <w:t xml:space="preserve">. V této položce se nevykazují ztráty z převodu účastí s podstatným nebo rozhodujícím vlivem, které se vykazují v položce "15. Ztráty z převodu účastí s rozhodujícím a podstatným vlivem, tvorba a použití opravných položek k účastem s rozhodujícím a podstatným vlivem", náklady na odpis pohledávek a náklady z převodu pohledávek a výnosy z dříve odepsaných pohledávek, které se vykazují v položce "12. Rozpuštění opravných položek a rezerv k pohledávkám a zárukám, výnosy z dříve odepsaných pohledávek". </w:t>
      </w:r>
    </w:p>
    <w:p w:rsidR="009614BD" w:rsidRDefault="009614BD" w:rsidP="003071AA">
      <w:pPr>
        <w:jc w:val="center"/>
      </w:pPr>
      <w:r>
        <w:t>.</w:t>
      </w:r>
    </w:p>
    <w:p w:rsidR="009614BD" w:rsidRDefault="009614BD" w:rsidP="003071AA">
      <w:pPr>
        <w:jc w:val="center"/>
      </w:pPr>
      <w:r>
        <w:t>.</w:t>
      </w:r>
    </w:p>
    <w:p w:rsidR="009614BD" w:rsidRDefault="009614BD" w:rsidP="003071AA">
      <w:pPr>
        <w:jc w:val="center"/>
      </w:pPr>
      <w:r>
        <w:t>.</w:t>
      </w:r>
    </w:p>
    <w:p w:rsidR="009614BD" w:rsidRPr="006918AA" w:rsidRDefault="009614BD" w:rsidP="006918AA">
      <w:pPr>
        <w:jc w:val="center"/>
      </w:pPr>
      <w:r w:rsidRPr="006918AA">
        <w:t>§ 50</w:t>
      </w:r>
    </w:p>
    <w:p w:rsidR="009614BD" w:rsidRPr="006918AA" w:rsidRDefault="009614BD" w:rsidP="006918AA">
      <w:pPr>
        <w:jc w:val="center"/>
      </w:pPr>
    </w:p>
    <w:p w:rsidR="009614BD" w:rsidRPr="006918AA" w:rsidRDefault="009614BD" w:rsidP="006918AA">
      <w:pPr>
        <w:jc w:val="center"/>
        <w:rPr>
          <w:b/>
          <w:bCs/>
        </w:rPr>
      </w:pPr>
      <w:r w:rsidRPr="006918AA">
        <w:rPr>
          <w:b/>
          <w:bCs/>
        </w:rPr>
        <w:t>Odpisy, tvorba, použití a rozpuštění rezerv a opravných položek</w:t>
      </w:r>
    </w:p>
    <w:p w:rsidR="009614BD" w:rsidRPr="006918AA" w:rsidRDefault="009614BD" w:rsidP="006918AA">
      <w:pPr>
        <w:jc w:val="both"/>
        <w:rPr>
          <w:b/>
          <w:bCs/>
        </w:rPr>
      </w:pPr>
    </w:p>
    <w:p w:rsidR="009614BD" w:rsidRPr="006918AA" w:rsidRDefault="009614BD" w:rsidP="006918AA">
      <w:pPr>
        <w:jc w:val="both"/>
      </w:pPr>
      <w:r w:rsidRPr="006918AA">
        <w:tab/>
        <w:t xml:space="preserve">(1) Položky "10. Rozpuštění rezerv a opravných položek k dlouhodobému hmotnému a nehmotnému majetku" a "11. Odpisy, tvorba a použití rezerv a opravných položek k dlouhodobému hmotnému a nehmotnému majetku" obsahují rozpuštění opravných položek a rezerv k dlouhodobému hmotnému a nehmotnému majetku vytvořených v předchozích účetních obdobích pro nepotřebnost, odpisy, tvorbu a použití rezerv a opravných položek k dlouhodobému hmotnému a nehmotnému majetku, zejména na krytí ztrát z převodu dlouhodobého hmotného a nehmotného majetku a použití rezerv vytvořených v předchozích obdobích podle </w:t>
      </w:r>
      <w:r w:rsidRPr="006578BC">
        <w:rPr>
          <w:strike/>
        </w:rPr>
        <w:t>zvláštního</w:t>
      </w:r>
      <w:r w:rsidRPr="006918AA">
        <w:t xml:space="preserve"> zákona</w:t>
      </w:r>
      <w:r>
        <w:t xml:space="preserve"> </w:t>
      </w:r>
      <w:r>
        <w:rPr>
          <w:b/>
        </w:rPr>
        <w:t>o rezervách</w:t>
      </w:r>
      <w:r w:rsidRPr="0073528F">
        <w:t xml:space="preserve"> </w:t>
      </w:r>
      <w:r w:rsidRPr="0073528F">
        <w:rPr>
          <w:b/>
        </w:rPr>
        <w:t>pro zjištění základu daně z příjmů</w:t>
      </w:r>
      <w:r w:rsidRPr="006918AA">
        <w:t xml:space="preserve">. </w:t>
      </w:r>
    </w:p>
    <w:p w:rsidR="009614BD" w:rsidRPr="006918AA" w:rsidRDefault="009614BD" w:rsidP="006918AA">
      <w:pPr>
        <w:jc w:val="both"/>
      </w:pPr>
    </w:p>
    <w:p w:rsidR="009614BD" w:rsidRPr="006918AA" w:rsidRDefault="009614BD" w:rsidP="006918AA">
      <w:pPr>
        <w:jc w:val="both"/>
      </w:pPr>
      <w:r w:rsidRPr="006918AA">
        <w:tab/>
        <w:t xml:space="preserve">(2) Položka "12. Rozpuštění opravných položek a rezerv k pohledávkám a zárukám, výnosy z dříve odepsaných pohledávek" obsahuje rozpuštění opravných položek k pohledávkám a k dluhovým cenným papírům pořízeným v primárních emisích neurčených k obchodování vytvořených v předchozích účetních obdobích, rozpuštění rezerv vytvořených v předchozích účetních obdobích, a to pro nepotřebnost, a dále výnosy z pohledávek, které již byly dříve odepsány.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(3) Položka "13. Odpisy, tvorba a použití opravných položek a rezerv k pohledávkám a zárukám" obsahuje zejména tvorbu opravných položek k pohledávkám a dluhovým cenným papírům </w:t>
      </w:r>
      <w:r w:rsidRPr="00AB238B">
        <w:rPr>
          <w:strike/>
        </w:rPr>
        <w:t>pořízeným v primárních emisích</w:t>
      </w:r>
      <w:r w:rsidRPr="006918AA">
        <w:t xml:space="preserve"> neurčených k obchodování, odpisy pohledávek, ztráty z převodu pohledávek, použití opravných položek na krytí ztrát z převodu pohledávek, použití rezerv, zejména </w:t>
      </w:r>
      <w:r w:rsidRPr="00C24C75">
        <w:t xml:space="preserve">na krytí ztrát z plnění ze záruk, použití rezerv vytvořených v předchozích účetních obdobích podle </w:t>
      </w:r>
      <w:r w:rsidRPr="00C24C75">
        <w:rPr>
          <w:strike/>
        </w:rPr>
        <w:t>zvláštního právního předpisu</w:t>
      </w:r>
      <w:r>
        <w:t xml:space="preserve"> </w:t>
      </w:r>
      <w:r>
        <w:rPr>
          <w:b/>
        </w:rPr>
        <w:t>zákona o rezervách</w:t>
      </w:r>
      <w:r w:rsidRPr="0073528F">
        <w:rPr>
          <w:b/>
        </w:rPr>
        <w:t xml:space="preserve"> pro zjištění základu daně z příjmů</w:t>
      </w:r>
      <w:r w:rsidRPr="006918AA">
        <w:t xml:space="preserve">. </w:t>
      </w:r>
    </w:p>
    <w:p w:rsidR="009614BD" w:rsidRPr="006918AA" w:rsidRDefault="009614BD" w:rsidP="006918AA">
      <w:pPr>
        <w:jc w:val="both"/>
      </w:pPr>
    </w:p>
    <w:p w:rsidR="009614BD" w:rsidRPr="006918AA" w:rsidRDefault="009614BD" w:rsidP="006918AA">
      <w:pPr>
        <w:jc w:val="both"/>
      </w:pPr>
      <w:r w:rsidRPr="006918AA">
        <w:tab/>
        <w:t xml:space="preserve">(4) Položka "14. Rozpuštění opravných položek k účastem s rozhodujícím a podstatným vlivem" obsahuje rozpuštění opravných položek vytvořených v předchozích účetních obdobích k účastem neoceňovaným ekvivalencí pro nepotřebnost.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(5) Položka "15. Ztráty z převodu účastí s rozhodujícím a podstatným vlivem, tvorba a použití opravných položek k účastem s rozhodujícím a podstatným vlivem" obsahuje zejména tvorbu opravných položek k účastem s rozhodujícím nebo podstatným vlivem neoceňovaným ekvivalencí, ztráty z převodu účastí a použití opravných položek na krytí ztrát z tohoto převodu.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(6) Položky "16. Rozpuštění ostatních rezerv" a "17. Tvorba a použití ostatních rezerv" obsahují zejména výnosy z rozpuštění rezerv vytvořených v předchozích účetních obdobích pro nepotřebnost, tvorbu a použití rezerv nevykázané v jiných položkách výkazu zisku a ztráty. </w:t>
      </w:r>
    </w:p>
    <w:p w:rsidR="009614BD" w:rsidRDefault="009614BD" w:rsidP="003071AA">
      <w:pPr>
        <w:jc w:val="center"/>
      </w:pPr>
      <w:r w:rsidRPr="006918AA">
        <w:t xml:space="preserve"> </w:t>
      </w:r>
      <w:r>
        <w:t>.</w:t>
      </w:r>
    </w:p>
    <w:p w:rsidR="009614BD" w:rsidRDefault="009614BD" w:rsidP="003071AA">
      <w:pPr>
        <w:jc w:val="center"/>
      </w:pPr>
      <w:r>
        <w:t>.</w:t>
      </w:r>
    </w:p>
    <w:p w:rsidR="009614BD" w:rsidRDefault="009614BD" w:rsidP="003071AA">
      <w:pPr>
        <w:jc w:val="center"/>
      </w:pPr>
      <w:r>
        <w:t>.</w:t>
      </w:r>
    </w:p>
    <w:p w:rsidR="009614BD" w:rsidRPr="006918AA" w:rsidRDefault="009614BD" w:rsidP="003071AA">
      <w:pPr>
        <w:jc w:val="both"/>
      </w:pPr>
      <w:r w:rsidRPr="006918AA">
        <w:t xml:space="preserve"> </w:t>
      </w:r>
    </w:p>
    <w:p w:rsidR="009614BD" w:rsidRPr="00F120FA" w:rsidRDefault="009614BD" w:rsidP="006918AA">
      <w:pPr>
        <w:jc w:val="center"/>
        <w:rPr>
          <w:strike/>
        </w:rPr>
      </w:pPr>
      <w:r w:rsidRPr="00F120FA">
        <w:rPr>
          <w:strike/>
        </w:rPr>
        <w:t>HLAVA IV</w:t>
      </w:r>
    </w:p>
    <w:p w:rsidR="009614BD" w:rsidRPr="00F120FA" w:rsidRDefault="009614BD" w:rsidP="006918AA">
      <w:pPr>
        <w:jc w:val="center"/>
        <w:rPr>
          <w:strike/>
        </w:rPr>
      </w:pPr>
    </w:p>
    <w:p w:rsidR="009614BD" w:rsidRPr="00F120FA" w:rsidRDefault="009614BD" w:rsidP="006918AA">
      <w:pPr>
        <w:jc w:val="center"/>
        <w:rPr>
          <w:strike/>
        </w:rPr>
      </w:pPr>
      <w:r w:rsidRPr="00F120FA">
        <w:rPr>
          <w:strike/>
        </w:rPr>
        <w:t>OBSAHOVÉ VYMEZENÍ PŘÍLOHY</w:t>
      </w:r>
    </w:p>
    <w:p w:rsidR="009614BD" w:rsidRPr="003B744F" w:rsidRDefault="009614BD" w:rsidP="006918AA">
      <w:pPr>
        <w:jc w:val="center"/>
        <w:rPr>
          <w:strike/>
        </w:rPr>
      </w:pPr>
    </w:p>
    <w:p w:rsidR="009614BD" w:rsidRPr="003B744F" w:rsidRDefault="009614BD" w:rsidP="006918AA">
      <w:pPr>
        <w:jc w:val="center"/>
        <w:rPr>
          <w:strike/>
        </w:rPr>
      </w:pPr>
      <w:r w:rsidRPr="003B744F">
        <w:rPr>
          <w:strike/>
        </w:rPr>
        <w:t>§ 54</w:t>
      </w:r>
    </w:p>
    <w:p w:rsidR="009614BD" w:rsidRPr="003B744F" w:rsidRDefault="009614BD" w:rsidP="006918AA">
      <w:pPr>
        <w:jc w:val="both"/>
        <w:rPr>
          <w:strike/>
        </w:rPr>
      </w:pPr>
    </w:p>
    <w:p w:rsidR="009614BD" w:rsidRPr="003B744F" w:rsidRDefault="009614BD" w:rsidP="006918AA">
      <w:pPr>
        <w:jc w:val="both"/>
        <w:rPr>
          <w:strike/>
        </w:rPr>
      </w:pPr>
      <w:r w:rsidRPr="003B744F">
        <w:rPr>
          <w:strike/>
        </w:rPr>
        <w:tab/>
        <w:t xml:space="preserve">Příloha obsahuje nejméně informace o: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a) uplatněných účetních metodách,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b) použitých finančních nástrojích,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c)</w:t>
      </w:r>
      <w:r w:rsidRPr="003B744F">
        <w:rPr>
          <w:b/>
          <w:strike/>
        </w:rPr>
        <w:t xml:space="preserve"> </w:t>
      </w:r>
      <w:r w:rsidRPr="003B744F">
        <w:rPr>
          <w:strike/>
        </w:rPr>
        <w:t xml:space="preserve">účastech s rozhodujícím nebo podstatným vlivem,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d) oborech činnosti a zeměpisných oblastech, ve kterých účetní jednotky provozují svou činnost,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e) významných položkách uvedených v rozvaze, výkazu zisku a ztráty a přehledu o změnách ve vlastním kapitálu, návrhu na rozdělení zisku nebo vypořádání ztráty,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f) vztazích s propojenými osobami nebo osobami se zvláštním vztahem k finanční instituci (dále jen "spřízněné osoby"),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g) událostech za období počínající koncem rozvahového dne a končící okamžikem sestavení účetní závěrky,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h) případných opravách zásadních chyb minulých let a vliv těchto změn na vlastní kapitál k rozvahovému dni,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i) dalších okolnostech ovlivňujících výsledek hospodaření a finanční situaci účetní jednotky, které jsou významné pro uživatele účetní závěrky. </w:t>
      </w:r>
    </w:p>
    <w:p w:rsidR="009614BD" w:rsidRPr="003B744F" w:rsidRDefault="009614BD" w:rsidP="006918AA">
      <w:pPr>
        <w:jc w:val="both"/>
        <w:rPr>
          <w:strike/>
        </w:rPr>
      </w:pPr>
      <w:r w:rsidRPr="003B744F">
        <w:rPr>
          <w:strike/>
        </w:rPr>
        <w:t xml:space="preserve"> </w:t>
      </w:r>
    </w:p>
    <w:p w:rsidR="009614BD" w:rsidRPr="003B744F" w:rsidRDefault="009614BD" w:rsidP="006918AA">
      <w:pPr>
        <w:jc w:val="center"/>
        <w:rPr>
          <w:strike/>
        </w:rPr>
      </w:pPr>
      <w:r w:rsidRPr="003B744F">
        <w:rPr>
          <w:strike/>
        </w:rPr>
        <w:t>§ 55</w:t>
      </w:r>
    </w:p>
    <w:p w:rsidR="009614BD" w:rsidRPr="003B744F" w:rsidRDefault="009614BD" w:rsidP="006918AA">
      <w:pPr>
        <w:jc w:val="both"/>
        <w:rPr>
          <w:strike/>
        </w:rPr>
      </w:pPr>
    </w:p>
    <w:p w:rsidR="009614BD" w:rsidRPr="003B744F" w:rsidRDefault="009614BD" w:rsidP="006918AA">
      <w:pPr>
        <w:jc w:val="both"/>
        <w:rPr>
          <w:strike/>
        </w:rPr>
      </w:pPr>
      <w:r w:rsidRPr="003B744F">
        <w:rPr>
          <w:strike/>
        </w:rPr>
        <w:tab/>
        <w:t xml:space="preserve">(1) Část týkající se uplatněných účetních metod obsahuje zejména informace o: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a) použitých nových účetních metodách oproti předchozímu období, důvodech jejich uplatnění a vlivu na hospodářský výsledek a vlastní kapitál účetní jednotky,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b) způsobech oceňování majetku a závazků, metodách použitých při stanovování reálných hodnot majetku a závazků, cizích měnách a kurzech použitých pro přepočet cizích měn na českou měnu,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c) okamžiku uskutečnění účetního případu, zejména informace o zachycování majetku a závazků v aktivech nebo pasivech v okamžiku sjednání obchodu nebo v okamžiku vypořádání obchodu,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d) postupech odpisování dlouhodobého hmotného a nehmotného majetku,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e) postupech účtování obchodů s cennými papíry, deriváty, o devizových obchodech včetně způsobu účtování kurzových rozdílů, repo obchodů, finančního leasingu, sekuritizovaného majetku a dalších nástrojů používaných k realokaci úvěrového rizika, penzijních plánů a odložené daně,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f) postupech účtování úrokových výnosů a nákladů, způsobech vykazování příjmů z ohrožených pohledávek včetně úroků, prémií a diskontů vzniklých při pořízení pohledávek od třetích stran,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g) metodách a postupech identifikace klasifikovaného majetku, zejména pohledávek, způsobech odpisování majetku, zejména pohledávek,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h) zásadách a postupech výpočtu výše opravných položek a rezerv včetně vysvětlení základních předpokladů pro jejich použití,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i) vlivu použitého zajištění na oceňování majetku, zejména pohledávek.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ab/>
        <w:t xml:space="preserve">(2) Účetní jednotka, která použila účetní metody způsobem vycházejícím z předpokladu, že bude nepřetržitě pokračovat ve své činnosti a u které zároveň existuje významná nejistota, spočívající zejména ve skutečnosti, která nasvědčuje tomu, že účetní jednotka nemusí být schopna nepřetržitě pokračovat ve své činnosti a v důsledku toho v rámci své běžné činnosti například plnit své závazky, uvede v příloze v účetní závěrce tuto skutečnost. Dále popíše případná opatření nebo návrhy řešení těchto skutečností. </w:t>
      </w:r>
    </w:p>
    <w:p w:rsidR="009614BD" w:rsidRPr="003B744F" w:rsidRDefault="009614BD" w:rsidP="006918AA">
      <w:pPr>
        <w:jc w:val="both"/>
        <w:rPr>
          <w:strike/>
        </w:rPr>
      </w:pPr>
      <w:r w:rsidRPr="003B744F">
        <w:rPr>
          <w:strike/>
        </w:rPr>
        <w:t xml:space="preserve"> </w:t>
      </w:r>
    </w:p>
    <w:p w:rsidR="009614BD" w:rsidRPr="003B744F" w:rsidRDefault="009614BD" w:rsidP="006918AA">
      <w:pPr>
        <w:jc w:val="center"/>
        <w:rPr>
          <w:strike/>
        </w:rPr>
      </w:pPr>
      <w:r w:rsidRPr="003B744F">
        <w:rPr>
          <w:strike/>
        </w:rPr>
        <w:t>§ 56</w:t>
      </w:r>
    </w:p>
    <w:p w:rsidR="009614BD" w:rsidRPr="003B744F" w:rsidRDefault="009614BD" w:rsidP="006918AA">
      <w:pPr>
        <w:jc w:val="both"/>
        <w:rPr>
          <w:strike/>
        </w:rPr>
      </w:pPr>
    </w:p>
    <w:p w:rsidR="009614BD" w:rsidRPr="003B744F" w:rsidRDefault="009614BD" w:rsidP="006918AA">
      <w:pPr>
        <w:jc w:val="both"/>
        <w:rPr>
          <w:strike/>
        </w:rPr>
      </w:pPr>
      <w:r w:rsidRPr="003B744F">
        <w:rPr>
          <w:strike/>
        </w:rPr>
        <w:tab/>
        <w:t xml:space="preserve">Část týkající se použitých finančních nástrojů obsahuje u úvěrového rizika nejméně: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a) kvalitativní informace o: </w:t>
      </w:r>
    </w:p>
    <w:p w:rsidR="009614BD" w:rsidRPr="003B744F" w:rsidRDefault="009614BD" w:rsidP="006918AA">
      <w:pPr>
        <w:jc w:val="both"/>
        <w:rPr>
          <w:strike/>
        </w:rPr>
      </w:pPr>
      <w:r w:rsidRPr="003B744F">
        <w:rPr>
          <w:strike/>
        </w:rPr>
        <w:t xml:space="preserve">1. způsobech používání úvěrového hodnocení dlužníka včetně vysvětlení obsahu jednotlivých hodnotících stupňů, definice pohledávky po splatnosti, sledované a ohrožené pohledávky, </w:t>
      </w:r>
    </w:p>
    <w:p w:rsidR="009614BD" w:rsidRPr="003B744F" w:rsidRDefault="009614BD" w:rsidP="006918AA">
      <w:pPr>
        <w:jc w:val="both"/>
        <w:rPr>
          <w:strike/>
        </w:rPr>
      </w:pPr>
      <w:r w:rsidRPr="003B744F">
        <w:rPr>
          <w:strike/>
        </w:rPr>
        <w:t xml:space="preserve">2. charakteristice pohledávek, u nichž se při hodnocení uplatňuje portfoliový přístup, a způsobu tvorby opravných položek k těmto pohledávkám, </w:t>
      </w:r>
    </w:p>
    <w:p w:rsidR="009614BD" w:rsidRPr="003B744F" w:rsidRDefault="009614BD" w:rsidP="006918AA">
      <w:pPr>
        <w:jc w:val="both"/>
        <w:rPr>
          <w:strike/>
        </w:rPr>
      </w:pPr>
      <w:r w:rsidRPr="003B744F">
        <w:rPr>
          <w:strike/>
        </w:rPr>
        <w:t xml:space="preserve">3. strategii a postupech zajištění uznávaného pro účely tvorby opravných položek; sledování hodnoty zajištění v průběhu času, </w:t>
      </w:r>
    </w:p>
    <w:p w:rsidR="009614BD" w:rsidRPr="003B744F" w:rsidRDefault="009614BD" w:rsidP="006918AA">
      <w:pPr>
        <w:jc w:val="both"/>
        <w:rPr>
          <w:strike/>
        </w:rPr>
      </w:pPr>
      <w:r w:rsidRPr="003B744F">
        <w:rPr>
          <w:strike/>
        </w:rPr>
        <w:t xml:space="preserve">4. kvalitě současného úvěrového portfolia včetně uvedení používaných typů zajištění, </w:t>
      </w:r>
    </w:p>
    <w:p w:rsidR="009614BD" w:rsidRPr="003B744F" w:rsidRDefault="009614BD" w:rsidP="006918AA">
      <w:pPr>
        <w:jc w:val="both"/>
        <w:rPr>
          <w:strike/>
        </w:rPr>
      </w:pPr>
      <w:r w:rsidRPr="003B744F">
        <w:rPr>
          <w:strike/>
        </w:rPr>
        <w:t xml:space="preserve">5. tom, zda účetní jednotka používá při posuzování pohledávek hodnocení zveřejňované hodnotícími agenturami; při použití hodnocení zveřejňovaného hodnotícími agenturami účetní jednotka uvede název používaných hodnotících agentur, </w:t>
      </w:r>
    </w:p>
    <w:p w:rsidR="009614BD" w:rsidRPr="003B744F" w:rsidRDefault="009614BD" w:rsidP="006918AA">
      <w:pPr>
        <w:jc w:val="both"/>
        <w:rPr>
          <w:strike/>
        </w:rPr>
      </w:pPr>
      <w:r w:rsidRPr="003B744F">
        <w:rPr>
          <w:strike/>
        </w:rPr>
        <w:t xml:space="preserve">6. interním hodnocení, pokud jej účetní jednotka používá, a vztah mezi interním a externím hodnocením, </w:t>
      </w:r>
    </w:p>
    <w:p w:rsidR="009614BD" w:rsidRPr="003B744F" w:rsidRDefault="009614BD" w:rsidP="006918AA">
      <w:pPr>
        <w:jc w:val="both"/>
        <w:rPr>
          <w:strike/>
        </w:rPr>
      </w:pPr>
      <w:r w:rsidRPr="003B744F">
        <w:rPr>
          <w:strike/>
        </w:rPr>
        <w:t xml:space="preserve">7. modelech měření úvěrového rizika portfolia, pokud je účetní jednotka používá, </w:t>
      </w:r>
    </w:p>
    <w:p w:rsidR="009614BD" w:rsidRPr="003B744F" w:rsidRDefault="009614BD" w:rsidP="006918AA">
      <w:pPr>
        <w:jc w:val="both"/>
        <w:rPr>
          <w:strike/>
        </w:rPr>
      </w:pPr>
      <w:r w:rsidRPr="003B744F">
        <w:rPr>
          <w:strike/>
        </w:rPr>
        <w:t xml:space="preserve">8. zásadách a postupech, jimiž se řídí vymáhání pohledávek za dlužníky, </w:t>
      </w:r>
    </w:p>
    <w:p w:rsidR="009614BD" w:rsidRPr="003B744F" w:rsidRDefault="009614BD" w:rsidP="006918AA">
      <w:pPr>
        <w:jc w:val="both"/>
        <w:rPr>
          <w:strike/>
        </w:rPr>
      </w:pPr>
      <w:r w:rsidRPr="003B744F">
        <w:rPr>
          <w:strike/>
        </w:rPr>
        <w:t xml:space="preserve">9. závěrech týkajících se složení úvěrového portfolia, které učinila účetní jednotka na základě dosavadních zkušeností z neplnění dluhů dlužníků, </w:t>
      </w:r>
    </w:p>
    <w:p w:rsidR="009614BD" w:rsidRPr="003B744F" w:rsidRDefault="009614BD" w:rsidP="006918AA">
      <w:pPr>
        <w:jc w:val="both"/>
        <w:rPr>
          <w:strike/>
        </w:rPr>
      </w:pPr>
      <w:r w:rsidRPr="003B744F">
        <w:rPr>
          <w:strike/>
        </w:rPr>
        <w:t xml:space="preserve">10. charakteristice významných koncentrací úvěrového rizika s uvedením postupů a metod používaných pro zjištění koncentrace úvěrového rizika a vysvětlením pojmu "významná koncentrace", </w:t>
      </w:r>
    </w:p>
    <w:p w:rsidR="009614BD" w:rsidRPr="003B744F" w:rsidRDefault="009614BD" w:rsidP="006918AA">
      <w:pPr>
        <w:jc w:val="both"/>
        <w:rPr>
          <w:strike/>
        </w:rPr>
      </w:pPr>
      <w:r w:rsidRPr="003B744F">
        <w:rPr>
          <w:strike/>
        </w:rPr>
        <w:t xml:space="preserve">11. charakteristice použitých nových nebo inovovaných nástrojů realokace úvěrového rizika, jako jsou úvěrové deriváty, sekuritizace, důvod využívání těchto nástrojů účetní jednotkou, role účetní jednotky v těchto transakcích, zejména původce, obsluhovatel, úvěrový posilovatel, </w:t>
      </w:r>
    </w:p>
    <w:p w:rsidR="009614BD" w:rsidRPr="003B744F" w:rsidRDefault="009614BD" w:rsidP="006918AA">
      <w:pPr>
        <w:jc w:val="both"/>
        <w:rPr>
          <w:strike/>
        </w:rPr>
      </w:pPr>
      <w:r w:rsidRPr="003B744F">
        <w:rPr>
          <w:strike/>
        </w:rPr>
        <w:t xml:space="preserve">12. charakteristice smluvních závazků z rekurzních dohod včetně uvedení případných očekávaných ztrát z těchto dohod,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b) kvantitativní informace o: </w:t>
      </w:r>
    </w:p>
    <w:p w:rsidR="009614BD" w:rsidRPr="003B744F" w:rsidRDefault="009614BD" w:rsidP="006918AA">
      <w:pPr>
        <w:jc w:val="both"/>
        <w:rPr>
          <w:strike/>
        </w:rPr>
      </w:pPr>
      <w:r w:rsidRPr="003B744F">
        <w:rPr>
          <w:strike/>
        </w:rPr>
        <w:t xml:space="preserve">1. členění majetku podle hlavních kategorií partnerů, </w:t>
      </w:r>
    </w:p>
    <w:p w:rsidR="009614BD" w:rsidRPr="003B744F" w:rsidRDefault="009614BD" w:rsidP="006918AA">
      <w:pPr>
        <w:jc w:val="both"/>
        <w:rPr>
          <w:strike/>
        </w:rPr>
      </w:pPr>
      <w:r w:rsidRPr="003B744F">
        <w:rPr>
          <w:strike/>
        </w:rPr>
        <w:t xml:space="preserve">2. členění majetku podle jednotlivých hlavních odvětví (sektorů), </w:t>
      </w:r>
    </w:p>
    <w:p w:rsidR="009614BD" w:rsidRPr="003B744F" w:rsidRDefault="009614BD" w:rsidP="006918AA">
      <w:pPr>
        <w:jc w:val="both"/>
        <w:rPr>
          <w:strike/>
        </w:rPr>
      </w:pPr>
      <w:r w:rsidRPr="003B744F">
        <w:rPr>
          <w:strike/>
        </w:rPr>
        <w:t xml:space="preserve">3. členění majetku podle hlavních zeměpisných oblastí, </w:t>
      </w:r>
    </w:p>
    <w:p w:rsidR="009614BD" w:rsidRPr="003B744F" w:rsidRDefault="009614BD" w:rsidP="006918AA">
      <w:pPr>
        <w:jc w:val="both"/>
        <w:rPr>
          <w:strike/>
        </w:rPr>
      </w:pPr>
      <w:r w:rsidRPr="003B744F">
        <w:rPr>
          <w:strike/>
        </w:rPr>
        <w:t xml:space="preserve">4. členění majetku a dluhů podle zbytkové doby splatnosti v členění na splatnost do tří měsíců, od tří měsíců do jednoho roku, od jednoho roku do pěti let, nad pět let, </w:t>
      </w:r>
    </w:p>
    <w:p w:rsidR="009614BD" w:rsidRPr="003B744F" w:rsidRDefault="009614BD" w:rsidP="006918AA">
      <w:pPr>
        <w:jc w:val="both"/>
        <w:rPr>
          <w:strike/>
        </w:rPr>
      </w:pPr>
      <w:r w:rsidRPr="003B744F">
        <w:rPr>
          <w:strike/>
        </w:rPr>
        <w:t xml:space="preserve">5. výši pohledávek podle členění na standardní, sledované, nestandardní, pochybné, ztrátové, </w:t>
      </w:r>
    </w:p>
    <w:p w:rsidR="009614BD" w:rsidRPr="003B744F" w:rsidRDefault="009614BD" w:rsidP="006918AA">
      <w:pPr>
        <w:jc w:val="both"/>
        <w:rPr>
          <w:strike/>
        </w:rPr>
      </w:pPr>
      <w:r w:rsidRPr="003B744F">
        <w:rPr>
          <w:strike/>
        </w:rPr>
        <w:t xml:space="preserve">6. výši pohledávek, které byly během účetního období restrukturalizovány, </w:t>
      </w:r>
    </w:p>
    <w:p w:rsidR="009614BD" w:rsidRPr="003B744F" w:rsidRDefault="009614BD" w:rsidP="006918AA">
      <w:pPr>
        <w:jc w:val="both"/>
        <w:rPr>
          <w:strike/>
        </w:rPr>
      </w:pPr>
      <w:r w:rsidRPr="003B744F">
        <w:rPr>
          <w:strike/>
        </w:rPr>
        <w:t xml:space="preserve">7. výši opravných položek k majetku, </w:t>
      </w:r>
    </w:p>
    <w:p w:rsidR="009614BD" w:rsidRPr="003B744F" w:rsidRDefault="009614BD" w:rsidP="006918AA">
      <w:pPr>
        <w:jc w:val="both"/>
        <w:rPr>
          <w:strike/>
        </w:rPr>
      </w:pPr>
      <w:r w:rsidRPr="003B744F">
        <w:rPr>
          <w:strike/>
        </w:rPr>
        <w:t xml:space="preserve">8. výši sekuritizovaného majetku podle druhů. </w:t>
      </w:r>
    </w:p>
    <w:p w:rsidR="009614BD" w:rsidRPr="003B744F" w:rsidRDefault="009614BD" w:rsidP="006918AA">
      <w:pPr>
        <w:jc w:val="both"/>
        <w:rPr>
          <w:strike/>
        </w:rPr>
      </w:pPr>
      <w:r w:rsidRPr="003B744F">
        <w:rPr>
          <w:strike/>
        </w:rPr>
        <w:t xml:space="preserve"> </w:t>
      </w:r>
    </w:p>
    <w:p w:rsidR="009614BD" w:rsidRPr="003B744F" w:rsidRDefault="009614BD" w:rsidP="006918AA">
      <w:pPr>
        <w:jc w:val="center"/>
        <w:rPr>
          <w:strike/>
        </w:rPr>
      </w:pPr>
      <w:r w:rsidRPr="003B744F">
        <w:rPr>
          <w:strike/>
        </w:rPr>
        <w:t>§ 57</w:t>
      </w:r>
    </w:p>
    <w:p w:rsidR="009614BD" w:rsidRPr="003B744F" w:rsidRDefault="009614BD" w:rsidP="006918AA">
      <w:pPr>
        <w:jc w:val="both"/>
        <w:rPr>
          <w:strike/>
        </w:rPr>
      </w:pPr>
    </w:p>
    <w:p w:rsidR="009614BD" w:rsidRPr="003B744F" w:rsidRDefault="009614BD" w:rsidP="006918AA">
      <w:pPr>
        <w:jc w:val="both"/>
        <w:rPr>
          <w:strike/>
        </w:rPr>
      </w:pPr>
      <w:r w:rsidRPr="003B744F">
        <w:rPr>
          <w:strike/>
        </w:rPr>
        <w:tab/>
        <w:t xml:space="preserve">Část týkající se použitých finančních nástrojů obsahuje u tržního rizika nejméně: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a) kvalitativní informace o: </w:t>
      </w:r>
    </w:p>
    <w:p w:rsidR="009614BD" w:rsidRPr="003B744F" w:rsidRDefault="009614BD" w:rsidP="006918AA">
      <w:pPr>
        <w:jc w:val="both"/>
        <w:rPr>
          <w:strike/>
        </w:rPr>
      </w:pPr>
      <w:r w:rsidRPr="003B744F">
        <w:rPr>
          <w:strike/>
        </w:rPr>
        <w:t xml:space="preserve">1. charakteristice operací spojených s tržním rizikem, </w:t>
      </w:r>
    </w:p>
    <w:p w:rsidR="009614BD" w:rsidRPr="003B744F" w:rsidRDefault="009614BD" w:rsidP="006918AA">
      <w:pPr>
        <w:jc w:val="both"/>
        <w:rPr>
          <w:strike/>
        </w:rPr>
      </w:pPr>
      <w:r w:rsidRPr="003B744F">
        <w:rPr>
          <w:strike/>
        </w:rPr>
        <w:t xml:space="preserve">2. účelu použití derivátů, </w:t>
      </w:r>
    </w:p>
    <w:p w:rsidR="009614BD" w:rsidRPr="003B744F" w:rsidRDefault="009614BD" w:rsidP="006918AA">
      <w:pPr>
        <w:jc w:val="both"/>
        <w:rPr>
          <w:strike/>
        </w:rPr>
      </w:pPr>
      <w:r w:rsidRPr="003B744F">
        <w:rPr>
          <w:strike/>
        </w:rPr>
        <w:t xml:space="preserve">3. používání inovovaných nebo komplexních nástrojů, </w:t>
      </w:r>
    </w:p>
    <w:p w:rsidR="009614BD" w:rsidRPr="003B744F" w:rsidRDefault="009614BD" w:rsidP="006918AA">
      <w:pPr>
        <w:jc w:val="both"/>
        <w:rPr>
          <w:strike/>
        </w:rPr>
      </w:pPr>
      <w:r w:rsidRPr="003B744F">
        <w:rPr>
          <w:strike/>
        </w:rPr>
        <w:t xml:space="preserve">4. způsobu sjednávání derivátů, zejména na burzovním a mimoburzovním trhu (OTC), </w:t>
      </w:r>
    </w:p>
    <w:p w:rsidR="009614BD" w:rsidRPr="003B744F" w:rsidRDefault="009614BD" w:rsidP="006918AA">
      <w:pPr>
        <w:jc w:val="both"/>
        <w:rPr>
          <w:strike/>
        </w:rPr>
      </w:pPr>
      <w:r w:rsidRPr="003B744F">
        <w:rPr>
          <w:strike/>
        </w:rPr>
        <w:t xml:space="preserve">5. metodách používaných k měření, sledování a řízení tržního rizika, typech modelů, hlavních předpokladech a parametrech modelů, jako jsou doba držení, hladina spolehlivosti; zásadách a postupech validace vlastních modelů, </w:t>
      </w:r>
    </w:p>
    <w:p w:rsidR="009614BD" w:rsidRPr="003B744F" w:rsidRDefault="009614BD" w:rsidP="006918AA">
      <w:pPr>
        <w:jc w:val="both"/>
        <w:rPr>
          <w:strike/>
        </w:rPr>
      </w:pPr>
      <w:r w:rsidRPr="003B744F">
        <w:rPr>
          <w:strike/>
        </w:rPr>
        <w:t xml:space="preserve">6. používání stresového testování, zejména zásady a postupy stresového testování; frekvenci stresového testování, </w:t>
      </w:r>
    </w:p>
    <w:p w:rsidR="009614BD" w:rsidRPr="003B744F" w:rsidRDefault="009614BD" w:rsidP="006918AA">
      <w:pPr>
        <w:jc w:val="both"/>
        <w:rPr>
          <w:strike/>
        </w:rPr>
      </w:pPr>
      <w:r w:rsidRPr="003B744F">
        <w:rPr>
          <w:strike/>
        </w:rPr>
        <w:t xml:space="preserve">7. metodách používaných k zajištění se proti vlivu změn tržních úrokových měr, </w:t>
      </w:r>
    </w:p>
    <w:p w:rsidR="009614BD" w:rsidRPr="003B744F" w:rsidRDefault="009614BD" w:rsidP="006918AA">
      <w:pPr>
        <w:jc w:val="both"/>
        <w:rPr>
          <w:strike/>
        </w:rPr>
      </w:pPr>
      <w:r w:rsidRPr="003B744F">
        <w:rPr>
          <w:strike/>
        </w:rPr>
        <w:t xml:space="preserve">8. úrokové citlivosti majetku, dluhů a podrozvahových položek na změny úrokových měr, </w:t>
      </w:r>
    </w:p>
    <w:p w:rsidR="009614BD" w:rsidRPr="003B744F" w:rsidRDefault="009614BD" w:rsidP="006918AA">
      <w:pPr>
        <w:jc w:val="both"/>
        <w:rPr>
          <w:strike/>
        </w:rPr>
      </w:pPr>
      <w:r w:rsidRPr="003B744F">
        <w:rPr>
          <w:strike/>
        </w:rPr>
        <w:t xml:space="preserve">9. metodách měření úrokového rizika, zejména denní hodnotu zjištěnou pomocí metody hodnoty v riziku (VAR), a další související informace, jako je zejména použití intervalu spolehlivosti, </w:t>
      </w:r>
    </w:p>
    <w:p w:rsidR="009614BD" w:rsidRPr="003B744F" w:rsidRDefault="009614BD" w:rsidP="006918AA">
      <w:pPr>
        <w:jc w:val="both"/>
        <w:rPr>
          <w:strike/>
        </w:rPr>
      </w:pPr>
      <w:r w:rsidRPr="003B744F">
        <w:rPr>
          <w:strike/>
        </w:rPr>
        <w:t xml:space="preserve"> </w:t>
      </w:r>
    </w:p>
    <w:p w:rsidR="009614BD" w:rsidRPr="003B744F" w:rsidRDefault="009614BD" w:rsidP="006918AA">
      <w:pPr>
        <w:jc w:val="both"/>
        <w:rPr>
          <w:strike/>
        </w:rPr>
      </w:pPr>
      <w:r w:rsidRPr="003B744F">
        <w:rPr>
          <w:strike/>
        </w:rPr>
        <w:t xml:space="preserve">b) kvantitativní informace o: </w:t>
      </w:r>
    </w:p>
    <w:p w:rsidR="009614BD" w:rsidRPr="003B744F" w:rsidRDefault="009614BD" w:rsidP="006918AA">
      <w:pPr>
        <w:jc w:val="both"/>
        <w:rPr>
          <w:strike/>
        </w:rPr>
      </w:pPr>
      <w:r w:rsidRPr="003B744F">
        <w:rPr>
          <w:strike/>
        </w:rPr>
        <w:t xml:space="preserve">1. jmenovité a reálné hodnotě derivátů v členění podle účelu jejich použití a dále v členění podle různých typů derivátů, jako jsou forwardy, futures, opce, swapy, a v rozdělení na burzovní a mimoburzovní (OTC), </w:t>
      </w:r>
    </w:p>
    <w:p w:rsidR="009614BD" w:rsidRPr="003B744F" w:rsidRDefault="009614BD" w:rsidP="006918AA">
      <w:pPr>
        <w:jc w:val="both"/>
        <w:rPr>
          <w:strike/>
        </w:rPr>
      </w:pPr>
      <w:r w:rsidRPr="003B744F">
        <w:rPr>
          <w:strike/>
        </w:rPr>
        <w:t xml:space="preserve">2. zbytkové splatnosti derivátů v členění podle účelu jejich použití, </w:t>
      </w:r>
    </w:p>
    <w:p w:rsidR="009614BD" w:rsidRPr="003B744F" w:rsidRDefault="009614BD" w:rsidP="006918AA">
      <w:pPr>
        <w:jc w:val="both"/>
        <w:rPr>
          <w:strike/>
        </w:rPr>
      </w:pPr>
      <w:r w:rsidRPr="003B744F">
        <w:rPr>
          <w:strike/>
        </w:rPr>
        <w:t xml:space="preserve">3. přehledu majetku a závazků podle položek rozvahy uspořádaných do skupin podle data smluvní změny úrokové míry nebo data splatnosti podle toho, co nastane dříve, a to v členění do tří měsíců, od tří měsíců do jednoho roku, od jednoho roku do pěti let, nad pět let, za předpokladu, že tržní riziko není měřeno metodou hodnoty v riziku (VAR), </w:t>
      </w:r>
    </w:p>
    <w:p w:rsidR="009614BD" w:rsidRPr="003B744F" w:rsidRDefault="009614BD" w:rsidP="006918AA">
      <w:pPr>
        <w:jc w:val="both"/>
        <w:rPr>
          <w:strike/>
        </w:rPr>
      </w:pPr>
      <w:r w:rsidRPr="003B744F">
        <w:rPr>
          <w:strike/>
        </w:rPr>
        <w:t xml:space="preserve">4. přehledu majetku a závazků podle položek rozvahy uspořádaných do skupin podle rozhodujících měn, za předpokladu, že tržní riziko není měřeno metodou hodnoty v riziku (VAR), </w:t>
      </w:r>
    </w:p>
    <w:p w:rsidR="009614BD" w:rsidRPr="003B744F" w:rsidRDefault="009614BD" w:rsidP="006918AA">
      <w:pPr>
        <w:jc w:val="both"/>
        <w:rPr>
          <w:strike/>
        </w:rPr>
      </w:pPr>
      <w:r w:rsidRPr="003B744F">
        <w:rPr>
          <w:strike/>
        </w:rPr>
        <w:t xml:space="preserve">5. hodnotě zjištěné metodou hodnoty v riziku (VAR) k rozvahovému dni a denní průměrné hodnotě zjištěné metodou hodnoty v riziku (VAR), je-li tržní riziko měřeno metodou hodnoty v riziku (VAR). </w:t>
      </w:r>
    </w:p>
    <w:p w:rsidR="009614BD" w:rsidRPr="003B744F" w:rsidRDefault="009614BD" w:rsidP="006918AA">
      <w:pPr>
        <w:jc w:val="both"/>
        <w:rPr>
          <w:strike/>
        </w:rPr>
      </w:pPr>
      <w:r w:rsidRPr="003B744F">
        <w:rPr>
          <w:strike/>
        </w:rPr>
        <w:t xml:space="preserve"> </w:t>
      </w:r>
    </w:p>
    <w:p w:rsidR="009614BD" w:rsidRPr="006918AA" w:rsidRDefault="009614BD" w:rsidP="006918AA">
      <w:pPr>
        <w:jc w:val="both"/>
      </w:pPr>
    </w:p>
    <w:p w:rsidR="009614BD" w:rsidRPr="003B744F" w:rsidRDefault="009614BD" w:rsidP="003D3B32">
      <w:pPr>
        <w:jc w:val="center"/>
        <w:rPr>
          <w:strike/>
        </w:rPr>
      </w:pPr>
      <w:r w:rsidRPr="003B744F">
        <w:rPr>
          <w:strike/>
        </w:rPr>
        <w:t>§ 58</w:t>
      </w:r>
    </w:p>
    <w:p w:rsidR="009614BD" w:rsidRPr="003B744F" w:rsidRDefault="009614BD" w:rsidP="003D3B32">
      <w:pPr>
        <w:jc w:val="both"/>
        <w:rPr>
          <w:strike/>
        </w:rPr>
      </w:pPr>
    </w:p>
    <w:p w:rsidR="009614BD" w:rsidRPr="003B744F" w:rsidRDefault="009614BD" w:rsidP="003D3B32">
      <w:pPr>
        <w:jc w:val="both"/>
        <w:rPr>
          <w:strike/>
        </w:rPr>
      </w:pPr>
      <w:r w:rsidRPr="003B744F">
        <w:rPr>
          <w:strike/>
        </w:rPr>
        <w:tab/>
        <w:t xml:space="preserve">Část týkající se použitých finančních nástrojů u ostatních druhů a kategorií rizik obsahuje stručné uvedení metody identifikace likvidního, operačního, právního rizika a popřípadě dalších rizik, jímž je vystavena, a charakterizuje metody měření, sledování a řízení těchto rizik. </w:t>
      </w:r>
    </w:p>
    <w:p w:rsidR="009614BD" w:rsidRPr="003B744F" w:rsidRDefault="009614BD" w:rsidP="003D3B32">
      <w:pPr>
        <w:jc w:val="both"/>
        <w:rPr>
          <w:strike/>
        </w:rPr>
      </w:pPr>
      <w:r w:rsidRPr="003B744F">
        <w:rPr>
          <w:strike/>
        </w:rPr>
        <w:t xml:space="preserve"> </w:t>
      </w:r>
    </w:p>
    <w:p w:rsidR="009614BD" w:rsidRPr="003B744F" w:rsidRDefault="009614BD" w:rsidP="003D3B32">
      <w:pPr>
        <w:jc w:val="center"/>
        <w:rPr>
          <w:strike/>
        </w:rPr>
      </w:pPr>
      <w:r w:rsidRPr="003B744F">
        <w:rPr>
          <w:strike/>
        </w:rPr>
        <w:t>§ 59</w:t>
      </w:r>
    </w:p>
    <w:p w:rsidR="009614BD" w:rsidRPr="003B744F" w:rsidRDefault="009614BD" w:rsidP="003D3B32">
      <w:pPr>
        <w:jc w:val="both"/>
        <w:rPr>
          <w:strike/>
        </w:rPr>
      </w:pPr>
    </w:p>
    <w:p w:rsidR="009614BD" w:rsidRPr="003B744F" w:rsidRDefault="009614BD" w:rsidP="003D3B32">
      <w:pPr>
        <w:jc w:val="both"/>
        <w:rPr>
          <w:strike/>
        </w:rPr>
      </w:pPr>
      <w:r w:rsidRPr="003B744F">
        <w:rPr>
          <w:strike/>
        </w:rPr>
        <w:tab/>
        <w:t xml:space="preserve">(1) Část týkající se účastí s rozhodujícím a podstatným vlivem obsahuje zejména obchodní firmu nebo název, sídlo, právní formu, předmět podnikání, výši základního kapitálu zapsanou v obchodním rejstříku nebo obdobném registru v zahraničí a souhrnnou výši ostatních složek vlastního kapitálu. Dále tato část obsahuje informace o tom, zda je v účetní jednotce vykonáván: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a) fakticky nebo právně přímo nebo nepřímo rozhodující vliv na řízení nebo provozování ovládané osoby, nebo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b) podstatný vliv.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ab/>
        <w:t xml:space="preserve">(2) Tato část u každé ovládané osoby nebo osoby pod podstatným vlivem obsahuje: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a) přímý nebo nepřímý podíl na základním kapitálu ovládané osoby nebo osoby pod podstatným vlivem v procentech,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b) přímý nebo nepřímý podíl na hlasovacích právech v procentech,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c) jiný důvod pro vykonávání rozhodujícího nebo podstatného vlivu,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d) počet, jmenovitou nebo účetní hodnotu a pořizovací cenu upsaných akcií nebo podílů na základním kapitálu účetní jednotky, ve které uplatňuje vykazující účetní jednotka podstatný nebo rozhodující vliv v účetním období a změny v průběhu účetního období,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e) pohledávky a dluhy vůči osobám, ve kterých má podstatný nebo rozhodující vliv; vždy s uvedením počátečního zůstatku, úhrnu přírůstků, úhrnu úbytků, konečného zůstatku; u poskytnutých úvěrů úrokové výnosy vztahující se k poskytnutým úvěrům,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f) cenné papíry, které má v majetku a v závazcích k obchodování a které jsou emitované ovládanými osobami a osobami pod podstatným vlivem,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g) záruky vydané za ovládané osoby, osoby pod podstatným vlivem,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h) záruky přijaté od ovládaných osob, osob pod společným vlivem. </w:t>
      </w:r>
    </w:p>
    <w:p w:rsidR="009614BD" w:rsidRPr="003B744F" w:rsidRDefault="009614BD" w:rsidP="003D3B32">
      <w:pPr>
        <w:jc w:val="both"/>
        <w:rPr>
          <w:strike/>
        </w:rPr>
      </w:pPr>
      <w:r w:rsidRPr="003B744F">
        <w:rPr>
          <w:strike/>
        </w:rPr>
        <w:t xml:space="preserve"> </w:t>
      </w:r>
    </w:p>
    <w:p w:rsidR="009614BD" w:rsidRPr="003B744F" w:rsidRDefault="009614BD" w:rsidP="003D3B32">
      <w:pPr>
        <w:jc w:val="center"/>
        <w:rPr>
          <w:strike/>
        </w:rPr>
      </w:pPr>
      <w:r w:rsidRPr="003B744F">
        <w:rPr>
          <w:strike/>
        </w:rPr>
        <w:t>§ 60</w:t>
      </w:r>
    </w:p>
    <w:p w:rsidR="009614BD" w:rsidRPr="003B744F" w:rsidRDefault="009614BD" w:rsidP="003D3B32">
      <w:pPr>
        <w:jc w:val="both"/>
        <w:rPr>
          <w:strike/>
        </w:rPr>
      </w:pPr>
    </w:p>
    <w:p w:rsidR="009614BD" w:rsidRPr="003B744F" w:rsidRDefault="009614BD" w:rsidP="003D3B32">
      <w:pPr>
        <w:jc w:val="both"/>
        <w:rPr>
          <w:strike/>
        </w:rPr>
      </w:pPr>
      <w:r w:rsidRPr="003B744F">
        <w:rPr>
          <w:strike/>
        </w:rPr>
        <w:tab/>
        <w:t xml:space="preserve">(1) Část týkající se významných položek uvedených v rozvaze a návrhu na rozdělení zisku nebo vypořádání ztráty obsahuje zejména informace o: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a) odloženém daňovém dluhu nebo pohledávce s uvedením důvodu jejich změn a výše, dále v členění podle jednotlivých druhů přechodných rozdílů a podle jednotlivých druhů nevyužitých daňových ztrát a nevyužitých daňových odpočtů; informace o nákladu nebo výnosu u odložené daně z příjmu, a to zvlášť v důsledku vzniku nebo zrušení přechodných rozdílů, v důsledku změn v sazbách daně z příjmů nebo zavedení nových daní z příjmů, v důsledku snížení nebo zrušení dříve snížené odložené daňové pohledávky, v důsledku změn účetních metod a zásadních chyb. Účetní jednotka dále zveřejní informace o souhrnné splatné a odložené dani vztahující se k položkám, které vykázala přímo ve vlastním kapitálu; informace o daňovém nákladu nebo výnosu vztahujícímu se k mimořádným položkám uznaným v průběhu účetního období; informace o částce odčitatelných přechodných rozdílů, pokud existuje lhůta splatnosti, pak i tuto lhůtu, informace o částce nevyužitých daňových ztrát a nevyužitých daňových odpočtů, pro které se odložená daňová pohledávka nevykazuje v aktivech,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b) podřízených aktivech a podřízených závazcích s uvedením částky, měny, úrokové míry, původní a zbytkové doby splatnosti, podmínek podřízenosti, popřípadě důvody požadovaného dřívějšího zaplacení těchto aktiv a závazků; podřízenými aktivy se pro účely této vyhlášky rozumí taková aktiva, o kterých bylo smluvně dohodnuto, že v případě likvidace, konkurzu, nuceného vyrovnání nebo vyrovnání dlužníka budou uspokojena až po plném uspokojení všech ostatních pohledávek ostatních věřitelů, s výjimkou pohledávek, které jsou vázány stejnou nebo obdobnou podmínkou podřízenosti,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c) konsorcionálních úvěrech,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d) ostatních pohledávkách a dluzích, o pohledávkách a závazcích z repo obchodů a dále o vkladech termínových se splatností, s výpovědní lhůtou, o úsporných vkladech se splatností, s výpovědní lhůtou a na požádání,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e) cenných papírech v členění na oceňované reálnou hodnotou proti účtům nákladů nebo výnosů, realizovatelné a držené do splatnosti podle těchto kategorií; dále se cenné papíry uvedou v členění na kótované a nekótované na burze. U cenných papírů oceňovaných reálnou hodnotou proti účtům nákladů nebo výnosů nebo realizovatelných cenných papírů se uvedou trhy, na kterých je s nimi obchodováno,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f) dluhových cenných papírech v členění na držené do splatnosti, oceňované reálnou hodnotou proti účtům nákladů nebo výnosů a realizovatelné. U cenných papírů držených do splatnosti se uvede hodnota vytvořených opravných položek k těmto cenným papírům a reálná hodnota těchto cenných papírů,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g) důvodech tvorby a použití rezerv a opravných položek, postupu jejich výpočtu s uvedením stavu rezerv a opravných položek na začátku účetního období, jejich zvýšení a snížení v průběhu účetního období a stavu na konci účetního období,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h) vlastních akciích a vlastních zatímních listech,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i) dlouhodobém hmotném a nehmotném majetku; účetní jednotka uvede za každou skupinu celkový počáteční zůstatek na začátku období, přírůstky, úbytky, celkový konečný zůstatek na konci účetního období a dále obdobné informace o oprávkách a opravných položkách vztahujících se k tomuto majetku,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j) dlouhodobém hmotném majetku pořizovaném nebo prodávaném na základě smlouvy o finančním leasingu; účetní jednotka uvede celkový počáteční zůstatek na začátku účetního období, přírůstky, úbytky, celkový konečný zůstatek na konci účetního období, informace o smluvně sjednaných splátkách splatných z těchto smluv v běžném roce a následujících letech (v období jeden rok až pět let) a splatných později,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k) ostatním majetku a závazcích, ostatních provozních výnosech a mimořádných výnosech, ostatních provozních nákladech a mimořádných nákladech, které mají rozhodující podíl na jejich celkovém objemu v členění podle jednotlivého majetku, jednotlivých závazků, zejména nákladů na příspěvky do Garančního nebo obdobného fondu, přijaté náhrady od Garančního nebo obdobného fondu,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l) použití zisku nebo úhradě ztráty za minulá účetní období a návrh na použití zisku běžného účetního období nebo vypořádání ztráty běžného účetního období,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m) hodnotách převzatých účetní jednotkou od třetích osob do správy a k obhospodařování a hodnotách předaných účetní jednotkou třetím osobám do správy a k obhospodařování, v členění podle jednotlivých druhů hodnot v úhrnných částkách za každý druh hodnoty v ocenění tak, jak je uvedeno v obsahovém vymezení k podrozvahovým položkám,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n) kolaterálech přijatých v repo obchodech v ocenění reálnou hodnotou, v členění podle jednotlivých druhů kolaterálů v úhrnných částkách za každý druh,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o) oceňovacích rozdílech z přepočtu zajišťovacích derivátů, realizovatelných cenných papírů, čistých investic do účastí s rozhodujícím a podstatným vlivem a ostatních oceňovacích rozdílech z přepočtu neprovozního dlouhodobého hmotného majetku, a to vždy s uvedením stavu oceňovacích rozdílů na začátku účetního období, jejich zvýšení nebo snížení v průběhu účetního období, stavu na konci účetního období,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b/>
          <w:strike/>
        </w:rPr>
      </w:pPr>
      <w:r w:rsidRPr="003B744F">
        <w:rPr>
          <w:strike/>
        </w:rPr>
        <w:t>p) časovém rozlišení, je-li tato částka významná.</w:t>
      </w:r>
    </w:p>
    <w:p w:rsidR="009614BD" w:rsidRPr="003B744F" w:rsidRDefault="009614BD" w:rsidP="003D3B32">
      <w:pPr>
        <w:jc w:val="both"/>
        <w:rPr>
          <w:strike/>
        </w:rPr>
      </w:pPr>
    </w:p>
    <w:p w:rsidR="009614BD" w:rsidRPr="003B744F" w:rsidRDefault="009614BD" w:rsidP="003D3B32">
      <w:pPr>
        <w:jc w:val="both"/>
        <w:rPr>
          <w:strike/>
        </w:rPr>
      </w:pPr>
      <w:r w:rsidRPr="003B744F">
        <w:rPr>
          <w:strike/>
        </w:rPr>
        <w:tab/>
        <w:t xml:space="preserve">(2) Část týkající se významných položek uvedených ve výkazu zisku a ztráty a přehledu o změnách ve vlastním kapitálu obsahuje zejména informace o: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a) nákladu nebo výnosu na splatnou daň z příjmu, všechny úpravy vykazované v účetním období pro splatnou daň z příjmů za předchozí období, dále se uvede rozsah, ve kterém daně z příjmů ovlivňují zisk nebo ztrátu z běžných a mimořádných činností,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b) odpisech nepromlčených pohledávek v členění na odepsané pohledávky za bankami a ostatními osobami a případné výnosy z dříve odepsaných pohledávek,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c) výši neuplatněných nebo prominutých úroků z prodlení a výši úroků u ohrožených pohledávek z úvěrů, u nichž se neuplatňuje akruální princip a jejich vliv na zisk nebo ztrátu účetní jednotky,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d) úrokových výnosech a úrokových nákladech v členění minimálně na úroky z vkladů, úvěrů a ostatní,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e) placených poplatcích a provizích při prodeji nebo jiném úbytku cenných papírů a derivátů, poplatcích za obhospodařování, správu, uložení a úschovu hodnot; obchodníci s cennými papíry uvedou informace o poplatcích a provizích za obstarání nákupu a prodeje cenných papírů a derivátů,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f) zisku nebo ztrátě z ostatních finančních činností minimálně v členění na zisk nebo ztrátu z cenných papírů, z obchodování s cizími měnami, kurzových rozdílů, derivátů,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b/>
          <w:strike/>
        </w:rPr>
      </w:pPr>
      <w:r w:rsidRPr="003B744F">
        <w:rPr>
          <w:strike/>
        </w:rPr>
        <w:t>g) mimořádných nákladech a výnosech, je-li jejich výše významná, s uvedením jejich povahy a výše. Stejná informace se uvede i pro náklady a výnosy vztahující se k jinému účetnímu období.</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ab/>
        <w:t xml:space="preserve">(3) Část týkající se významných položek uvedených ve výkazu zisku a ztráty a přehledu o změnách ve vlastním kapitálu dále obsahuje informace o: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a) správních nákladech v členění na: </w:t>
      </w:r>
    </w:p>
    <w:p w:rsidR="009614BD" w:rsidRPr="003B744F" w:rsidRDefault="009614BD" w:rsidP="003D3B32">
      <w:pPr>
        <w:jc w:val="both"/>
        <w:rPr>
          <w:strike/>
        </w:rPr>
      </w:pPr>
      <w:r w:rsidRPr="003B744F">
        <w:rPr>
          <w:strike/>
        </w:rPr>
        <w:t xml:space="preserve">1. osobní náklady a odměny; mzdy a odměny bez mezd a odměn členů statutárních orgánů a dozorčí rady nebo obdobných orgánů, </w:t>
      </w:r>
    </w:p>
    <w:p w:rsidR="009614BD" w:rsidRPr="003B744F" w:rsidRDefault="009614BD" w:rsidP="003D3B32">
      <w:pPr>
        <w:jc w:val="both"/>
        <w:rPr>
          <w:strike/>
        </w:rPr>
      </w:pPr>
      <w:r w:rsidRPr="003B744F">
        <w:rPr>
          <w:strike/>
        </w:rPr>
        <w:t xml:space="preserve">2. sociální náklady a zdravotní pojištění, </w:t>
      </w:r>
    </w:p>
    <w:p w:rsidR="009614BD" w:rsidRPr="003B744F" w:rsidRDefault="009614BD" w:rsidP="003D3B32">
      <w:pPr>
        <w:widowControl w:val="0"/>
        <w:autoSpaceDE w:val="0"/>
        <w:autoSpaceDN w:val="0"/>
        <w:adjustRightInd w:val="0"/>
        <w:jc w:val="both"/>
        <w:rPr>
          <w:strike/>
        </w:rPr>
      </w:pPr>
      <w:r w:rsidRPr="003B744F">
        <w:rPr>
          <w:strike/>
        </w:rPr>
        <w:t xml:space="preserve">3. veškeré mzdy a veškeré odměny členů statutárních orgánů a dozorčí rady nebo obdobných orgánů podle jednotlivých orgánů v úhrnných částkách za každý orgán a dále zaměstnanců podílejících se na řízení účetní jednotky,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b) průměrném počtu zaměstnanců v běžném účetním období, počtu členů statutárních orgánů a dozorčí rady nebo obdobných orgánů,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c) odměnách vázaných na vlastní kapitál, a to: </w:t>
      </w:r>
    </w:p>
    <w:p w:rsidR="009614BD" w:rsidRPr="003B744F" w:rsidRDefault="009614BD" w:rsidP="003D3B32">
      <w:pPr>
        <w:jc w:val="both"/>
        <w:rPr>
          <w:strike/>
        </w:rPr>
      </w:pPr>
      <w:r w:rsidRPr="003B744F">
        <w:rPr>
          <w:strike/>
        </w:rPr>
        <w:t xml:space="preserve">1. zaměstnanecké požitky, na jejichž základě mají zaměstnanci nárok obdržet finanční nástroje vázané na vlastní kapitál vydané účetní jednotkou, nebo </w:t>
      </w:r>
    </w:p>
    <w:p w:rsidR="009614BD" w:rsidRPr="003B744F" w:rsidRDefault="009614BD" w:rsidP="003D3B32">
      <w:pPr>
        <w:jc w:val="both"/>
        <w:rPr>
          <w:strike/>
        </w:rPr>
      </w:pPr>
      <w:r w:rsidRPr="003B744F">
        <w:rPr>
          <w:strike/>
        </w:rPr>
        <w:t xml:space="preserve">2. podle kterých výše dluhů účetní jednotky vůči zaměstnancům závisí na budoucí ceně finančních nástrojů vázaných na vlastní kapitál vydaných účetní jednotkou, jako jsou zejména akcie, opce na akcie,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d) ostatních správních nákladech s uvedením souhrnných nákladů na audit, právní a daňové poradenství, </w:t>
      </w:r>
    </w:p>
    <w:p w:rsidR="009614BD" w:rsidRPr="003B744F" w:rsidRDefault="009614BD" w:rsidP="003D3B32">
      <w:pPr>
        <w:jc w:val="both"/>
        <w:rPr>
          <w:strike/>
        </w:rPr>
      </w:pPr>
      <w:r w:rsidRPr="003B744F">
        <w:rPr>
          <w:strike/>
        </w:rPr>
        <w:t xml:space="preserve">e) výnosu na akcii, jestliže akcie účetní jednotky jsou registrovány na regulovaném trhu,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f) celkové výši zákaznického majetku</w:t>
      </w:r>
      <w:r w:rsidRPr="003B744F">
        <w:rPr>
          <w:strike/>
          <w:vertAlign w:val="superscript"/>
        </w:rPr>
        <w:t>4)</w:t>
      </w:r>
      <w:r w:rsidRPr="003B744F">
        <w:rPr>
          <w:strike/>
        </w:rPr>
        <w:t xml:space="preserve"> v souvislosti s poskytováním investičních služeb,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g) dalších skutečnostech požadovaných zvláštními předpisy a předpisy vydanými dozorovými a regulatorními orgány. </w:t>
      </w:r>
    </w:p>
    <w:p w:rsidR="009614BD" w:rsidRPr="003B744F" w:rsidRDefault="009614BD" w:rsidP="003D3B32">
      <w:pPr>
        <w:jc w:val="both"/>
        <w:rPr>
          <w:strike/>
        </w:rPr>
      </w:pPr>
      <w:r w:rsidRPr="003B744F">
        <w:rPr>
          <w:strike/>
        </w:rPr>
        <w:t xml:space="preserve"> </w:t>
      </w:r>
    </w:p>
    <w:p w:rsidR="009614BD" w:rsidRPr="003B744F" w:rsidRDefault="009614BD" w:rsidP="003D3B32">
      <w:pPr>
        <w:jc w:val="center"/>
        <w:rPr>
          <w:strike/>
        </w:rPr>
      </w:pPr>
      <w:r w:rsidRPr="003B744F">
        <w:rPr>
          <w:strike/>
        </w:rPr>
        <w:t>§ 61</w:t>
      </w:r>
    </w:p>
    <w:p w:rsidR="009614BD" w:rsidRPr="003B744F" w:rsidRDefault="009614BD" w:rsidP="003D3B32">
      <w:pPr>
        <w:jc w:val="both"/>
        <w:rPr>
          <w:strike/>
        </w:rPr>
      </w:pPr>
    </w:p>
    <w:p w:rsidR="009614BD" w:rsidRPr="003B744F" w:rsidRDefault="009614BD" w:rsidP="003D3B32">
      <w:pPr>
        <w:jc w:val="both"/>
        <w:rPr>
          <w:strike/>
        </w:rPr>
      </w:pPr>
      <w:r w:rsidRPr="003B744F">
        <w:rPr>
          <w:strike/>
        </w:rPr>
        <w:tab/>
        <w:t xml:space="preserve">Část týkající se vztahů se spřízněnými osobami obsahuje zejména informace o: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a) souhrnné výši úvěrů poskytnutých účetní jednotkou členům statutárních orgánů, dozorčí rady nebo obdobných orgánů a dále zaměstnancům podílejícím na řízení účetní jednotky,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b) souhrnné výši záruk vydaných účetní jednotkou za členy statutárních orgánů, dozorčí rady nebo obdobných orgánů a dále zaměstnance podílející se na řízení účetní jednotky,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c) názvu a sídle fyzických nebo právnických osob, jestliže výše jejich podílu na základním kapitálu nebo hlasovacích právech účetní jednotky přesáhla deset procent. </w:t>
      </w:r>
      <w:r w:rsidRPr="003B744F">
        <w:rPr>
          <w:b/>
          <w:strike/>
        </w:rPr>
        <w:t>,</w:t>
      </w:r>
      <w:r w:rsidRPr="003B744F">
        <w:rPr>
          <w:strike/>
        </w:rPr>
        <w:t xml:space="preserve"> </w:t>
      </w:r>
    </w:p>
    <w:p w:rsidR="009614BD" w:rsidRPr="003B744F" w:rsidRDefault="009614BD" w:rsidP="003D3B32">
      <w:pPr>
        <w:jc w:val="both"/>
        <w:rPr>
          <w:strike/>
        </w:rPr>
      </w:pPr>
    </w:p>
    <w:p w:rsidR="009614BD" w:rsidRPr="003B744F" w:rsidRDefault="009614BD" w:rsidP="003D3B32">
      <w:pPr>
        <w:jc w:val="both"/>
        <w:rPr>
          <w:strike/>
        </w:rPr>
      </w:pPr>
      <w:r w:rsidRPr="003B744F">
        <w:rPr>
          <w:strike/>
        </w:rPr>
        <w:t xml:space="preserve"> </w:t>
      </w:r>
    </w:p>
    <w:p w:rsidR="009614BD" w:rsidRPr="003B744F" w:rsidRDefault="009614BD" w:rsidP="003D3B32">
      <w:pPr>
        <w:jc w:val="center"/>
        <w:rPr>
          <w:strike/>
        </w:rPr>
      </w:pPr>
      <w:r w:rsidRPr="003B744F">
        <w:rPr>
          <w:strike/>
        </w:rPr>
        <w:t>§ 62</w:t>
      </w:r>
    </w:p>
    <w:p w:rsidR="009614BD" w:rsidRPr="003B744F" w:rsidRDefault="009614BD" w:rsidP="003D3B32">
      <w:pPr>
        <w:jc w:val="both"/>
        <w:rPr>
          <w:strike/>
        </w:rPr>
      </w:pPr>
    </w:p>
    <w:p w:rsidR="009614BD" w:rsidRPr="003B744F" w:rsidRDefault="009614BD" w:rsidP="003D3B32">
      <w:pPr>
        <w:jc w:val="both"/>
        <w:rPr>
          <w:strike/>
        </w:rPr>
      </w:pPr>
      <w:r w:rsidRPr="003B744F">
        <w:rPr>
          <w:strike/>
        </w:rPr>
        <w:tab/>
        <w:t xml:space="preserve">Investiční fondy a investiční společnosti použijí přiměřeně ustanovení § 53 až 57, § 59 a 60. Kromě těchto informací uvedou v příloze účetní závěrky: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a) informace požadované zvláštním právním předpisem,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b) další informace požadované zvláštními právními předpisy a předpisy vydanými dozorovými a regulatorními orgány. </w:t>
      </w:r>
    </w:p>
    <w:p w:rsidR="009614BD" w:rsidRPr="003B744F" w:rsidRDefault="009614BD" w:rsidP="003D3B32">
      <w:pPr>
        <w:jc w:val="both"/>
        <w:rPr>
          <w:strike/>
        </w:rPr>
      </w:pPr>
      <w:r w:rsidRPr="003B744F">
        <w:rPr>
          <w:strike/>
        </w:rPr>
        <w:t xml:space="preserve"> </w:t>
      </w:r>
    </w:p>
    <w:p w:rsidR="009614BD" w:rsidRPr="003B744F" w:rsidRDefault="009614BD" w:rsidP="003D3B32">
      <w:pPr>
        <w:jc w:val="center"/>
        <w:rPr>
          <w:strike/>
        </w:rPr>
      </w:pPr>
      <w:r w:rsidRPr="003B744F">
        <w:rPr>
          <w:strike/>
        </w:rPr>
        <w:t>§ 63</w:t>
      </w:r>
    </w:p>
    <w:p w:rsidR="009614BD" w:rsidRPr="003B744F" w:rsidRDefault="009614BD" w:rsidP="003D3B32">
      <w:pPr>
        <w:jc w:val="both"/>
        <w:rPr>
          <w:strike/>
        </w:rPr>
      </w:pPr>
    </w:p>
    <w:p w:rsidR="009614BD" w:rsidRPr="003B744F" w:rsidRDefault="009614BD" w:rsidP="003D3B32">
      <w:pPr>
        <w:jc w:val="both"/>
        <w:rPr>
          <w:strike/>
        </w:rPr>
      </w:pPr>
      <w:r w:rsidRPr="003B744F">
        <w:rPr>
          <w:strike/>
        </w:rPr>
        <w:tab/>
        <w:t xml:space="preserve">Družstevní záložny použijí přiměřeně ustanovení § 53 až 57, § 59 a 60. Kromě těchto informací uvedou v příloze účetní závěrky informace o: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a) počtu členů družstevní záložny,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b) výši zapisovaného a nezapisovaného základního kapitálu,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c) výši členského vkladu,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d) výši nesplacených členských vkladů,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e) poskytnutých úvěrech osobám podle zákona upravujícího činnost spořitelních a úvěrních družstev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f) jmenovité hodnotě záruk vydaných družstevní záložnou jako ručení za úvěry členům poskytnuté jinými osobami,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g) celkové výši dluhů družstevní záložny po lhůtě splatnosti k rozvahovému dni účetního období,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h) celkové výši pohledávek družstevní záložny po lhůtě splatnosti k rozvahovému dni účetního období,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i) dalších skutečnostech požadovaných zvláštními předpisy a předpisy vydanými dozorovými a regulatorními orgány. </w:t>
      </w:r>
    </w:p>
    <w:p w:rsidR="009614BD" w:rsidRPr="003B744F" w:rsidRDefault="009614BD" w:rsidP="003D3B32">
      <w:pPr>
        <w:jc w:val="both"/>
        <w:rPr>
          <w:strike/>
        </w:rPr>
      </w:pPr>
      <w:r w:rsidRPr="003B744F">
        <w:rPr>
          <w:strike/>
        </w:rPr>
        <w:t xml:space="preserve"> </w:t>
      </w:r>
    </w:p>
    <w:p w:rsidR="009614BD" w:rsidRPr="003B744F" w:rsidRDefault="009614BD" w:rsidP="003D3B32">
      <w:pPr>
        <w:jc w:val="center"/>
        <w:rPr>
          <w:strike/>
        </w:rPr>
      </w:pPr>
      <w:r w:rsidRPr="003B744F">
        <w:rPr>
          <w:strike/>
        </w:rPr>
        <w:t>§ 64</w:t>
      </w:r>
    </w:p>
    <w:p w:rsidR="009614BD" w:rsidRPr="003B744F" w:rsidRDefault="009614BD" w:rsidP="003D3B32">
      <w:pPr>
        <w:jc w:val="both"/>
        <w:rPr>
          <w:strike/>
        </w:rPr>
      </w:pPr>
    </w:p>
    <w:p w:rsidR="009614BD" w:rsidRPr="003B744F" w:rsidRDefault="009614BD" w:rsidP="003D3B32">
      <w:pPr>
        <w:jc w:val="both"/>
        <w:rPr>
          <w:strike/>
        </w:rPr>
      </w:pPr>
      <w:r w:rsidRPr="003B744F">
        <w:rPr>
          <w:strike/>
        </w:rPr>
        <w:tab/>
        <w:t xml:space="preserve">Penzijní společnosti za jimi obhospodařované důchodové, účastnické a transformované fondy použijí přiměřeně ustanovení § 53 až 57, § 59 a 60. Kromě těchto informací uvedou v příloze účetní závěrky informace o: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a) počtu účastníků penzijního připojištění a důchodového spoření nebo doplňkového penzijního spoření,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b) počtu a výši vyplacených dávek,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c) depozitáři penzijního fondu nebo důchodových, účastnických a transformovaných fondů,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d) výši zhodnocení vložených prostředků,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e) postupu stanovení rezervy na výplatu penzí, </w:t>
      </w:r>
    </w:p>
    <w:p w:rsidR="009614BD" w:rsidRPr="003B744F" w:rsidRDefault="009614BD" w:rsidP="003D3B32">
      <w:pPr>
        <w:jc w:val="both"/>
        <w:rPr>
          <w:strike/>
        </w:rPr>
      </w:pPr>
      <w:r w:rsidRPr="003B744F">
        <w:rPr>
          <w:strike/>
        </w:rPr>
        <w:t xml:space="preserve"> </w:t>
      </w:r>
    </w:p>
    <w:p w:rsidR="009614BD" w:rsidRPr="003B744F" w:rsidRDefault="009614BD" w:rsidP="003D3B32">
      <w:pPr>
        <w:jc w:val="both"/>
        <w:rPr>
          <w:strike/>
        </w:rPr>
      </w:pPr>
      <w:r w:rsidRPr="003B744F">
        <w:rPr>
          <w:strike/>
        </w:rPr>
        <w:t xml:space="preserve">f) dalších skutečnostech požadovaných zvláštními právními předpisy a předpisy vydanými regulátorem a orgánem státního dozoru. </w:t>
      </w:r>
    </w:p>
    <w:p w:rsidR="009614BD" w:rsidRDefault="009614BD" w:rsidP="00F120FA">
      <w:pPr>
        <w:jc w:val="center"/>
        <w:rPr>
          <w:b/>
        </w:rPr>
      </w:pPr>
    </w:p>
    <w:p w:rsidR="009614BD" w:rsidRPr="00F120FA" w:rsidRDefault="009614BD" w:rsidP="00F120FA">
      <w:pPr>
        <w:jc w:val="center"/>
        <w:rPr>
          <w:b/>
        </w:rPr>
      </w:pPr>
      <w:r w:rsidRPr="00F120FA">
        <w:rPr>
          <w:b/>
        </w:rPr>
        <w:t>HLAVA IV</w:t>
      </w:r>
    </w:p>
    <w:p w:rsidR="009614BD" w:rsidRPr="00F120FA" w:rsidRDefault="009614BD" w:rsidP="00F120FA">
      <w:pPr>
        <w:jc w:val="center"/>
        <w:rPr>
          <w:b/>
        </w:rPr>
      </w:pPr>
    </w:p>
    <w:p w:rsidR="009614BD" w:rsidRPr="00F120FA" w:rsidRDefault="009614BD" w:rsidP="00F120FA">
      <w:pPr>
        <w:jc w:val="center"/>
        <w:rPr>
          <w:b/>
        </w:rPr>
      </w:pPr>
      <w:r w:rsidRPr="00F120FA">
        <w:rPr>
          <w:b/>
        </w:rPr>
        <w:t>OBSAHOVÉ VYMEZENÍ PŘÍLOHY</w:t>
      </w:r>
    </w:p>
    <w:p w:rsidR="009614BD" w:rsidRDefault="009614BD" w:rsidP="00783F06">
      <w:pPr>
        <w:jc w:val="center"/>
        <w:rPr>
          <w:b/>
          <w:u w:val="single"/>
        </w:rPr>
      </w:pPr>
    </w:p>
    <w:p w:rsidR="009614BD" w:rsidRPr="006F2C5A" w:rsidRDefault="009614BD" w:rsidP="00783F06">
      <w:pPr>
        <w:jc w:val="center"/>
        <w:rPr>
          <w:b/>
        </w:rPr>
      </w:pPr>
      <w:r w:rsidRPr="006F2C5A">
        <w:rPr>
          <w:b/>
        </w:rPr>
        <w:t>§ 54</w:t>
      </w:r>
    </w:p>
    <w:p w:rsidR="009614BD" w:rsidRPr="008F62FF" w:rsidRDefault="009614BD" w:rsidP="00783F06">
      <w:pPr>
        <w:jc w:val="both"/>
        <w:rPr>
          <w:b/>
        </w:rPr>
      </w:pPr>
    </w:p>
    <w:p w:rsidR="009614BD" w:rsidRPr="001B6FB6" w:rsidRDefault="009614BD" w:rsidP="00783F06">
      <w:pPr>
        <w:jc w:val="both"/>
        <w:rPr>
          <w:b/>
        </w:rPr>
      </w:pPr>
      <w:r w:rsidRPr="008F62FF">
        <w:rPr>
          <w:b/>
        </w:rPr>
        <w:tab/>
      </w:r>
      <w:r w:rsidRPr="001B6FB6">
        <w:rPr>
          <w:b/>
        </w:rPr>
        <w:t xml:space="preserve">(1) Příloha obsahuje informace o uplatněných účetních metodách, zejména o: </w:t>
      </w:r>
    </w:p>
    <w:p w:rsidR="009614BD" w:rsidRPr="001B6FB6" w:rsidRDefault="009614BD" w:rsidP="00783F06">
      <w:pPr>
        <w:jc w:val="both"/>
        <w:rPr>
          <w:b/>
        </w:rPr>
      </w:pPr>
      <w:r w:rsidRPr="001B6FB6">
        <w:rPr>
          <w:b/>
        </w:rPr>
        <w:t xml:space="preserve"> </w:t>
      </w:r>
    </w:p>
    <w:p w:rsidR="009614BD" w:rsidRPr="001B6FB6" w:rsidRDefault="009614BD" w:rsidP="00783F06">
      <w:pPr>
        <w:jc w:val="both"/>
        <w:rPr>
          <w:b/>
        </w:rPr>
      </w:pPr>
      <w:r w:rsidRPr="001B6FB6">
        <w:rPr>
          <w:b/>
        </w:rPr>
        <w:t xml:space="preserve">a) použitých nových účetních metodách oproti předchozímu období, důvodech jejich uplatnění a vlivu na hospodářský výsledek a vlastní kapitál účetní jednotky, </w:t>
      </w:r>
    </w:p>
    <w:p w:rsidR="009614BD" w:rsidRPr="001B6FB6" w:rsidRDefault="009614BD" w:rsidP="00783F06">
      <w:pPr>
        <w:jc w:val="both"/>
        <w:rPr>
          <w:b/>
        </w:rPr>
      </w:pPr>
    </w:p>
    <w:p w:rsidR="009614BD" w:rsidRPr="001B6FB6" w:rsidRDefault="009614BD" w:rsidP="00783F06">
      <w:pPr>
        <w:jc w:val="both"/>
        <w:rPr>
          <w:b/>
        </w:rPr>
      </w:pPr>
      <w:r w:rsidRPr="001B6FB6">
        <w:rPr>
          <w:b/>
        </w:rPr>
        <w:t xml:space="preserve">b) způsobech oceňování majetku a závazků, metodách použitých při stanovování reálných hodnot majetku a závazků, cizích měnách a kurzech použitých pro přepočet cizích měn na českou měnu, </w:t>
      </w:r>
    </w:p>
    <w:p w:rsidR="009614BD" w:rsidRPr="001B6FB6" w:rsidRDefault="009614BD" w:rsidP="00783F06">
      <w:pPr>
        <w:jc w:val="both"/>
        <w:rPr>
          <w:b/>
        </w:rPr>
      </w:pPr>
      <w:r w:rsidRPr="001B6FB6">
        <w:rPr>
          <w:b/>
        </w:rPr>
        <w:t xml:space="preserve"> </w:t>
      </w:r>
    </w:p>
    <w:p w:rsidR="009614BD" w:rsidRPr="001B6FB6" w:rsidRDefault="009614BD" w:rsidP="00783F06">
      <w:pPr>
        <w:jc w:val="both"/>
        <w:rPr>
          <w:b/>
        </w:rPr>
      </w:pPr>
      <w:r w:rsidRPr="001B6FB6">
        <w:rPr>
          <w:b/>
        </w:rPr>
        <w:t xml:space="preserve">c) okamžiku uskutečnění účetního případu, zejména informace o zachycování majetku a závazků v aktivech nebo pasivech v okamžiku sjednání obchodu nebo v okamžiku vypořádání obchodu, </w:t>
      </w:r>
    </w:p>
    <w:p w:rsidR="009614BD" w:rsidRPr="001B6FB6" w:rsidRDefault="009614BD" w:rsidP="00783F06">
      <w:pPr>
        <w:jc w:val="both"/>
        <w:rPr>
          <w:b/>
        </w:rPr>
      </w:pPr>
      <w:r w:rsidRPr="001B6FB6">
        <w:rPr>
          <w:b/>
        </w:rPr>
        <w:t xml:space="preserve"> </w:t>
      </w:r>
    </w:p>
    <w:p w:rsidR="009614BD" w:rsidRPr="001B6FB6" w:rsidRDefault="009614BD" w:rsidP="00783F06">
      <w:pPr>
        <w:jc w:val="both"/>
        <w:rPr>
          <w:b/>
        </w:rPr>
      </w:pPr>
      <w:r w:rsidRPr="001B6FB6">
        <w:rPr>
          <w:b/>
        </w:rPr>
        <w:t xml:space="preserve">d) postupech odpisování dlouhodobého hmotného a nehmotného majetku, </w:t>
      </w:r>
    </w:p>
    <w:p w:rsidR="009614BD" w:rsidRPr="001B6FB6" w:rsidRDefault="009614BD" w:rsidP="00783F06">
      <w:pPr>
        <w:jc w:val="both"/>
        <w:rPr>
          <w:b/>
        </w:rPr>
      </w:pPr>
      <w:r w:rsidRPr="001B6FB6">
        <w:rPr>
          <w:b/>
        </w:rPr>
        <w:t xml:space="preserve"> </w:t>
      </w:r>
    </w:p>
    <w:p w:rsidR="009614BD" w:rsidRPr="001B6FB6" w:rsidRDefault="009614BD" w:rsidP="00783F06">
      <w:pPr>
        <w:jc w:val="both"/>
        <w:rPr>
          <w:b/>
        </w:rPr>
      </w:pPr>
      <w:r w:rsidRPr="001B6FB6">
        <w:rPr>
          <w:b/>
        </w:rPr>
        <w:t xml:space="preserve">e) postupech účtování obchodů s cennými papíry, deriváty, o devizových obchodech včetně způsobu účtování kurzových rozdílů, repo obchodů, finančního leasingu, sekuritizovaného majetku a dalších nástrojů používaných k realokaci úvěrového rizika, penzijních plánů a odložené daně, </w:t>
      </w:r>
    </w:p>
    <w:p w:rsidR="009614BD" w:rsidRPr="001B6FB6" w:rsidRDefault="009614BD" w:rsidP="00783F06">
      <w:pPr>
        <w:jc w:val="both"/>
        <w:rPr>
          <w:b/>
        </w:rPr>
      </w:pPr>
      <w:r w:rsidRPr="001B6FB6">
        <w:rPr>
          <w:b/>
        </w:rPr>
        <w:t xml:space="preserve"> </w:t>
      </w:r>
    </w:p>
    <w:p w:rsidR="009614BD" w:rsidRPr="001B6FB6" w:rsidRDefault="009614BD" w:rsidP="00783F06">
      <w:pPr>
        <w:jc w:val="both"/>
        <w:rPr>
          <w:b/>
        </w:rPr>
      </w:pPr>
      <w:r w:rsidRPr="001B6FB6">
        <w:rPr>
          <w:b/>
        </w:rPr>
        <w:t xml:space="preserve">f) postupech účtování úrokových výnosů a nákladů, způsobech vykazování příjmů z ohrožených pohledávek včetně úroků, prémií a diskontů vzniklých při pořízení pohledávek od třetích stran, </w:t>
      </w:r>
    </w:p>
    <w:p w:rsidR="009614BD" w:rsidRPr="008F62FF" w:rsidRDefault="009614BD" w:rsidP="00783F06">
      <w:pPr>
        <w:jc w:val="both"/>
        <w:rPr>
          <w:b/>
          <w:u w:val="single"/>
        </w:rPr>
      </w:pPr>
      <w:r w:rsidRPr="008F62FF">
        <w:rPr>
          <w:b/>
          <w:u w:val="single"/>
        </w:rPr>
        <w:t xml:space="preserve"> </w:t>
      </w:r>
    </w:p>
    <w:p w:rsidR="009614BD" w:rsidRPr="001B6FB6" w:rsidRDefault="009614BD" w:rsidP="00783F06">
      <w:pPr>
        <w:jc w:val="both"/>
        <w:rPr>
          <w:b/>
        </w:rPr>
      </w:pPr>
      <w:r w:rsidRPr="001B6FB6">
        <w:rPr>
          <w:b/>
        </w:rPr>
        <w:t xml:space="preserve">g) metodách a postupech identifikace klasifikovaného majetku, zejména pohledávek, způsobech odpisování majetku, zejména pohledávek, </w:t>
      </w:r>
    </w:p>
    <w:p w:rsidR="009614BD" w:rsidRPr="001B6FB6" w:rsidRDefault="009614BD" w:rsidP="00783F06">
      <w:pPr>
        <w:jc w:val="both"/>
        <w:rPr>
          <w:b/>
        </w:rPr>
      </w:pPr>
      <w:r w:rsidRPr="001B6FB6">
        <w:rPr>
          <w:b/>
        </w:rPr>
        <w:t xml:space="preserve"> </w:t>
      </w:r>
    </w:p>
    <w:p w:rsidR="009614BD" w:rsidRPr="001B6FB6" w:rsidRDefault="009614BD" w:rsidP="00783F06">
      <w:pPr>
        <w:jc w:val="both"/>
        <w:rPr>
          <w:b/>
        </w:rPr>
      </w:pPr>
      <w:r w:rsidRPr="001B6FB6">
        <w:rPr>
          <w:b/>
        </w:rPr>
        <w:t xml:space="preserve">h) zásadách a postupech výpočtu výše opravných položek a rezerv včetně vysvětlení základních předpokladů pro jejich použití, </w:t>
      </w:r>
    </w:p>
    <w:p w:rsidR="009614BD" w:rsidRPr="001B6FB6" w:rsidRDefault="009614BD" w:rsidP="00783F06">
      <w:pPr>
        <w:jc w:val="both"/>
        <w:rPr>
          <w:b/>
        </w:rPr>
      </w:pPr>
      <w:r w:rsidRPr="001B6FB6">
        <w:rPr>
          <w:b/>
        </w:rPr>
        <w:t xml:space="preserve"> </w:t>
      </w:r>
    </w:p>
    <w:p w:rsidR="009614BD" w:rsidRPr="001B6FB6" w:rsidRDefault="009614BD" w:rsidP="00783F06">
      <w:pPr>
        <w:jc w:val="both"/>
        <w:rPr>
          <w:b/>
        </w:rPr>
      </w:pPr>
      <w:r w:rsidRPr="001B6FB6">
        <w:rPr>
          <w:b/>
        </w:rPr>
        <w:t xml:space="preserve">i) vlivu použitého zajištění na oceňování majetku, zejména pohledávek. </w:t>
      </w:r>
    </w:p>
    <w:p w:rsidR="009614BD" w:rsidRDefault="009614BD" w:rsidP="00783F06">
      <w:pPr>
        <w:widowControl w:val="0"/>
        <w:autoSpaceDE w:val="0"/>
        <w:autoSpaceDN w:val="0"/>
        <w:adjustRightInd w:val="0"/>
        <w:ind w:firstLine="708"/>
        <w:jc w:val="both"/>
        <w:rPr>
          <w:b/>
          <w:u w:val="single"/>
        </w:rPr>
      </w:pPr>
    </w:p>
    <w:p w:rsidR="009614BD" w:rsidRPr="001B6FB6" w:rsidRDefault="009614BD" w:rsidP="00783F06">
      <w:pPr>
        <w:widowControl w:val="0"/>
        <w:autoSpaceDE w:val="0"/>
        <w:autoSpaceDN w:val="0"/>
        <w:adjustRightInd w:val="0"/>
        <w:ind w:firstLine="708"/>
        <w:jc w:val="both"/>
        <w:rPr>
          <w:b/>
        </w:rPr>
      </w:pPr>
      <w:r w:rsidRPr="001B6FB6">
        <w:rPr>
          <w:b/>
        </w:rPr>
        <w:t xml:space="preserve">(2) Kromě informací podle odstavce 1 příloha dále obsahuje nejméně informace o: </w:t>
      </w:r>
    </w:p>
    <w:p w:rsidR="009614BD" w:rsidRPr="001B6FB6" w:rsidRDefault="009614BD" w:rsidP="00783F06">
      <w:pPr>
        <w:jc w:val="both"/>
        <w:rPr>
          <w:b/>
        </w:rPr>
      </w:pPr>
    </w:p>
    <w:p w:rsidR="009614BD" w:rsidRPr="001B6FB6" w:rsidRDefault="009614BD" w:rsidP="00783F06">
      <w:pPr>
        <w:jc w:val="both"/>
        <w:rPr>
          <w:b/>
        </w:rPr>
      </w:pPr>
      <w:r w:rsidRPr="001B6FB6">
        <w:rPr>
          <w:b/>
        </w:rPr>
        <w:t xml:space="preserve">a) dlouhodobém majetku; účetní jednotka uvede za každou skupinu celkový počáteční zůstatek na začátku období, přírůstky, úbytky, celkový konečný zůstatek na konci účetního období a dále obdobné informace o oprávkách a opravných položkách vztahujících se k tomuto majetku, případně výši úroků, pokud účetní jednotka rozhodla, že jsou součástí ocenění majetku, </w:t>
      </w:r>
    </w:p>
    <w:p w:rsidR="009614BD" w:rsidRDefault="009614BD" w:rsidP="00783F06">
      <w:pPr>
        <w:jc w:val="both"/>
        <w:rPr>
          <w:b/>
        </w:rPr>
      </w:pPr>
    </w:p>
    <w:p w:rsidR="009614BD" w:rsidRPr="001B6FB6" w:rsidRDefault="009614BD" w:rsidP="00783F06">
      <w:pPr>
        <w:jc w:val="both"/>
        <w:rPr>
          <w:b/>
        </w:rPr>
      </w:pPr>
      <w:r w:rsidRPr="001B6FB6">
        <w:rPr>
          <w:b/>
        </w:rPr>
        <w:t xml:space="preserve">b) o aktivech, která byla dána do zástavy jako zajištění vlastních závazků nebo závazků třetích osob. Informace by měly být dostatečně podrobné, aby pro každou položku závazků a každou podrozvahovou položku byly uvedeny celkové hodnoty zastaveného majetku.   </w:t>
      </w:r>
    </w:p>
    <w:p w:rsidR="009614BD" w:rsidRPr="001B6FB6" w:rsidRDefault="009614BD" w:rsidP="00783F06">
      <w:pPr>
        <w:jc w:val="both"/>
        <w:rPr>
          <w:b/>
        </w:rPr>
      </w:pPr>
    </w:p>
    <w:p w:rsidR="009614BD" w:rsidRPr="001B6FB6" w:rsidRDefault="009614BD" w:rsidP="00783F06">
      <w:pPr>
        <w:jc w:val="both"/>
        <w:rPr>
          <w:b/>
        </w:rPr>
      </w:pPr>
      <w:r w:rsidRPr="001B6FB6">
        <w:rPr>
          <w:b/>
        </w:rPr>
        <w:t>c) výši zápůjček, úvěrů a závazků samostatně za každou z následujících položek rozvahy 3b) a 4 aktiv, a 1b), 2a), 2b) bb) a 3b) pasiv v členění na základě jejich zbytkové doby splatnosti a to následovně: do měsíců, od tří měsíců do jednoho roku, od jednoho roku</w:t>
      </w:r>
      <w:r w:rsidRPr="00DF45A0">
        <w:rPr>
          <w:b/>
          <w:u w:val="single"/>
        </w:rPr>
        <w:t xml:space="preserve"> </w:t>
      </w:r>
      <w:r w:rsidRPr="001B6FB6">
        <w:rPr>
          <w:b/>
        </w:rPr>
        <w:t>do pěti let a nad pět let. U položky rozvahy aktiva 4 se uvedou také pohledávky splatné na požádání a s krátkou výpovědní dobou.  Pokud půjčky a úvěry nebo závazky zahrnují splátkové platby, rozumí se zbytkovou dobou splatnosti doba mezi rozvahovým dnem a dnem, kdy se stává každá jednotlivá splátka splatnou. U položky rozvahy aktiv 5 a pasiv 3a) uvede účetní jednotka jaký je podíl aktiv a pasiv, která se stanou splatnými do jednoho roku od rozvahového dne.</w:t>
      </w:r>
    </w:p>
    <w:p w:rsidR="009614BD" w:rsidRPr="001B6FB6" w:rsidRDefault="009614BD" w:rsidP="00783F06">
      <w:pPr>
        <w:widowControl w:val="0"/>
        <w:autoSpaceDE w:val="0"/>
        <w:autoSpaceDN w:val="0"/>
        <w:adjustRightInd w:val="0"/>
        <w:ind w:firstLine="708"/>
        <w:jc w:val="both"/>
        <w:rPr>
          <w:b/>
        </w:rPr>
      </w:pPr>
    </w:p>
    <w:p w:rsidR="009614BD" w:rsidRPr="001B6FB6" w:rsidRDefault="009614BD" w:rsidP="00783F06">
      <w:pPr>
        <w:widowControl w:val="0"/>
        <w:autoSpaceDE w:val="0"/>
        <w:autoSpaceDN w:val="0"/>
        <w:adjustRightInd w:val="0"/>
        <w:jc w:val="both"/>
        <w:rPr>
          <w:b/>
        </w:rPr>
      </w:pPr>
      <w:r w:rsidRPr="001B6FB6">
        <w:rPr>
          <w:b/>
        </w:rPr>
        <w:t xml:space="preserve">d) celkovou výši závazkových vztahů (pohledávek a dluhů), podmíněných závazkových vztahů a poskytnutých věcných záruk s uvedením jejich povahy a formy, které nejsou vykázány v rozvaze; penzijní závazky a závazky vůči účetním jednotkám v konsolidačním celku a přidruženým účetním jednotkám se uvádějí  samostatně, </w:t>
      </w:r>
    </w:p>
    <w:p w:rsidR="009614BD" w:rsidRPr="001B6FB6" w:rsidRDefault="009614BD" w:rsidP="00783F06">
      <w:pPr>
        <w:widowControl w:val="0"/>
        <w:autoSpaceDE w:val="0"/>
        <w:autoSpaceDN w:val="0"/>
        <w:adjustRightInd w:val="0"/>
        <w:ind w:firstLine="708"/>
        <w:jc w:val="both"/>
        <w:rPr>
          <w:b/>
        </w:rPr>
      </w:pPr>
    </w:p>
    <w:p w:rsidR="009614BD" w:rsidRPr="001B6FB6" w:rsidRDefault="009614BD" w:rsidP="00783F06">
      <w:pPr>
        <w:widowControl w:val="0"/>
        <w:autoSpaceDE w:val="0"/>
        <w:autoSpaceDN w:val="0"/>
        <w:adjustRightInd w:val="0"/>
        <w:jc w:val="both"/>
        <w:rPr>
          <w:b/>
        </w:rPr>
      </w:pPr>
      <w:r w:rsidRPr="001B6FB6">
        <w:rPr>
          <w:b/>
        </w:rPr>
        <w:t xml:space="preserve">e) vztahující se k rozvahové položce „7. Podřízené závazky“ pro každý závazek, který převyšuje deset procent celkové částky podřízených závazků, v následujícím členění </w:t>
      </w:r>
    </w:p>
    <w:p w:rsidR="009614BD" w:rsidRPr="001B6FB6" w:rsidRDefault="009614BD" w:rsidP="00783F06">
      <w:pPr>
        <w:widowControl w:val="0"/>
        <w:autoSpaceDE w:val="0"/>
        <w:autoSpaceDN w:val="0"/>
        <w:adjustRightInd w:val="0"/>
        <w:jc w:val="both"/>
        <w:rPr>
          <w:b/>
        </w:rPr>
      </w:pPr>
      <w:r w:rsidRPr="001B6FB6">
        <w:rPr>
          <w:b/>
        </w:rPr>
        <w:tab/>
        <w:t>1. částku závazku, měnu, ve které je vyjádřen, úrokovou míru a datum splatnosti nebo skutečnost, že se jedná o trvalou položku,</w:t>
      </w:r>
    </w:p>
    <w:p w:rsidR="009614BD" w:rsidRPr="001B6FB6" w:rsidRDefault="009614BD" w:rsidP="00783F06">
      <w:pPr>
        <w:widowControl w:val="0"/>
        <w:autoSpaceDE w:val="0"/>
        <w:autoSpaceDN w:val="0"/>
        <w:adjustRightInd w:val="0"/>
        <w:jc w:val="both"/>
        <w:rPr>
          <w:b/>
        </w:rPr>
      </w:pPr>
      <w:r w:rsidRPr="001B6FB6">
        <w:rPr>
          <w:b/>
        </w:rPr>
        <w:tab/>
        <w:t>2. zda existují okolnosti, za kterých je požadováno dřívější splacení závazku,</w:t>
      </w:r>
    </w:p>
    <w:p w:rsidR="009614BD" w:rsidRPr="001B6FB6" w:rsidRDefault="009614BD" w:rsidP="00783F06">
      <w:pPr>
        <w:widowControl w:val="0"/>
        <w:autoSpaceDE w:val="0"/>
        <w:autoSpaceDN w:val="0"/>
        <w:adjustRightInd w:val="0"/>
        <w:jc w:val="both"/>
        <w:rPr>
          <w:b/>
        </w:rPr>
      </w:pPr>
      <w:r w:rsidRPr="001B6FB6">
        <w:rPr>
          <w:b/>
        </w:rPr>
        <w:tab/>
        <w:t>3. podmínky podřízenosti, existenci jakýchkoliv předpisů upravujících převod podřízeného závazku do vlastního kapitálu nebo jiné formy závazku, a podmínky stanovené těmito předpisy,</w:t>
      </w:r>
    </w:p>
    <w:p w:rsidR="009614BD" w:rsidRPr="001B6FB6" w:rsidRDefault="009614BD" w:rsidP="00783F06">
      <w:pPr>
        <w:widowControl w:val="0"/>
        <w:autoSpaceDE w:val="0"/>
        <w:autoSpaceDN w:val="0"/>
        <w:adjustRightInd w:val="0"/>
        <w:jc w:val="both"/>
        <w:rPr>
          <w:b/>
        </w:rPr>
      </w:pPr>
      <w:r w:rsidRPr="001B6FB6">
        <w:rPr>
          <w:b/>
        </w:rPr>
        <w:tab/>
        <w:t xml:space="preserve">4. souhrnný popis pravidel, kterými se řídí ostatní závazky.  </w:t>
      </w:r>
    </w:p>
    <w:p w:rsidR="009614BD" w:rsidRPr="001B6FB6" w:rsidRDefault="009614BD" w:rsidP="00783F06">
      <w:pPr>
        <w:widowControl w:val="0"/>
        <w:autoSpaceDE w:val="0"/>
        <w:autoSpaceDN w:val="0"/>
        <w:adjustRightInd w:val="0"/>
        <w:ind w:firstLine="708"/>
        <w:jc w:val="both"/>
        <w:rPr>
          <w:b/>
        </w:rPr>
      </w:pPr>
    </w:p>
    <w:p w:rsidR="009614BD" w:rsidRPr="001B6FB6" w:rsidRDefault="009614BD" w:rsidP="00783F06">
      <w:pPr>
        <w:widowControl w:val="0"/>
        <w:autoSpaceDE w:val="0"/>
        <w:autoSpaceDN w:val="0"/>
        <w:adjustRightInd w:val="0"/>
        <w:jc w:val="both"/>
        <w:rPr>
          <w:b/>
        </w:rPr>
      </w:pPr>
      <w:r w:rsidRPr="001B6FB6">
        <w:rPr>
          <w:b/>
        </w:rPr>
        <w:t>f) oceňování finančních nástrojů nebo aktivech jiných než finanční nástroje, které se oceňují reálnou hodnotou. Tyto informace obsahují:</w:t>
      </w:r>
    </w:p>
    <w:p w:rsidR="009614BD" w:rsidRPr="001B6FB6" w:rsidRDefault="009614BD" w:rsidP="00783F06">
      <w:pPr>
        <w:widowControl w:val="0"/>
        <w:autoSpaceDE w:val="0"/>
        <w:autoSpaceDN w:val="0"/>
        <w:adjustRightInd w:val="0"/>
        <w:ind w:firstLine="708"/>
        <w:jc w:val="both"/>
        <w:rPr>
          <w:b/>
        </w:rPr>
      </w:pPr>
      <w:r w:rsidRPr="001B6FB6">
        <w:rPr>
          <w:b/>
        </w:rPr>
        <w:t>1. významné předpoklady, na kterých jsou založeny použité oceňovací modely a techniky, pokud byla reálná hodnota stanovena v souladu s § 27 zákona,</w:t>
      </w:r>
    </w:p>
    <w:p w:rsidR="009614BD" w:rsidRPr="001B6FB6" w:rsidRDefault="009614BD" w:rsidP="00783F06">
      <w:pPr>
        <w:widowControl w:val="0"/>
        <w:autoSpaceDE w:val="0"/>
        <w:autoSpaceDN w:val="0"/>
        <w:adjustRightInd w:val="0"/>
        <w:ind w:firstLine="708"/>
        <w:jc w:val="both"/>
        <w:rPr>
          <w:b/>
        </w:rPr>
      </w:pPr>
      <w:r w:rsidRPr="001B6FB6">
        <w:rPr>
          <w:b/>
        </w:rPr>
        <w:t xml:space="preserve">2. pro každou kategorii finančního nástroje nebo aktiva jiného než finančního nástroje oceňovaného reálnou hodnotou, změny hodnoty zahrnuté přímo do výkazu zisku a ztráty a změny zahrnuté v rezervním fondu na nové ocenění, </w:t>
      </w:r>
    </w:p>
    <w:p w:rsidR="009614BD" w:rsidRPr="001B6FB6" w:rsidRDefault="009614BD" w:rsidP="00783F06">
      <w:pPr>
        <w:widowControl w:val="0"/>
        <w:autoSpaceDE w:val="0"/>
        <w:autoSpaceDN w:val="0"/>
        <w:adjustRightInd w:val="0"/>
        <w:ind w:firstLine="708"/>
        <w:jc w:val="both"/>
        <w:rPr>
          <w:b/>
        </w:rPr>
      </w:pPr>
      <w:r w:rsidRPr="001B6FB6">
        <w:rPr>
          <w:b/>
        </w:rPr>
        <w:t>3. pro každou třídu derivátových finančních nástrojů údaje o jejich rozsahu a povaze, včetně hlavních podmínek, které mohou ovlivnit výši, časový průběh a jistotu budoucích peněžních toků,</w:t>
      </w:r>
    </w:p>
    <w:p w:rsidR="009614BD" w:rsidRPr="001B6FB6" w:rsidRDefault="009614BD" w:rsidP="00783F06">
      <w:pPr>
        <w:widowControl w:val="0"/>
        <w:autoSpaceDE w:val="0"/>
        <w:autoSpaceDN w:val="0"/>
        <w:adjustRightInd w:val="0"/>
        <w:ind w:firstLine="708"/>
        <w:jc w:val="both"/>
        <w:rPr>
          <w:b/>
        </w:rPr>
      </w:pPr>
      <w:r w:rsidRPr="001B6FB6">
        <w:rPr>
          <w:b/>
        </w:rPr>
        <w:t xml:space="preserve">4. tabulku zachycující pohyby v rezervním fondu na nové ocenění během účetního období. </w:t>
      </w:r>
    </w:p>
    <w:p w:rsidR="009614BD" w:rsidRPr="001B6FB6" w:rsidRDefault="009614BD" w:rsidP="00783F06">
      <w:pPr>
        <w:widowControl w:val="0"/>
        <w:autoSpaceDE w:val="0"/>
        <w:autoSpaceDN w:val="0"/>
        <w:adjustRightInd w:val="0"/>
        <w:jc w:val="both"/>
        <w:rPr>
          <w:b/>
        </w:rPr>
      </w:pPr>
    </w:p>
    <w:p w:rsidR="009614BD" w:rsidRPr="001B6FB6" w:rsidRDefault="009614BD" w:rsidP="00783F06">
      <w:pPr>
        <w:jc w:val="both"/>
        <w:rPr>
          <w:b/>
        </w:rPr>
      </w:pPr>
      <w:r w:rsidRPr="001B6FB6">
        <w:rPr>
          <w:b/>
        </w:rPr>
        <w:t xml:space="preserve">g) výši odložené daně na konci účetního období a její vývoj během účetního období, pokud je rezerva na odloženou daň vykázána v rozvaze, </w:t>
      </w:r>
    </w:p>
    <w:p w:rsidR="009614BD" w:rsidRPr="001B6FB6" w:rsidRDefault="009614BD" w:rsidP="00783F06">
      <w:pPr>
        <w:widowControl w:val="0"/>
        <w:autoSpaceDE w:val="0"/>
        <w:autoSpaceDN w:val="0"/>
        <w:adjustRightInd w:val="0"/>
        <w:jc w:val="both"/>
        <w:rPr>
          <w:b/>
        </w:rPr>
      </w:pPr>
    </w:p>
    <w:p w:rsidR="009614BD" w:rsidRPr="001B6FB6" w:rsidRDefault="009614BD" w:rsidP="00783F06">
      <w:pPr>
        <w:widowControl w:val="0"/>
        <w:autoSpaceDE w:val="0"/>
        <w:autoSpaceDN w:val="0"/>
        <w:adjustRightInd w:val="0"/>
        <w:jc w:val="both"/>
        <w:rPr>
          <w:b/>
        </w:rPr>
      </w:pPr>
      <w:r w:rsidRPr="001B6FB6">
        <w:rPr>
          <w:b/>
        </w:rPr>
        <w:t xml:space="preserve">h) době odpisování goodwillu. </w:t>
      </w:r>
    </w:p>
    <w:p w:rsidR="009614BD" w:rsidRPr="001B6FB6" w:rsidRDefault="009614BD" w:rsidP="00783F06">
      <w:pPr>
        <w:jc w:val="both"/>
        <w:rPr>
          <w:b/>
        </w:rPr>
      </w:pPr>
    </w:p>
    <w:p w:rsidR="009614BD" w:rsidRPr="001B6FB6" w:rsidRDefault="009614BD" w:rsidP="00783F06">
      <w:pPr>
        <w:widowControl w:val="0"/>
        <w:autoSpaceDE w:val="0"/>
        <w:autoSpaceDN w:val="0"/>
        <w:adjustRightInd w:val="0"/>
        <w:ind w:firstLine="708"/>
        <w:jc w:val="both"/>
        <w:rPr>
          <w:b/>
        </w:rPr>
      </w:pPr>
      <w:r w:rsidRPr="001B6FB6">
        <w:rPr>
          <w:b/>
        </w:rPr>
        <w:t xml:space="preserve">(3) V příloze účetní jednotka uvede také informace o: </w:t>
      </w:r>
    </w:p>
    <w:p w:rsidR="009614BD" w:rsidRPr="001B6FB6" w:rsidRDefault="009614BD" w:rsidP="00783F06">
      <w:pPr>
        <w:widowControl w:val="0"/>
        <w:autoSpaceDE w:val="0"/>
        <w:autoSpaceDN w:val="0"/>
        <w:adjustRightInd w:val="0"/>
        <w:jc w:val="both"/>
        <w:rPr>
          <w:b/>
        </w:rPr>
      </w:pPr>
    </w:p>
    <w:p w:rsidR="009614BD" w:rsidRPr="001B6FB6" w:rsidRDefault="009614BD" w:rsidP="00783F06">
      <w:pPr>
        <w:widowControl w:val="0"/>
        <w:autoSpaceDE w:val="0"/>
        <w:autoSpaceDN w:val="0"/>
        <w:adjustRightInd w:val="0"/>
        <w:jc w:val="both"/>
        <w:rPr>
          <w:b/>
        </w:rPr>
      </w:pPr>
      <w:r w:rsidRPr="001B6FB6">
        <w:rPr>
          <w:b/>
        </w:rPr>
        <w:t xml:space="preserve">a) počtu a jmenovité hodnotě nebo, nemají-li jmenovitou hodnotu, ocenění v účetní závěrce akcií upsaných v průběhu účetního období, s omezením schváleného základního kapitálu, aniž by to bylo v rozporu s ustanoveními o jeho výši, </w:t>
      </w:r>
    </w:p>
    <w:p w:rsidR="009614BD" w:rsidRPr="001B6FB6" w:rsidRDefault="009614BD" w:rsidP="00783F06">
      <w:pPr>
        <w:widowControl w:val="0"/>
        <w:autoSpaceDE w:val="0"/>
        <w:autoSpaceDN w:val="0"/>
        <w:adjustRightInd w:val="0"/>
        <w:jc w:val="both"/>
        <w:rPr>
          <w:b/>
        </w:rPr>
      </w:pPr>
    </w:p>
    <w:p w:rsidR="009614BD" w:rsidRPr="001B6FB6" w:rsidRDefault="009614BD" w:rsidP="00783F06">
      <w:pPr>
        <w:widowControl w:val="0"/>
        <w:autoSpaceDE w:val="0"/>
        <w:autoSpaceDN w:val="0"/>
        <w:adjustRightInd w:val="0"/>
        <w:jc w:val="both"/>
        <w:rPr>
          <w:b/>
        </w:rPr>
      </w:pPr>
      <w:r w:rsidRPr="001B6FB6">
        <w:rPr>
          <w:b/>
        </w:rPr>
        <w:t xml:space="preserve">b) počtu a jmenovité hodnotě nebo, nemají-li jmenovitou hodnotu, ocenění v účetní závěrce každého druhu akcií, existuje-li takových druhů více, </w:t>
      </w:r>
    </w:p>
    <w:p w:rsidR="009614BD" w:rsidRPr="001B6FB6" w:rsidRDefault="009614BD" w:rsidP="00783F06">
      <w:pPr>
        <w:widowControl w:val="0"/>
        <w:autoSpaceDE w:val="0"/>
        <w:autoSpaceDN w:val="0"/>
        <w:adjustRightInd w:val="0"/>
        <w:jc w:val="both"/>
        <w:rPr>
          <w:b/>
        </w:rPr>
      </w:pPr>
    </w:p>
    <w:p w:rsidR="009614BD" w:rsidRPr="001B6FB6" w:rsidRDefault="009614BD" w:rsidP="00783F06">
      <w:pPr>
        <w:widowControl w:val="0"/>
        <w:autoSpaceDE w:val="0"/>
        <w:autoSpaceDN w:val="0"/>
        <w:adjustRightInd w:val="0"/>
        <w:jc w:val="both"/>
        <w:rPr>
          <w:b/>
        </w:rPr>
      </w:pPr>
      <w:r w:rsidRPr="001B6FB6">
        <w:rPr>
          <w:b/>
        </w:rPr>
        <w:t xml:space="preserve">c) existenci zatímních listů, jakýchkoli prioritních akcií, vyměnitelných a prioritních dluhopisů, warrantů, opčních listů či opcí nebo podobných cenných papírů nebo práv s nimi spojených, s udáním jejich počtu a rozsahu práv s nimi spojených, </w:t>
      </w:r>
    </w:p>
    <w:p w:rsidR="009614BD" w:rsidRPr="001B6FB6" w:rsidRDefault="009614BD" w:rsidP="00783F06">
      <w:pPr>
        <w:widowControl w:val="0"/>
        <w:autoSpaceDE w:val="0"/>
        <w:autoSpaceDN w:val="0"/>
        <w:adjustRightInd w:val="0"/>
        <w:jc w:val="both"/>
        <w:rPr>
          <w:b/>
        </w:rPr>
      </w:pPr>
      <w:r w:rsidRPr="001B6FB6">
        <w:rPr>
          <w:b/>
        </w:rPr>
        <w:t xml:space="preserve">d) charakteru a obchodním účelu transakcí účetní jednotky, které nejsou zahrnuty v rozvaze, a finančním dopadu transakcí na účetní jednotku, pokud jsou rizika nebo užitky z těchto transakcí významné a pokud je zveřejnění těchto rizik nebo užitků nezbytné k posouzení finanční situace účetní jednotky, </w:t>
      </w:r>
    </w:p>
    <w:p w:rsidR="009614BD" w:rsidRPr="001B6FB6" w:rsidRDefault="009614BD" w:rsidP="00783F06">
      <w:pPr>
        <w:widowControl w:val="0"/>
        <w:autoSpaceDE w:val="0"/>
        <w:autoSpaceDN w:val="0"/>
        <w:adjustRightInd w:val="0"/>
        <w:jc w:val="both"/>
        <w:rPr>
          <w:b/>
          <w:color w:val="000000"/>
        </w:rPr>
      </w:pPr>
    </w:p>
    <w:p w:rsidR="009614BD" w:rsidRPr="001B6FB6" w:rsidRDefault="009614BD" w:rsidP="00783F06">
      <w:pPr>
        <w:widowControl w:val="0"/>
        <w:autoSpaceDE w:val="0"/>
        <w:autoSpaceDN w:val="0"/>
        <w:adjustRightInd w:val="0"/>
        <w:jc w:val="both"/>
        <w:rPr>
          <w:b/>
        </w:rPr>
      </w:pPr>
      <w:r w:rsidRPr="001B6FB6">
        <w:rPr>
          <w:b/>
        </w:rPr>
        <w:t>e) transakcích, které účetní jednotka uzavřela se spřízněnou stranou, včetně objemu takových transakcí, povahy vztahu se spřízněnou stranou a ostatních informací o těchto transakcích, které jsou nezbytné k pochopení finanční situace účetní jednotky, pokud jsou tyto transakce významné a nebyly uzavřeny za podmínek obvyklých na regulovaném trhu. Informace o jednotlivých transakcích je možné seskupovat podle jejich charakteru s výjimkou případů, kdy jsou samostatné informace nezbytné k pochopení dopadu transakcí se spřízněnou stranou na finanční situaci účetní jednotky; výraz spřízněná strana má stejný význam jako v mezinárodních účetních standardech uvedených v § 19a zákona,</w:t>
      </w:r>
    </w:p>
    <w:p w:rsidR="009614BD" w:rsidRPr="001B6FB6" w:rsidRDefault="009614BD" w:rsidP="00783F06">
      <w:pPr>
        <w:rPr>
          <w:b/>
        </w:rPr>
      </w:pPr>
    </w:p>
    <w:p w:rsidR="009614BD" w:rsidRPr="001B6FB6" w:rsidRDefault="009614BD" w:rsidP="00783F06">
      <w:pPr>
        <w:widowControl w:val="0"/>
        <w:autoSpaceDE w:val="0"/>
        <w:autoSpaceDN w:val="0"/>
        <w:adjustRightInd w:val="0"/>
        <w:jc w:val="both"/>
        <w:rPr>
          <w:b/>
        </w:rPr>
      </w:pPr>
      <w:r w:rsidRPr="001B6FB6">
        <w:rPr>
          <w:b/>
        </w:rPr>
        <w:t>f) podílech výnosů účetní jednotky vztahující se k položkám „1. Výnosy z úroků a podobné výnosy“, „3. Výnosy z akcií a podílů“, „4. Výnosy z poplatků a provizí“, „6. Zisk nebo ztráta z finančních operací“ a „7. Ostatní provozní výnosy“ výkazu zisku a ztráty a to ve členění podle geografického umístění trhů v závislosti na tom, jak významně se tyto trhy od sebe liší s ohledem na způsob, jakým je účetní jednotka organizována. Informace nemusejí být uvedeny, pokud by jejich uvedení vážně poškozovalo kteroukoli účetní jednotku, jíž se týkají; informace o použití tohoto ustanovení se uvedou vždy,</w:t>
      </w:r>
    </w:p>
    <w:p w:rsidR="009614BD" w:rsidRPr="001B6FB6" w:rsidRDefault="009614BD" w:rsidP="00783F06">
      <w:pPr>
        <w:jc w:val="both"/>
        <w:rPr>
          <w:b/>
        </w:rPr>
      </w:pPr>
    </w:p>
    <w:p w:rsidR="009614BD" w:rsidRPr="001B6FB6" w:rsidRDefault="009614BD" w:rsidP="00783F06">
      <w:pPr>
        <w:jc w:val="both"/>
        <w:rPr>
          <w:b/>
        </w:rPr>
      </w:pPr>
      <w:r w:rsidRPr="001B6FB6">
        <w:rPr>
          <w:b/>
        </w:rPr>
        <w:t>g) mimořádných nákladech a výnosech s uvedením jejich povahy a výše.</w:t>
      </w:r>
    </w:p>
    <w:p w:rsidR="009614BD" w:rsidRPr="001B6FB6" w:rsidRDefault="009614BD" w:rsidP="00783F06">
      <w:pPr>
        <w:widowControl w:val="0"/>
        <w:autoSpaceDE w:val="0"/>
        <w:autoSpaceDN w:val="0"/>
        <w:adjustRightInd w:val="0"/>
        <w:jc w:val="both"/>
        <w:rPr>
          <w:b/>
        </w:rPr>
      </w:pPr>
    </w:p>
    <w:p w:rsidR="009614BD" w:rsidRPr="001B6FB6" w:rsidRDefault="009614BD" w:rsidP="00783F06">
      <w:pPr>
        <w:widowControl w:val="0"/>
        <w:autoSpaceDE w:val="0"/>
        <w:autoSpaceDN w:val="0"/>
        <w:adjustRightInd w:val="0"/>
        <w:jc w:val="both"/>
        <w:rPr>
          <w:b/>
          <w:color w:val="000000"/>
        </w:rPr>
      </w:pPr>
      <w:r w:rsidRPr="001B6FB6">
        <w:rPr>
          <w:b/>
        </w:rPr>
        <w:t xml:space="preserve">h) </w:t>
      </w:r>
      <w:r w:rsidRPr="001B6FB6">
        <w:rPr>
          <w:b/>
          <w:color w:val="000000"/>
        </w:rPr>
        <w:t>navrhovaném rozdělení zisku nebo vypořádání ztráty, nebo skutečném rozdělení zisku nebo vypořádání ztráty,</w:t>
      </w:r>
    </w:p>
    <w:p w:rsidR="009614BD" w:rsidRPr="001B6FB6" w:rsidRDefault="009614BD" w:rsidP="00783F06">
      <w:pPr>
        <w:widowControl w:val="0"/>
        <w:autoSpaceDE w:val="0"/>
        <w:autoSpaceDN w:val="0"/>
        <w:adjustRightInd w:val="0"/>
        <w:ind w:firstLine="708"/>
        <w:jc w:val="both"/>
        <w:rPr>
          <w:b/>
        </w:rPr>
      </w:pPr>
    </w:p>
    <w:p w:rsidR="009614BD" w:rsidRPr="001B6FB6" w:rsidRDefault="009614BD" w:rsidP="00783F06">
      <w:pPr>
        <w:widowControl w:val="0"/>
        <w:autoSpaceDE w:val="0"/>
        <w:autoSpaceDN w:val="0"/>
        <w:adjustRightInd w:val="0"/>
        <w:ind w:firstLine="708"/>
        <w:jc w:val="both"/>
        <w:rPr>
          <w:b/>
        </w:rPr>
      </w:pPr>
      <w:r w:rsidRPr="001B6FB6">
        <w:rPr>
          <w:b/>
        </w:rPr>
        <w:t xml:space="preserve">(4) V příloze účetní jednotka uvede také: </w:t>
      </w:r>
    </w:p>
    <w:p w:rsidR="009614BD" w:rsidRPr="001B6FB6" w:rsidRDefault="009614BD" w:rsidP="00783F06">
      <w:pPr>
        <w:widowControl w:val="0"/>
        <w:autoSpaceDE w:val="0"/>
        <w:autoSpaceDN w:val="0"/>
        <w:adjustRightInd w:val="0"/>
        <w:jc w:val="both"/>
        <w:rPr>
          <w:b/>
        </w:rPr>
      </w:pPr>
    </w:p>
    <w:p w:rsidR="009614BD" w:rsidRPr="001B6FB6" w:rsidRDefault="009614BD" w:rsidP="00783F06">
      <w:pPr>
        <w:widowControl w:val="0"/>
        <w:autoSpaceDE w:val="0"/>
        <w:autoSpaceDN w:val="0"/>
        <w:adjustRightInd w:val="0"/>
        <w:jc w:val="both"/>
        <w:rPr>
          <w:b/>
        </w:rPr>
      </w:pPr>
      <w:r w:rsidRPr="001B6FB6">
        <w:rPr>
          <w:b/>
        </w:rPr>
        <w:t>a) název a sídlo konsolidovaných účetních jednotek nebo přidružených účetních jednotek, v nichž účetní jednotka sama, nebo prostřednictvím třetí osoby jednající jejím jménem a na její účet, drží podíl s uvedením výše tohoto podílu, jakož i výši základního kapitálu, fondů a zisku nebo ztráty této účetní jednotky za poslední účetní období; tyto informace nemusí být uvedeny, pokud nejsou významné. Tyto informace o vlastním kapitálu nemusí být rovněž uvedeny tehdy, pokud se týkají přidružené účetní jednotky, která nemá povinnost jejich zveřejnění a jejíž podíl ve výši nejméně rozhodujícího vlivu na jejím základním kapitálu drží účetní jednotka způsobem vpředu uvedeným, nebo tehdy, pokud by jejich uvedení vážně poškozovalo kteroukoli účetní jednotku, jíž se týkají; informace o použití tohoto ustanovení se uvedou vždy,</w:t>
      </w:r>
    </w:p>
    <w:p w:rsidR="009614BD" w:rsidRPr="001B6FB6" w:rsidRDefault="009614BD" w:rsidP="00783F06">
      <w:pPr>
        <w:widowControl w:val="0"/>
        <w:autoSpaceDE w:val="0"/>
        <w:autoSpaceDN w:val="0"/>
        <w:adjustRightInd w:val="0"/>
        <w:jc w:val="both"/>
        <w:rPr>
          <w:b/>
        </w:rPr>
      </w:pPr>
    </w:p>
    <w:p w:rsidR="009614BD" w:rsidRPr="001B6FB6" w:rsidRDefault="009614BD" w:rsidP="00783F06">
      <w:pPr>
        <w:widowControl w:val="0"/>
        <w:autoSpaceDE w:val="0"/>
        <w:autoSpaceDN w:val="0"/>
        <w:adjustRightInd w:val="0"/>
        <w:jc w:val="both"/>
        <w:rPr>
          <w:b/>
        </w:rPr>
      </w:pPr>
      <w:r w:rsidRPr="001B6FB6">
        <w:rPr>
          <w:b/>
        </w:rPr>
        <w:t xml:space="preserve">b) název, sídlo a právní formu každé z účetních jednotek, v níž je účetní jednotka společníkem s neomezeným ručením, </w:t>
      </w:r>
    </w:p>
    <w:p w:rsidR="009614BD" w:rsidRPr="001B6FB6" w:rsidRDefault="009614BD" w:rsidP="00783F06">
      <w:pPr>
        <w:widowControl w:val="0"/>
        <w:autoSpaceDE w:val="0"/>
        <w:autoSpaceDN w:val="0"/>
        <w:adjustRightInd w:val="0"/>
        <w:jc w:val="both"/>
        <w:rPr>
          <w:b/>
        </w:rPr>
      </w:pPr>
    </w:p>
    <w:p w:rsidR="009614BD" w:rsidRPr="001B6FB6" w:rsidRDefault="009614BD" w:rsidP="00783F06">
      <w:pPr>
        <w:widowControl w:val="0"/>
        <w:autoSpaceDE w:val="0"/>
        <w:autoSpaceDN w:val="0"/>
        <w:adjustRightInd w:val="0"/>
        <w:jc w:val="both"/>
        <w:rPr>
          <w:b/>
        </w:rPr>
      </w:pPr>
      <w:r w:rsidRPr="001B6FB6">
        <w:rPr>
          <w:b/>
        </w:rPr>
        <w:t xml:space="preserve">c) název a sídlo konsolidující účetní jednotky , která sestavuje konsolidovanou účetní závěrku nejširší skupiny účetních jednotek, ke které účetní jednotka, jako konsolidovaná účetní jednotka patří, </w:t>
      </w:r>
    </w:p>
    <w:p w:rsidR="009614BD" w:rsidRPr="001B6FB6" w:rsidRDefault="009614BD" w:rsidP="00783F06">
      <w:pPr>
        <w:widowControl w:val="0"/>
        <w:autoSpaceDE w:val="0"/>
        <w:autoSpaceDN w:val="0"/>
        <w:adjustRightInd w:val="0"/>
        <w:jc w:val="both"/>
        <w:rPr>
          <w:b/>
        </w:rPr>
      </w:pPr>
      <w:r w:rsidRPr="001B6FB6">
        <w:rPr>
          <w:b/>
        </w:rPr>
        <w:t xml:space="preserve"> </w:t>
      </w:r>
    </w:p>
    <w:p w:rsidR="009614BD" w:rsidRPr="001B6FB6" w:rsidRDefault="009614BD" w:rsidP="00783F06">
      <w:pPr>
        <w:widowControl w:val="0"/>
        <w:autoSpaceDE w:val="0"/>
        <w:autoSpaceDN w:val="0"/>
        <w:adjustRightInd w:val="0"/>
        <w:jc w:val="both"/>
        <w:rPr>
          <w:b/>
        </w:rPr>
      </w:pPr>
      <w:r w:rsidRPr="001B6FB6">
        <w:rPr>
          <w:b/>
        </w:rPr>
        <w:t xml:space="preserve">d) název a sídlo konsolidující účetní, která sestavuje konsolidovanou účetní závěrku nejužší skupiny účetních jednotek, ke které účetní jednotka, jako konsolidovaná účetní jednotka patří, </w:t>
      </w:r>
    </w:p>
    <w:p w:rsidR="009614BD" w:rsidRPr="001B6FB6" w:rsidRDefault="009614BD" w:rsidP="00783F06">
      <w:pPr>
        <w:widowControl w:val="0"/>
        <w:autoSpaceDE w:val="0"/>
        <w:autoSpaceDN w:val="0"/>
        <w:adjustRightInd w:val="0"/>
        <w:jc w:val="both"/>
        <w:rPr>
          <w:b/>
        </w:rPr>
      </w:pPr>
      <w:r w:rsidRPr="001B6FB6">
        <w:rPr>
          <w:b/>
        </w:rPr>
        <w:t xml:space="preserve"> </w:t>
      </w:r>
    </w:p>
    <w:p w:rsidR="009614BD" w:rsidRPr="001B6FB6" w:rsidRDefault="009614BD" w:rsidP="00783F06">
      <w:pPr>
        <w:widowControl w:val="0"/>
        <w:autoSpaceDE w:val="0"/>
        <w:autoSpaceDN w:val="0"/>
        <w:adjustRightInd w:val="0"/>
        <w:jc w:val="both"/>
        <w:rPr>
          <w:b/>
        </w:rPr>
      </w:pPr>
      <w:r w:rsidRPr="001B6FB6">
        <w:rPr>
          <w:b/>
        </w:rPr>
        <w:t xml:space="preserve">e) místo, kde je možné konsolidované účetní závěrky konsolidujících účetních jednotek uvedených v písmenech c) a d) získat. </w:t>
      </w:r>
    </w:p>
    <w:p w:rsidR="009614BD" w:rsidRPr="001B6FB6" w:rsidRDefault="009614BD" w:rsidP="00783F06">
      <w:pPr>
        <w:rPr>
          <w:i/>
        </w:rPr>
      </w:pPr>
    </w:p>
    <w:p w:rsidR="009614BD" w:rsidRPr="001B6FB6" w:rsidRDefault="009614BD" w:rsidP="00783F06">
      <w:pPr>
        <w:widowControl w:val="0"/>
        <w:autoSpaceDE w:val="0"/>
        <w:autoSpaceDN w:val="0"/>
        <w:adjustRightInd w:val="0"/>
        <w:ind w:firstLine="708"/>
        <w:jc w:val="both"/>
        <w:rPr>
          <w:b/>
        </w:rPr>
      </w:pPr>
      <w:r w:rsidRPr="001B6FB6">
        <w:rPr>
          <w:b/>
        </w:rPr>
        <w:t xml:space="preserve">(5) V příloze účetní jednotka dále také uvede informace o: </w:t>
      </w:r>
    </w:p>
    <w:p w:rsidR="009614BD" w:rsidRPr="001B6FB6" w:rsidRDefault="009614BD" w:rsidP="00783F06">
      <w:pPr>
        <w:widowControl w:val="0"/>
        <w:autoSpaceDE w:val="0"/>
        <w:autoSpaceDN w:val="0"/>
        <w:adjustRightInd w:val="0"/>
        <w:jc w:val="both"/>
        <w:rPr>
          <w:b/>
        </w:rPr>
      </w:pPr>
    </w:p>
    <w:p w:rsidR="009614BD" w:rsidRPr="001B6FB6" w:rsidRDefault="009614BD" w:rsidP="00783F06">
      <w:pPr>
        <w:widowControl w:val="0"/>
        <w:autoSpaceDE w:val="0"/>
        <w:autoSpaceDN w:val="0"/>
        <w:adjustRightInd w:val="0"/>
        <w:jc w:val="both"/>
        <w:rPr>
          <w:b/>
        </w:rPr>
      </w:pPr>
      <w:r w:rsidRPr="001B6FB6">
        <w:rPr>
          <w:b/>
        </w:rPr>
        <w:t xml:space="preserve">a) průměrném </w:t>
      </w:r>
      <w:r>
        <w:rPr>
          <w:b/>
        </w:rPr>
        <w:t xml:space="preserve"> počtu </w:t>
      </w:r>
      <w:r w:rsidRPr="001B6FB6">
        <w:rPr>
          <w:b/>
        </w:rPr>
        <w:t>zaměstnanců v průběhu účetního období v členění podle kategorií, jakož i o osobních nákladech za účetní období v členění na mzdy a platy, náklady na sociální pojištění se samostatnou informací o těch, které se vztahují k penzím a ostatních správních nákladech, nejsou-li uvedeny samostatně ve výkazu zisku a ztráty,</w:t>
      </w:r>
    </w:p>
    <w:p w:rsidR="009614BD" w:rsidRPr="001B6FB6" w:rsidRDefault="009614BD" w:rsidP="00783F06">
      <w:pPr>
        <w:widowControl w:val="0"/>
        <w:autoSpaceDE w:val="0"/>
        <w:autoSpaceDN w:val="0"/>
        <w:adjustRightInd w:val="0"/>
        <w:jc w:val="both"/>
        <w:rPr>
          <w:b/>
        </w:rPr>
      </w:pPr>
    </w:p>
    <w:p w:rsidR="009614BD" w:rsidRPr="001B6FB6" w:rsidRDefault="009614BD" w:rsidP="00783F06">
      <w:pPr>
        <w:widowControl w:val="0"/>
        <w:autoSpaceDE w:val="0"/>
        <w:autoSpaceDN w:val="0"/>
        <w:adjustRightInd w:val="0"/>
        <w:jc w:val="both"/>
        <w:rPr>
          <w:b/>
        </w:rPr>
      </w:pPr>
      <w:r w:rsidRPr="001B6FB6">
        <w:rPr>
          <w:b/>
        </w:rPr>
        <w:t>b) výši odměn přiznaných za účetní období členům správních, řídících a dozorčích orgánů z důvodu jejich funkce a jakož i výše vzniklých nebo sjednaných penzijních závazků bývalých členů vyjmenovaných orgánů, s uvedením úhrnu za každou kategorii. Tyto informace nemusí být uvedeny, jestliže by jejich uvedení umožnilo zjistit finanční situaci konkrétního člena takového orgánu,</w:t>
      </w:r>
    </w:p>
    <w:p w:rsidR="009614BD" w:rsidRPr="001B6FB6" w:rsidRDefault="009614BD" w:rsidP="00783F06">
      <w:pPr>
        <w:widowControl w:val="0"/>
        <w:autoSpaceDE w:val="0"/>
        <w:autoSpaceDN w:val="0"/>
        <w:adjustRightInd w:val="0"/>
        <w:jc w:val="both"/>
        <w:rPr>
          <w:b/>
        </w:rPr>
      </w:pPr>
    </w:p>
    <w:p w:rsidR="009614BD" w:rsidRPr="001B6FB6" w:rsidRDefault="009614BD" w:rsidP="00783F06">
      <w:pPr>
        <w:jc w:val="both"/>
        <w:rPr>
          <w:b/>
        </w:rPr>
      </w:pPr>
      <w:r w:rsidRPr="001B6FB6">
        <w:rPr>
          <w:b/>
        </w:rPr>
        <w:t xml:space="preserve">c) výši záloh, závdavků, zápůjček a úvěrů poskytnutých členům správních, řídících a dozorčích orgánů s uvedením úrokové sazby, hlavních podmínek a jakýchkoliv splacených, odepsaných nebo prominutých částek, výši všech forem zajištění, s uvedením úhrnu za každou kategorii, </w:t>
      </w:r>
    </w:p>
    <w:p w:rsidR="009614BD" w:rsidRPr="001B6FB6" w:rsidRDefault="009614BD" w:rsidP="00783F06"/>
    <w:p w:rsidR="009614BD" w:rsidRDefault="009614BD" w:rsidP="00A50F42">
      <w:pPr>
        <w:widowControl w:val="0"/>
        <w:autoSpaceDE w:val="0"/>
        <w:autoSpaceDN w:val="0"/>
        <w:adjustRightInd w:val="0"/>
        <w:jc w:val="both"/>
      </w:pPr>
      <w:r w:rsidRPr="001B6FB6">
        <w:rPr>
          <w:b/>
        </w:rPr>
        <w:t>d) celkových nákladech na odměny statutárnímu auditorovi nebo auditorské společnosti za účetní období v členění na povinný audit účetní závěrky, jiné ověřovací služby, daňové poradenství a jiné neauditorské služby. Tyto informace nemusí být uváděny tam, kde účetní jednotka je zahrnuta do konsolidované účetní závěrky, vypracované podle části páté, jestliže jsou tyto informace uvedeny v příloze v konsolidované účetní závěrce,</w:t>
      </w:r>
    </w:p>
    <w:p w:rsidR="009614BD" w:rsidRDefault="009614BD" w:rsidP="00783F06">
      <w:pPr>
        <w:jc w:val="center"/>
        <w:rPr>
          <w:b/>
        </w:rPr>
      </w:pPr>
    </w:p>
    <w:p w:rsidR="009614BD" w:rsidRDefault="009614BD" w:rsidP="00783F06">
      <w:pPr>
        <w:jc w:val="center"/>
        <w:rPr>
          <w:b/>
        </w:rPr>
      </w:pPr>
      <w:r>
        <w:rPr>
          <w:b/>
        </w:rPr>
        <w:t>§ 55</w:t>
      </w:r>
    </w:p>
    <w:p w:rsidR="009614BD" w:rsidRDefault="009614BD" w:rsidP="00783F06">
      <w:pPr>
        <w:jc w:val="center"/>
        <w:rPr>
          <w:b/>
        </w:rPr>
      </w:pPr>
    </w:p>
    <w:p w:rsidR="009614BD" w:rsidRPr="00535D57" w:rsidRDefault="009614BD" w:rsidP="00AD435B">
      <w:pPr>
        <w:ind w:firstLine="708"/>
        <w:jc w:val="both"/>
        <w:rPr>
          <w:b/>
        </w:rPr>
      </w:pPr>
      <w:r w:rsidRPr="00535D57">
        <w:rPr>
          <w:b/>
        </w:rPr>
        <w:t>Investiční společnosti a investiční fondy použijí přiměřeně ustanovení § 54</w:t>
      </w:r>
      <w:r>
        <w:rPr>
          <w:b/>
        </w:rPr>
        <w:t>.</w:t>
      </w:r>
      <w:r w:rsidRPr="00535D57">
        <w:rPr>
          <w:b/>
        </w:rPr>
        <w:t xml:space="preserve"> Kromě těchto informací uvedou v</w:t>
      </w:r>
      <w:r>
        <w:rPr>
          <w:b/>
        </w:rPr>
        <w:t> </w:t>
      </w:r>
      <w:r w:rsidRPr="00535D57">
        <w:rPr>
          <w:b/>
        </w:rPr>
        <w:t>příloze</w:t>
      </w:r>
      <w:r>
        <w:rPr>
          <w:b/>
        </w:rPr>
        <w:t xml:space="preserve"> v</w:t>
      </w:r>
      <w:r w:rsidRPr="00535D57">
        <w:rPr>
          <w:b/>
        </w:rPr>
        <w:t xml:space="preserve"> účetní závěr</w:t>
      </w:r>
      <w:r>
        <w:rPr>
          <w:b/>
        </w:rPr>
        <w:t>ce také</w:t>
      </w:r>
      <w:r w:rsidRPr="00535D57">
        <w:rPr>
          <w:b/>
        </w:rPr>
        <w:t xml:space="preserve"> informace požadované podle zákona upravujícího činnost investičních s</w:t>
      </w:r>
      <w:r>
        <w:rPr>
          <w:b/>
        </w:rPr>
        <w:t>polečností a investičních fondů.</w:t>
      </w:r>
      <w:r w:rsidRPr="00535D57">
        <w:rPr>
          <w:b/>
        </w:rPr>
        <w:t xml:space="preserve"> </w:t>
      </w:r>
    </w:p>
    <w:p w:rsidR="009614BD" w:rsidRPr="00535D57" w:rsidRDefault="009614BD" w:rsidP="00783F06">
      <w:pPr>
        <w:jc w:val="both"/>
        <w:rPr>
          <w:b/>
        </w:rPr>
      </w:pPr>
      <w:r w:rsidRPr="00535D57">
        <w:rPr>
          <w:b/>
        </w:rPr>
        <w:tab/>
      </w:r>
      <w:r w:rsidRPr="00535D57">
        <w:rPr>
          <w:b/>
        </w:rPr>
        <w:tab/>
      </w:r>
      <w:r w:rsidRPr="00535D57">
        <w:rPr>
          <w:b/>
        </w:rPr>
        <w:tab/>
      </w:r>
      <w:r w:rsidRPr="00535D57">
        <w:rPr>
          <w:b/>
        </w:rPr>
        <w:tab/>
      </w:r>
    </w:p>
    <w:p w:rsidR="009614BD" w:rsidRDefault="009614BD" w:rsidP="00783F06">
      <w:pPr>
        <w:jc w:val="center"/>
        <w:rPr>
          <w:b/>
        </w:rPr>
      </w:pPr>
      <w:r>
        <w:rPr>
          <w:b/>
        </w:rPr>
        <w:t>§ 56</w:t>
      </w:r>
    </w:p>
    <w:p w:rsidR="009614BD" w:rsidRDefault="009614BD" w:rsidP="00783F06">
      <w:pPr>
        <w:jc w:val="both"/>
      </w:pPr>
    </w:p>
    <w:p w:rsidR="009614BD" w:rsidRDefault="009614BD" w:rsidP="00783F06">
      <w:pPr>
        <w:jc w:val="both"/>
        <w:rPr>
          <w:b/>
        </w:rPr>
      </w:pPr>
      <w:r>
        <w:tab/>
      </w:r>
      <w:r>
        <w:rPr>
          <w:b/>
        </w:rPr>
        <w:t xml:space="preserve">Družstevní záložny použijí přiměřeně ustanovení § 54. Kromě těchto informací uvedou v příloze v účetní závěrce informace o: </w:t>
      </w:r>
    </w:p>
    <w:p w:rsidR="009614BD" w:rsidRDefault="009614BD" w:rsidP="00783F06">
      <w:pPr>
        <w:jc w:val="both"/>
        <w:rPr>
          <w:b/>
        </w:rPr>
      </w:pPr>
      <w:r>
        <w:rPr>
          <w:b/>
        </w:rPr>
        <w:t xml:space="preserve"> </w:t>
      </w:r>
    </w:p>
    <w:p w:rsidR="009614BD" w:rsidRDefault="009614BD" w:rsidP="00783F06">
      <w:pPr>
        <w:jc w:val="both"/>
        <w:rPr>
          <w:b/>
        </w:rPr>
      </w:pPr>
      <w:r>
        <w:rPr>
          <w:b/>
        </w:rPr>
        <w:t xml:space="preserve">a) počtu členů družstevní záložny, </w:t>
      </w:r>
    </w:p>
    <w:p w:rsidR="009614BD" w:rsidRDefault="009614BD" w:rsidP="00783F06">
      <w:pPr>
        <w:jc w:val="both"/>
        <w:rPr>
          <w:b/>
        </w:rPr>
      </w:pPr>
      <w:r>
        <w:rPr>
          <w:b/>
        </w:rPr>
        <w:t xml:space="preserve"> </w:t>
      </w:r>
    </w:p>
    <w:p w:rsidR="009614BD" w:rsidRDefault="009614BD" w:rsidP="00783F06">
      <w:pPr>
        <w:jc w:val="both"/>
        <w:rPr>
          <w:b/>
        </w:rPr>
      </w:pPr>
      <w:r>
        <w:rPr>
          <w:b/>
        </w:rPr>
        <w:t xml:space="preserve">b) výši zapisovaného a nezapisovaného základního kapitálu, </w:t>
      </w:r>
    </w:p>
    <w:p w:rsidR="009614BD" w:rsidRDefault="009614BD" w:rsidP="00783F06">
      <w:pPr>
        <w:jc w:val="both"/>
        <w:rPr>
          <w:b/>
        </w:rPr>
      </w:pPr>
      <w:r>
        <w:rPr>
          <w:b/>
        </w:rPr>
        <w:t xml:space="preserve"> </w:t>
      </w:r>
    </w:p>
    <w:p w:rsidR="009614BD" w:rsidRDefault="009614BD" w:rsidP="00783F06">
      <w:pPr>
        <w:jc w:val="both"/>
        <w:rPr>
          <w:b/>
        </w:rPr>
      </w:pPr>
      <w:r>
        <w:rPr>
          <w:b/>
        </w:rPr>
        <w:t xml:space="preserve">c) výši členského vkladu, </w:t>
      </w:r>
    </w:p>
    <w:p w:rsidR="009614BD" w:rsidRDefault="009614BD" w:rsidP="00783F06">
      <w:pPr>
        <w:jc w:val="both"/>
        <w:rPr>
          <w:b/>
        </w:rPr>
      </w:pPr>
      <w:r>
        <w:rPr>
          <w:b/>
        </w:rPr>
        <w:t xml:space="preserve"> </w:t>
      </w:r>
    </w:p>
    <w:p w:rsidR="009614BD" w:rsidRDefault="009614BD" w:rsidP="00783F06">
      <w:pPr>
        <w:jc w:val="both"/>
        <w:rPr>
          <w:b/>
        </w:rPr>
      </w:pPr>
      <w:r>
        <w:rPr>
          <w:b/>
        </w:rPr>
        <w:t xml:space="preserve">d) výši nesplacených členských vkladů, </w:t>
      </w:r>
    </w:p>
    <w:p w:rsidR="009614BD" w:rsidRDefault="009614BD" w:rsidP="00783F06">
      <w:pPr>
        <w:jc w:val="both"/>
        <w:rPr>
          <w:b/>
        </w:rPr>
      </w:pPr>
      <w:r>
        <w:rPr>
          <w:b/>
        </w:rPr>
        <w:t xml:space="preserve"> </w:t>
      </w:r>
    </w:p>
    <w:p w:rsidR="009614BD" w:rsidRDefault="009614BD" w:rsidP="00783F06">
      <w:pPr>
        <w:jc w:val="both"/>
        <w:rPr>
          <w:b/>
        </w:rPr>
      </w:pPr>
      <w:r>
        <w:rPr>
          <w:b/>
        </w:rPr>
        <w:t xml:space="preserve">e) poskytnutých úvěrech osobám podle zákona upravujícího činnost spořitelních a úvěrních družstev </w:t>
      </w:r>
    </w:p>
    <w:p w:rsidR="009614BD" w:rsidRDefault="009614BD" w:rsidP="00783F06">
      <w:pPr>
        <w:jc w:val="both"/>
        <w:rPr>
          <w:b/>
        </w:rPr>
      </w:pPr>
      <w:r>
        <w:rPr>
          <w:b/>
        </w:rPr>
        <w:t xml:space="preserve"> </w:t>
      </w:r>
    </w:p>
    <w:p w:rsidR="009614BD" w:rsidRDefault="009614BD" w:rsidP="00783F06">
      <w:pPr>
        <w:jc w:val="both"/>
        <w:rPr>
          <w:b/>
        </w:rPr>
      </w:pPr>
      <w:r>
        <w:rPr>
          <w:b/>
        </w:rPr>
        <w:t xml:space="preserve">f) jmenovité hodnotě záruk vydaných družstevní záložnou jako ručení za úvěry členům poskytnuté jinými osobami, </w:t>
      </w:r>
    </w:p>
    <w:p w:rsidR="009614BD" w:rsidRDefault="009614BD" w:rsidP="00783F06">
      <w:pPr>
        <w:jc w:val="both"/>
        <w:rPr>
          <w:b/>
        </w:rPr>
      </w:pPr>
      <w:r>
        <w:rPr>
          <w:b/>
        </w:rPr>
        <w:t xml:space="preserve"> </w:t>
      </w:r>
    </w:p>
    <w:p w:rsidR="009614BD" w:rsidRDefault="009614BD" w:rsidP="00783F06">
      <w:pPr>
        <w:jc w:val="both"/>
        <w:rPr>
          <w:b/>
        </w:rPr>
      </w:pPr>
      <w:r>
        <w:rPr>
          <w:b/>
        </w:rPr>
        <w:t xml:space="preserve">g) celkové výši dluhů družstevní záložny po lhůtě splatnosti k rozvahovému dni účetního období, </w:t>
      </w:r>
    </w:p>
    <w:p w:rsidR="009614BD" w:rsidRDefault="009614BD" w:rsidP="00783F06">
      <w:pPr>
        <w:jc w:val="both"/>
        <w:rPr>
          <w:b/>
        </w:rPr>
      </w:pPr>
      <w:r>
        <w:rPr>
          <w:b/>
        </w:rPr>
        <w:t xml:space="preserve"> </w:t>
      </w:r>
    </w:p>
    <w:p w:rsidR="009614BD" w:rsidRDefault="009614BD" w:rsidP="00783F06">
      <w:pPr>
        <w:jc w:val="both"/>
        <w:rPr>
          <w:b/>
        </w:rPr>
      </w:pPr>
      <w:r>
        <w:rPr>
          <w:b/>
        </w:rPr>
        <w:t>h) celkové výši pohledávek družstevní záložny po lhůtě splatnosti k rozvahovému dni účetního období.</w:t>
      </w:r>
    </w:p>
    <w:p w:rsidR="009614BD" w:rsidRDefault="009614BD" w:rsidP="00783F06">
      <w:pPr>
        <w:jc w:val="both"/>
        <w:rPr>
          <w:b/>
        </w:rPr>
      </w:pPr>
      <w:r>
        <w:rPr>
          <w:b/>
        </w:rPr>
        <w:t xml:space="preserve">  </w:t>
      </w:r>
    </w:p>
    <w:p w:rsidR="009614BD" w:rsidRDefault="009614BD" w:rsidP="00783F06">
      <w:pPr>
        <w:jc w:val="center"/>
        <w:rPr>
          <w:b/>
        </w:rPr>
      </w:pPr>
      <w:r>
        <w:rPr>
          <w:b/>
        </w:rPr>
        <w:t>§ 57</w:t>
      </w:r>
    </w:p>
    <w:p w:rsidR="009614BD" w:rsidRDefault="009614BD" w:rsidP="00783F06">
      <w:pPr>
        <w:jc w:val="both"/>
        <w:rPr>
          <w:b/>
        </w:rPr>
      </w:pPr>
    </w:p>
    <w:p w:rsidR="009614BD" w:rsidRDefault="009614BD" w:rsidP="00783F06">
      <w:pPr>
        <w:jc w:val="both"/>
        <w:rPr>
          <w:b/>
        </w:rPr>
      </w:pPr>
      <w:r>
        <w:rPr>
          <w:b/>
        </w:rPr>
        <w:tab/>
        <w:t xml:space="preserve">Penzijní společnosti za jimi obhospodařované důchodové, účastnické a transformované fondy použijí přiměřeně ustanovení § 54. Kromě těchto informací uvedou v příloze v účetní závěrce informace o: </w:t>
      </w:r>
    </w:p>
    <w:p w:rsidR="009614BD" w:rsidRDefault="009614BD" w:rsidP="00783F06">
      <w:pPr>
        <w:jc w:val="both"/>
        <w:rPr>
          <w:b/>
        </w:rPr>
      </w:pPr>
      <w:r>
        <w:rPr>
          <w:b/>
        </w:rPr>
        <w:t xml:space="preserve"> </w:t>
      </w:r>
    </w:p>
    <w:p w:rsidR="009614BD" w:rsidRDefault="009614BD" w:rsidP="00783F06">
      <w:pPr>
        <w:jc w:val="both"/>
        <w:rPr>
          <w:b/>
        </w:rPr>
      </w:pPr>
      <w:r>
        <w:rPr>
          <w:b/>
        </w:rPr>
        <w:t xml:space="preserve">a) počtu účastníků penzijního připojištění a důchodového spoření nebo doplňkového penzijního spoření, </w:t>
      </w:r>
    </w:p>
    <w:p w:rsidR="009614BD" w:rsidRDefault="009614BD" w:rsidP="00783F06">
      <w:pPr>
        <w:jc w:val="both"/>
        <w:rPr>
          <w:b/>
        </w:rPr>
      </w:pPr>
      <w:r>
        <w:rPr>
          <w:b/>
        </w:rPr>
        <w:t xml:space="preserve"> </w:t>
      </w:r>
    </w:p>
    <w:p w:rsidR="009614BD" w:rsidRDefault="009614BD" w:rsidP="00783F06">
      <w:pPr>
        <w:jc w:val="both"/>
        <w:rPr>
          <w:b/>
        </w:rPr>
      </w:pPr>
      <w:r>
        <w:rPr>
          <w:b/>
        </w:rPr>
        <w:t xml:space="preserve">b) počtu a výši vyplacených dávek, </w:t>
      </w:r>
    </w:p>
    <w:p w:rsidR="009614BD" w:rsidRDefault="009614BD" w:rsidP="00783F06">
      <w:pPr>
        <w:jc w:val="both"/>
        <w:rPr>
          <w:b/>
        </w:rPr>
      </w:pPr>
      <w:r>
        <w:rPr>
          <w:b/>
        </w:rPr>
        <w:t xml:space="preserve"> </w:t>
      </w:r>
    </w:p>
    <w:p w:rsidR="009614BD" w:rsidRDefault="009614BD" w:rsidP="00783F06">
      <w:pPr>
        <w:jc w:val="both"/>
        <w:rPr>
          <w:b/>
        </w:rPr>
      </w:pPr>
      <w:r>
        <w:rPr>
          <w:b/>
        </w:rPr>
        <w:t xml:space="preserve">c) depozitáři penzijního fondu nebo důchodových, účastnických a transformovaných fondů, </w:t>
      </w:r>
    </w:p>
    <w:p w:rsidR="009614BD" w:rsidRDefault="009614BD" w:rsidP="00783F06">
      <w:pPr>
        <w:jc w:val="both"/>
        <w:rPr>
          <w:b/>
        </w:rPr>
      </w:pPr>
      <w:r>
        <w:rPr>
          <w:b/>
        </w:rPr>
        <w:t xml:space="preserve"> </w:t>
      </w:r>
    </w:p>
    <w:p w:rsidR="009614BD" w:rsidRDefault="009614BD" w:rsidP="00783F06">
      <w:pPr>
        <w:jc w:val="both"/>
        <w:rPr>
          <w:b/>
        </w:rPr>
      </w:pPr>
      <w:r>
        <w:rPr>
          <w:b/>
        </w:rPr>
        <w:t xml:space="preserve">d) výši zhodnocení vložených prostředků, </w:t>
      </w:r>
    </w:p>
    <w:p w:rsidR="009614BD" w:rsidRDefault="009614BD" w:rsidP="00783F06">
      <w:pPr>
        <w:jc w:val="both"/>
        <w:rPr>
          <w:b/>
        </w:rPr>
      </w:pPr>
      <w:r>
        <w:rPr>
          <w:b/>
        </w:rPr>
        <w:t xml:space="preserve"> </w:t>
      </w:r>
    </w:p>
    <w:p w:rsidR="009614BD" w:rsidRDefault="009614BD" w:rsidP="00783F06">
      <w:pPr>
        <w:jc w:val="both"/>
        <w:rPr>
          <w:b/>
        </w:rPr>
      </w:pPr>
      <w:r>
        <w:rPr>
          <w:b/>
        </w:rPr>
        <w:t>e) postupu stanovení rezervy na výplatu penzí.</w:t>
      </w:r>
    </w:p>
    <w:p w:rsidR="009614BD" w:rsidRDefault="009614BD" w:rsidP="00AD435B">
      <w:pPr>
        <w:jc w:val="both"/>
      </w:pPr>
      <w:r>
        <w:rPr>
          <w:b/>
        </w:rPr>
        <w:t xml:space="preserve"> </w:t>
      </w:r>
    </w:p>
    <w:p w:rsidR="005D5C63" w:rsidRDefault="005D5C63" w:rsidP="005D5C63">
      <w:pPr>
        <w:jc w:val="center"/>
        <w:rPr>
          <w:b/>
        </w:rPr>
      </w:pPr>
      <w:r>
        <w:rPr>
          <w:b/>
        </w:rPr>
        <w:t>§ 58</w:t>
      </w:r>
    </w:p>
    <w:p w:rsidR="005D5C63" w:rsidRDefault="005D5C63" w:rsidP="005D5C63">
      <w:pPr>
        <w:jc w:val="center"/>
        <w:rPr>
          <w:b/>
        </w:rPr>
      </w:pPr>
    </w:p>
    <w:p w:rsidR="005D5C63" w:rsidRPr="00535D57" w:rsidRDefault="005D5C63" w:rsidP="005D5C63">
      <w:pPr>
        <w:ind w:firstLine="708"/>
        <w:jc w:val="both"/>
        <w:rPr>
          <w:b/>
        </w:rPr>
      </w:pPr>
      <w:r>
        <w:rPr>
          <w:b/>
        </w:rPr>
        <w:t xml:space="preserve">Obchodníci s cennými papíry použijí přiměřeně ustanovení § 54. </w:t>
      </w:r>
      <w:r w:rsidRPr="00535D57">
        <w:rPr>
          <w:b/>
        </w:rPr>
        <w:t>Kromě těchto informací uvedou v</w:t>
      </w:r>
      <w:r>
        <w:rPr>
          <w:b/>
        </w:rPr>
        <w:t> </w:t>
      </w:r>
      <w:r w:rsidRPr="00535D57">
        <w:rPr>
          <w:b/>
        </w:rPr>
        <w:t>příloze</w:t>
      </w:r>
      <w:r>
        <w:rPr>
          <w:b/>
        </w:rPr>
        <w:t xml:space="preserve"> v</w:t>
      </w:r>
      <w:r w:rsidRPr="00535D57">
        <w:rPr>
          <w:b/>
        </w:rPr>
        <w:t xml:space="preserve"> účetní závěr</w:t>
      </w:r>
      <w:r>
        <w:rPr>
          <w:b/>
        </w:rPr>
        <w:t>ce také</w:t>
      </w:r>
      <w:r w:rsidRPr="00535D57">
        <w:rPr>
          <w:b/>
        </w:rPr>
        <w:t xml:space="preserve"> informace požadované podle zákona upravujícího </w:t>
      </w:r>
      <w:r>
        <w:rPr>
          <w:b/>
        </w:rPr>
        <w:t>podnikání na kapitálovém trhu.</w:t>
      </w:r>
      <w:r w:rsidRPr="00535D57">
        <w:rPr>
          <w:b/>
        </w:rPr>
        <w:t xml:space="preserve"> </w:t>
      </w:r>
    </w:p>
    <w:p w:rsidR="005D5C63" w:rsidRDefault="005D5C63" w:rsidP="005D5C63">
      <w:pPr>
        <w:ind w:firstLine="708"/>
        <w:jc w:val="both"/>
        <w:rPr>
          <w:b/>
        </w:rPr>
      </w:pPr>
    </w:p>
    <w:p w:rsidR="009614BD" w:rsidRDefault="009614BD" w:rsidP="00AD435B">
      <w:pPr>
        <w:jc w:val="center"/>
      </w:pPr>
      <w:r>
        <w:t>.</w:t>
      </w:r>
    </w:p>
    <w:p w:rsidR="009614BD" w:rsidRDefault="009614BD" w:rsidP="00AD435B">
      <w:pPr>
        <w:jc w:val="center"/>
      </w:pPr>
      <w:r>
        <w:t>.</w:t>
      </w:r>
    </w:p>
    <w:p w:rsidR="009614BD" w:rsidRPr="006918AA" w:rsidRDefault="009614BD" w:rsidP="00AD435B">
      <w:pPr>
        <w:jc w:val="center"/>
      </w:pPr>
      <w:r>
        <w:t>.</w:t>
      </w:r>
    </w:p>
    <w:p w:rsidR="009614BD" w:rsidRDefault="009614BD" w:rsidP="00AD435B">
      <w:pPr>
        <w:jc w:val="center"/>
      </w:pPr>
    </w:p>
    <w:p w:rsidR="009614BD" w:rsidRPr="006918AA" w:rsidRDefault="009614BD" w:rsidP="00C67D31">
      <w:pPr>
        <w:jc w:val="center"/>
      </w:pPr>
      <w:r w:rsidRPr="006918AA">
        <w:t>HLAVA V</w:t>
      </w:r>
    </w:p>
    <w:p w:rsidR="009614BD" w:rsidRPr="006918AA" w:rsidRDefault="009614BD" w:rsidP="00C67D31">
      <w:pPr>
        <w:jc w:val="center"/>
      </w:pPr>
    </w:p>
    <w:p w:rsidR="009614BD" w:rsidRPr="006918AA" w:rsidRDefault="009614BD" w:rsidP="00C67D31">
      <w:pPr>
        <w:jc w:val="center"/>
      </w:pPr>
      <w:r w:rsidRPr="006918AA">
        <w:t>PŘEHLED O ZMĚNÁCH VLASTNÍHO KAPITÁLU</w:t>
      </w:r>
    </w:p>
    <w:p w:rsidR="009614BD" w:rsidRPr="006918AA" w:rsidRDefault="009614BD" w:rsidP="00C67D31">
      <w:pPr>
        <w:jc w:val="center"/>
      </w:pPr>
    </w:p>
    <w:p w:rsidR="009614BD" w:rsidRPr="006918AA" w:rsidRDefault="009614BD" w:rsidP="00C67D31">
      <w:pPr>
        <w:jc w:val="center"/>
      </w:pPr>
      <w:r w:rsidRPr="006918AA">
        <w:t>§ 65</w:t>
      </w:r>
    </w:p>
    <w:p w:rsidR="009614BD" w:rsidRPr="006918AA" w:rsidRDefault="009614BD" w:rsidP="00C67D31">
      <w:pPr>
        <w:jc w:val="both"/>
      </w:pPr>
    </w:p>
    <w:p w:rsidR="009614BD" w:rsidRPr="006918AA" w:rsidRDefault="009614BD" w:rsidP="00C67D31">
      <w:pPr>
        <w:jc w:val="both"/>
      </w:pPr>
      <w:r w:rsidRPr="006918AA">
        <w:tab/>
        <w:t xml:space="preserve">Přehled o změnách vlastního kapitálu obsahuje zejména zvýšení nebo snížení vlastního kapitálu v průběhu účetního období podle oceňovacích zásad používaných v účetní závěrce, rozdíly ze změn účetních metod, opravy zásadních chyb, účetní případy související se vztahy se společníky, výplatu podílů na zisku. Uspořádání a označování položek přehledu o změnách vlastního kapitálu se stanoví v příloze č. 3 </w:t>
      </w:r>
      <w:r w:rsidRPr="00535D57">
        <w:rPr>
          <w:strike/>
        </w:rPr>
        <w:t>k této vyhlášce</w:t>
      </w:r>
      <w:r w:rsidRPr="006918AA">
        <w:t xml:space="preserve">. </w:t>
      </w:r>
    </w:p>
    <w:p w:rsidR="009614BD" w:rsidRPr="006918AA" w:rsidRDefault="009614BD" w:rsidP="00C67D31">
      <w:pPr>
        <w:jc w:val="both"/>
      </w:pPr>
      <w:r w:rsidRPr="006918AA">
        <w:t xml:space="preserve"> </w:t>
      </w:r>
    </w:p>
    <w:p w:rsidR="009614BD" w:rsidRDefault="009614BD" w:rsidP="00C67D31">
      <w:pPr>
        <w:jc w:val="center"/>
        <w:rPr>
          <w:b/>
          <w:bCs/>
        </w:rPr>
      </w:pPr>
    </w:p>
    <w:p w:rsidR="009614BD" w:rsidRDefault="009614BD" w:rsidP="00C67D31">
      <w:pPr>
        <w:jc w:val="center"/>
        <w:rPr>
          <w:b/>
          <w:bCs/>
        </w:rPr>
      </w:pPr>
    </w:p>
    <w:p w:rsidR="009614BD" w:rsidRDefault="009614BD" w:rsidP="00C67D31">
      <w:pPr>
        <w:jc w:val="center"/>
        <w:rPr>
          <w:b/>
          <w:bCs/>
        </w:rPr>
      </w:pPr>
    </w:p>
    <w:p w:rsidR="009614BD" w:rsidRDefault="009614BD" w:rsidP="00C67D31">
      <w:pPr>
        <w:jc w:val="center"/>
        <w:rPr>
          <w:b/>
          <w:bCs/>
        </w:rPr>
      </w:pPr>
    </w:p>
    <w:p w:rsidR="009614BD" w:rsidRPr="006918AA" w:rsidRDefault="009614BD" w:rsidP="00C67D31">
      <w:pPr>
        <w:jc w:val="center"/>
        <w:rPr>
          <w:b/>
          <w:bCs/>
        </w:rPr>
      </w:pPr>
      <w:r w:rsidRPr="006918AA">
        <w:rPr>
          <w:b/>
          <w:bCs/>
        </w:rPr>
        <w:t>ČÁST TŘETÍ</w:t>
      </w:r>
    </w:p>
    <w:p w:rsidR="009614BD" w:rsidRPr="006918AA" w:rsidRDefault="009614BD" w:rsidP="00C67D31">
      <w:pPr>
        <w:jc w:val="center"/>
        <w:rPr>
          <w:b/>
          <w:bCs/>
        </w:rPr>
      </w:pPr>
    </w:p>
    <w:p w:rsidR="009614BD" w:rsidRPr="006918AA" w:rsidRDefault="009614BD" w:rsidP="00C67D31">
      <w:pPr>
        <w:jc w:val="center"/>
        <w:rPr>
          <w:b/>
          <w:bCs/>
        </w:rPr>
      </w:pPr>
      <w:r w:rsidRPr="006918AA">
        <w:rPr>
          <w:b/>
          <w:bCs/>
        </w:rPr>
        <w:t>SMĚRNÁ ÚČTOVÁ OSNOVA</w:t>
      </w:r>
    </w:p>
    <w:p w:rsidR="009614BD" w:rsidRPr="006918AA" w:rsidRDefault="009614BD" w:rsidP="00C67D31">
      <w:pPr>
        <w:jc w:val="center"/>
        <w:rPr>
          <w:b/>
          <w:bCs/>
        </w:rPr>
      </w:pPr>
    </w:p>
    <w:p w:rsidR="009614BD" w:rsidRPr="006918AA" w:rsidRDefault="009614BD" w:rsidP="00C67D31">
      <w:pPr>
        <w:jc w:val="center"/>
      </w:pPr>
      <w:r w:rsidRPr="006918AA">
        <w:t>§ 66</w:t>
      </w:r>
    </w:p>
    <w:p w:rsidR="009614BD" w:rsidRPr="006918AA" w:rsidRDefault="009614BD" w:rsidP="00C67D31">
      <w:pPr>
        <w:jc w:val="both"/>
      </w:pPr>
    </w:p>
    <w:p w:rsidR="009614BD" w:rsidRPr="006918AA" w:rsidRDefault="009614BD" w:rsidP="00C67D31">
      <w:pPr>
        <w:jc w:val="both"/>
      </w:pPr>
      <w:r w:rsidRPr="006918AA">
        <w:tab/>
        <w:t xml:space="preserve">(1) Směrná účtová osnova uspořádaná do účtových tříd a účtových skupin se stanoví v příloze č. 4 </w:t>
      </w:r>
      <w:r w:rsidRPr="00535D57">
        <w:rPr>
          <w:strike/>
        </w:rPr>
        <w:t>k této vyhlášce</w:t>
      </w:r>
      <w:r w:rsidRPr="006918AA">
        <w:t xml:space="preserve">. </w:t>
      </w:r>
    </w:p>
    <w:p w:rsidR="009614BD" w:rsidRDefault="009614BD" w:rsidP="00C67D31">
      <w:pPr>
        <w:jc w:val="both"/>
      </w:pPr>
    </w:p>
    <w:p w:rsidR="009614BD" w:rsidRPr="006918AA" w:rsidRDefault="009614BD" w:rsidP="00C67D31">
      <w:pPr>
        <w:jc w:val="both"/>
      </w:pPr>
      <w:r w:rsidRPr="006918AA">
        <w:tab/>
        <w:t xml:space="preserve">(2) V rámci účtových skupin směrné účtové osnovy vytvářejí účetní jednotky syntetické účty. Tvorbou analytických účtů zajišťují účetní jednotky členění syntetických účtů podle potřeb účetní závěrky, požadavků právních předpisů, požadavků externích uživatelů, popřípadě dalších potřeb účetní jednotky. </w:t>
      </w:r>
    </w:p>
    <w:p w:rsidR="009614BD" w:rsidRPr="006918AA" w:rsidRDefault="009614BD" w:rsidP="00C67D31">
      <w:pPr>
        <w:jc w:val="both"/>
      </w:pPr>
      <w:r w:rsidRPr="006918AA">
        <w:t xml:space="preserve"> </w:t>
      </w:r>
    </w:p>
    <w:p w:rsidR="009614BD" w:rsidRPr="006918AA" w:rsidRDefault="009614BD" w:rsidP="00C67D31">
      <w:pPr>
        <w:jc w:val="both"/>
      </w:pPr>
      <w:r w:rsidRPr="006918AA">
        <w:tab/>
        <w:t xml:space="preserve">(3) Účetní jednotka, která poskytuje platební služby nebo vydává elektronické peníze a není finanční institucí podle zákona upravujícího činnost bank, uvede v účtovém rozvrhu samostatné účty, na kterých bude účtováno o této činnosti. </w:t>
      </w:r>
    </w:p>
    <w:p w:rsidR="009614BD" w:rsidRPr="006918AA" w:rsidRDefault="009614BD" w:rsidP="00AD435B">
      <w:pPr>
        <w:jc w:val="center"/>
      </w:pPr>
    </w:p>
    <w:p w:rsidR="009614BD" w:rsidRPr="006918AA" w:rsidRDefault="009614BD" w:rsidP="006918AA">
      <w:pPr>
        <w:jc w:val="center"/>
        <w:rPr>
          <w:b/>
          <w:bCs/>
        </w:rPr>
      </w:pPr>
      <w:r w:rsidRPr="006918AA">
        <w:rPr>
          <w:b/>
          <w:bCs/>
        </w:rPr>
        <w:t>ČÁST ČTVRTÁ</w:t>
      </w:r>
    </w:p>
    <w:p w:rsidR="009614BD" w:rsidRPr="006918AA" w:rsidRDefault="009614BD" w:rsidP="006918AA">
      <w:pPr>
        <w:jc w:val="center"/>
        <w:rPr>
          <w:b/>
          <w:bCs/>
        </w:rPr>
      </w:pPr>
    </w:p>
    <w:p w:rsidR="009614BD" w:rsidRPr="006918AA" w:rsidRDefault="009614BD" w:rsidP="006918AA">
      <w:pPr>
        <w:jc w:val="center"/>
        <w:rPr>
          <w:b/>
          <w:bCs/>
        </w:rPr>
      </w:pPr>
      <w:r w:rsidRPr="006918AA">
        <w:rPr>
          <w:b/>
          <w:bCs/>
        </w:rPr>
        <w:t>ÚČETNÍ METODY A JEJICH POUŽITÍ</w:t>
      </w:r>
    </w:p>
    <w:p w:rsidR="009614BD" w:rsidRPr="006918AA" w:rsidRDefault="009614BD" w:rsidP="006918AA">
      <w:pPr>
        <w:jc w:val="center"/>
        <w:rPr>
          <w:b/>
          <w:bCs/>
        </w:rPr>
      </w:pPr>
    </w:p>
    <w:p w:rsidR="009614BD" w:rsidRPr="006918AA" w:rsidRDefault="009614BD" w:rsidP="006918AA">
      <w:pPr>
        <w:jc w:val="center"/>
      </w:pPr>
      <w:r w:rsidRPr="006918AA">
        <w:t>§ 67</w:t>
      </w:r>
    </w:p>
    <w:p w:rsidR="009614BD" w:rsidRPr="006918AA" w:rsidRDefault="009614BD" w:rsidP="006918AA">
      <w:pPr>
        <w:jc w:val="center"/>
      </w:pPr>
    </w:p>
    <w:p w:rsidR="009614BD" w:rsidRPr="006918AA" w:rsidRDefault="009614BD" w:rsidP="006918AA">
      <w:pPr>
        <w:jc w:val="center"/>
        <w:rPr>
          <w:b/>
          <w:bCs/>
        </w:rPr>
      </w:pPr>
      <w:r w:rsidRPr="006918AA">
        <w:rPr>
          <w:b/>
          <w:bCs/>
        </w:rPr>
        <w:t>Vymezení nákladů souvisejících s pořízením cenných papírů a podílů</w:t>
      </w:r>
      <w:r w:rsidRPr="00535D57">
        <w:rPr>
          <w:b/>
          <w:bCs/>
          <w:strike/>
          <w:vertAlign w:val="superscript"/>
        </w:rPr>
        <w:t>15)</w:t>
      </w:r>
    </w:p>
    <w:p w:rsidR="009614BD" w:rsidRPr="006918AA" w:rsidRDefault="009614BD" w:rsidP="006918AA">
      <w:pPr>
        <w:jc w:val="both"/>
        <w:rPr>
          <w:b/>
          <w:bCs/>
        </w:rPr>
      </w:pPr>
    </w:p>
    <w:p w:rsidR="009614BD" w:rsidRPr="006918AA" w:rsidRDefault="009614BD" w:rsidP="006918AA">
      <w:pPr>
        <w:jc w:val="both"/>
      </w:pPr>
      <w:r w:rsidRPr="006918AA">
        <w:tab/>
        <w:t xml:space="preserve">Součástí pořizovací ceny jsou též přímé transakční náklady s pořízením související, které jsou účetní jednotce při prvotním zachycení známy, zejména poplatky a provize makléřům, poradcům, burzám. Transakční náklady nezahrnují úroky z úvěrů na pořízení cenného papíru a podílu, jinak také označované jako náklady na financování, prémii nebo diskont, interní správní náklady nebo náklady na držbu. U cenného papíru přijatého nebo dodaného v rámci termínové operace je součástí jeho ocenění reálná hodnota pevné termínové operace nebo vnitřní hodnota opce. </w:t>
      </w:r>
    </w:p>
    <w:p w:rsidR="009614BD" w:rsidRDefault="009614BD" w:rsidP="00AD435B">
      <w:pPr>
        <w:jc w:val="center"/>
      </w:pPr>
      <w:r>
        <w:t>.</w:t>
      </w:r>
    </w:p>
    <w:p w:rsidR="009614BD" w:rsidRDefault="009614BD" w:rsidP="00AD435B">
      <w:pPr>
        <w:jc w:val="center"/>
      </w:pPr>
      <w:r>
        <w:t>.</w:t>
      </w:r>
    </w:p>
    <w:p w:rsidR="009614BD" w:rsidRPr="006918AA" w:rsidRDefault="009614BD" w:rsidP="00AD435B">
      <w:pPr>
        <w:jc w:val="center"/>
      </w:pPr>
      <w:r>
        <w:t>.</w:t>
      </w:r>
    </w:p>
    <w:p w:rsidR="009614BD" w:rsidRPr="006918AA" w:rsidRDefault="009614BD" w:rsidP="006918AA">
      <w:pPr>
        <w:jc w:val="center"/>
      </w:pPr>
      <w:r w:rsidRPr="006918AA">
        <w:t>§ 68a</w:t>
      </w:r>
    </w:p>
    <w:p w:rsidR="009614BD" w:rsidRPr="006918AA" w:rsidRDefault="009614BD" w:rsidP="006918AA">
      <w:pPr>
        <w:jc w:val="center"/>
      </w:pPr>
    </w:p>
    <w:p w:rsidR="009614BD" w:rsidRPr="006918AA" w:rsidRDefault="009614BD" w:rsidP="006918AA">
      <w:pPr>
        <w:jc w:val="center"/>
        <w:rPr>
          <w:b/>
          <w:bCs/>
        </w:rPr>
      </w:pPr>
      <w:r w:rsidRPr="006918AA">
        <w:rPr>
          <w:b/>
          <w:bCs/>
        </w:rPr>
        <w:t>Oceňovací rozdíly při uplatnění reálné hodnoty u neprovozního dlouhodobého hmotného majetku</w:t>
      </w:r>
    </w:p>
    <w:p w:rsidR="009614BD" w:rsidRPr="006918AA" w:rsidRDefault="009614BD" w:rsidP="006918AA">
      <w:pPr>
        <w:jc w:val="both"/>
        <w:rPr>
          <w:b/>
          <w:bCs/>
        </w:rPr>
      </w:pPr>
    </w:p>
    <w:p w:rsidR="009614BD" w:rsidRPr="006918AA" w:rsidRDefault="009614BD" w:rsidP="006918AA">
      <w:pPr>
        <w:jc w:val="both"/>
      </w:pPr>
      <w:r w:rsidRPr="006918AA">
        <w:tab/>
        <w:t xml:space="preserve">(1) Účetní jednotky oceňují neprovozní dlouhodobý hmotný majetek reálnou hodnotou </w:t>
      </w:r>
      <w:r w:rsidRPr="00082CE0">
        <w:t xml:space="preserve">podle </w:t>
      </w:r>
      <w:r w:rsidRPr="00082CE0">
        <w:rPr>
          <w:strike/>
        </w:rPr>
        <w:t>zvláštního právního předpisu</w:t>
      </w:r>
      <w:r w:rsidRPr="00082CE0">
        <w:rPr>
          <w:b/>
        </w:rPr>
        <w:t xml:space="preserve"> </w:t>
      </w:r>
      <w:r w:rsidRPr="00535D57">
        <w:rPr>
          <w:b/>
        </w:rPr>
        <w:t>zákona upravujícího činnost investičních společností a investičních fondů</w:t>
      </w:r>
      <w:r w:rsidRPr="006918AA">
        <w:t xml:space="preserve">. Změny ocenění tohoto majetku se vykáží v příslušné položce pasiv. Při úbytku tohoto majetku se výsledná změna vykáže v příslušné položce výkazu zisku a ztráty.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(2) V případě, že dojde k trvalému snížení hodnoty neprovozního dlouhodobého hmotného majetku, vykáže se toto snížení hodnoty v příslušné položce výkazu zisku a ztráty. </w:t>
      </w:r>
    </w:p>
    <w:p w:rsidR="009614BD" w:rsidRPr="006918AA" w:rsidRDefault="009614BD" w:rsidP="006918AA">
      <w:pPr>
        <w:jc w:val="both"/>
      </w:pPr>
      <w:r w:rsidRPr="006918AA">
        <w:t xml:space="preserve"> </w:t>
      </w:r>
    </w:p>
    <w:p w:rsidR="009614BD" w:rsidRDefault="009614BD" w:rsidP="006918AA">
      <w:pPr>
        <w:jc w:val="center"/>
      </w:pPr>
    </w:p>
    <w:p w:rsidR="009614BD" w:rsidRPr="006918AA" w:rsidRDefault="009614BD" w:rsidP="006918AA">
      <w:pPr>
        <w:jc w:val="center"/>
      </w:pPr>
      <w:r w:rsidRPr="006918AA">
        <w:t>§ 69</w:t>
      </w:r>
    </w:p>
    <w:p w:rsidR="009614BD" w:rsidRPr="006918AA" w:rsidRDefault="009614BD" w:rsidP="006918AA">
      <w:pPr>
        <w:jc w:val="center"/>
      </w:pPr>
    </w:p>
    <w:p w:rsidR="009614BD" w:rsidRPr="006918AA" w:rsidRDefault="009614BD" w:rsidP="006918AA">
      <w:pPr>
        <w:jc w:val="center"/>
        <w:rPr>
          <w:b/>
          <w:bCs/>
        </w:rPr>
      </w:pPr>
      <w:r w:rsidRPr="006918AA">
        <w:rPr>
          <w:b/>
          <w:bCs/>
        </w:rPr>
        <w:t>Metoda ocenění ekvivalencí</w:t>
      </w:r>
    </w:p>
    <w:p w:rsidR="009614BD" w:rsidRPr="006918AA" w:rsidRDefault="009614BD" w:rsidP="006918AA">
      <w:pPr>
        <w:jc w:val="both"/>
        <w:rPr>
          <w:b/>
          <w:bCs/>
        </w:rPr>
      </w:pPr>
    </w:p>
    <w:p w:rsidR="009614BD" w:rsidRPr="006918AA" w:rsidRDefault="009614BD" w:rsidP="006918AA">
      <w:pPr>
        <w:jc w:val="both"/>
      </w:pPr>
      <w:r w:rsidRPr="006918AA">
        <w:tab/>
        <w:t>(1) Účetní jednotka může podíl vykázaný v položkách "7. Účasti s podstatným vlivem" a "8. Účasti s rozhodujícím vlivem" ocenit ekvivalencí.</w:t>
      </w:r>
      <w:r w:rsidRPr="00082CE0">
        <w:rPr>
          <w:strike/>
          <w:vertAlign w:val="superscript"/>
        </w:rPr>
        <w:t>16)</w:t>
      </w:r>
      <w:r w:rsidRPr="006918AA">
        <w:t xml:space="preserve">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(2) Goodwill zahrnutý v pořizovací ceně se převede do dlouhodobého nehmotného majetku a ocenění podílu je následně: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a) snižováno o přijaté podíly na zisku ve výši před zdaněním, popřípadě o další přijaté příspěvky z rozdělení a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b) zvyšováno o podíl na zisku nebo snižováno o podíl na ztrátě ovládané osoby nebo osoby pod podstatným vlivem, který vznikl po datu nabytí podílu, a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c) snižováno nebo zvyšováno o podíly na změnách ve vlastním kapitálu ovládané osoby nebo osoby pod podstatným vlivem, které nebyly zahrnuty do výkazu zisku a ztráty ovládané osoby nebo osoby pod podstatným vlivem.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(3) Účetní jednotka oceňuje podíl k rozvahovému dni nebo k jinému okamžiku ocenění a používá k tomu údaje o vlastním kapitálu společnosti, ve které uplatňuje rozhodující nebo podstatný vliv. Účetní jednotka je povinna použít údaje o vlastním kapitálu společnosti ke stejnému okamžiku, jako je okamžik, ke kterému účasti oceňuje. Jestliže společnost, ve které účetní jednotka uplatňuje rozhodující nebo podstatný vliv, nemá shodný rozvahový den, může účetní jednotka pro ocenění účasti použít údaje o vlastním kapitálu společnosti, které předcházejí okamžik ocenění ne více jak o tři měsíce. Rozdíly z tohoto ocenění jsou vykázány ve výkazu zisku a ztráty.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(4) Částku, o kterou zisk z ocenění podílu ekvivalencí zahrnutý účetní jednotkou do výkazu zisku a ztráty převyšuje přijaté podíly na zisku, popřípadě další přijaté příspěvky z rozdělení, převede při rozdělování zisku účetní jednotka do rezervního fondu. Pro ocenění podílu ekvivalencí použije účetní jednotka údaje z účetní závěrky ovládané osoby nebo osoby pod podstatným vlivem.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(5) Účetní jednotka ocení podíl nulou, jestliže podíl účetní jednotky na ztrátách společnosti, ve které uplatňuje rozhodující nebo podstatný vliv, je roven nebo převyšuje ocenění účasti v účetnictví účetní jednotky. Je-li účetní jednotka na základě záruky nebo ovládací smlouvy povinna vyrovnat záporný vlastní kapitál společnosti, ve které uplatňuje rozhodující nebo podstatný vliv, tvoří rezervu </w:t>
      </w:r>
      <w:r w:rsidRPr="00082CE0">
        <w:rPr>
          <w:strike/>
        </w:rPr>
        <w:t>podle § 65</w:t>
      </w:r>
      <w:r w:rsidRPr="006918AA">
        <w:t xml:space="preserve">. </w:t>
      </w:r>
    </w:p>
    <w:p w:rsidR="009614BD" w:rsidRDefault="009614BD" w:rsidP="006918AA">
      <w:pPr>
        <w:jc w:val="both"/>
      </w:pPr>
    </w:p>
    <w:p w:rsidR="009614BD" w:rsidRPr="006918AA" w:rsidRDefault="009614BD" w:rsidP="006918AA">
      <w:pPr>
        <w:jc w:val="center"/>
      </w:pPr>
      <w:r w:rsidRPr="006918AA">
        <w:t>§ 70</w:t>
      </w:r>
    </w:p>
    <w:p w:rsidR="009614BD" w:rsidRPr="006918AA" w:rsidRDefault="009614BD" w:rsidP="006918AA">
      <w:pPr>
        <w:jc w:val="center"/>
      </w:pPr>
    </w:p>
    <w:p w:rsidR="009614BD" w:rsidRPr="006918AA" w:rsidRDefault="009614BD" w:rsidP="006918AA">
      <w:pPr>
        <w:jc w:val="center"/>
        <w:rPr>
          <w:b/>
          <w:bCs/>
        </w:rPr>
      </w:pPr>
      <w:r w:rsidRPr="006918AA">
        <w:rPr>
          <w:b/>
          <w:bCs/>
        </w:rPr>
        <w:t>Oceňovací rozdíly při uplatnění reálné hodnoty u derivátů</w:t>
      </w:r>
    </w:p>
    <w:p w:rsidR="009614BD" w:rsidRPr="006918AA" w:rsidRDefault="009614BD" w:rsidP="006918AA">
      <w:pPr>
        <w:jc w:val="center"/>
        <w:rPr>
          <w:b/>
          <w:bCs/>
        </w:rPr>
      </w:pPr>
    </w:p>
    <w:p w:rsidR="009614BD" w:rsidRPr="006918AA" w:rsidRDefault="009614BD" w:rsidP="006918AA">
      <w:pPr>
        <w:jc w:val="both"/>
      </w:pPr>
      <w:r w:rsidRPr="006918AA">
        <w:tab/>
        <w:t xml:space="preserve">(1) Reálná hodnota derivátu se stanoví jako tržní hodnota (dále jen "tržní cena") vyhlášená ke dni stanovení reálné hodnoty. Pokud je derivát přijat k obchodování na regulovaném trhu, rozumí se tržní cenou cena na tomto trhu, za kterou se na něm v okamžiku ocenění obchoduje. V případě, že regulovaný trh k okamžiku ocenění nepracuje, použije se cena platná poslední pracovní den, který předchází okamžiku ocenění. Není-li k dispozici tržní cena, použije účetní jednotka pro ocenění derivátu kvalifikovaný odhad. Stanovení tržní ceny derivátu nebo jeho komponentů kvalifikovaným odhadem může účetní jednotka odvodit z podobného derivátu nebo jeho komponentů, pro které je tržní cena známa.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(2) U zajišťovacích derivátů, pro něž je použita metoda zajištění reálné hodnoty, jsou oceňovací rozdíly z ocenění vykázány v okamžiku ocenění ve výkazu zisku a ztráty.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(3) U zajišťovacích derivátů, pro něž je použita metoda zajištění peněžních toků, jsou oceňovací rozdíly vztahující se k zajišťovanému riziku vykázány v příslušné položce pasiv. Zisky nebo ztráty z ocenění zajišťovacích derivátů jsou vykázány ve výkazu zisku a ztráty ve stejných obdobích, kdy jsou ve výkazu zisku nebo ztráty vykázány náklady nebo výnosy spojené se zajišťovanými nástroji. Pokud v důsledku zajištěné očekávané transakce dojde následně k vykázání nefinančního aktiva, nefinančního závazku nebo pevného závazku, u kterého je zajištěna reálná hodnota, mohou být související zisky nebo ztráty vykázány společně s nefinančním aktivem nebo závazkem.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(4) U zajišťovacích derivátů, pro něž je použita metoda zajištění čisté investice spojené s cizoměnovými účastmi s rozhodujícím nebo podstatným vlivem, jsou oceňovací rozdíly, které se vztahují k měnovému riziku, vykázány v příslušné položce pasiv. Ve výkazu zisku a ztráty jsou vykázány ve stejném období, kdy jsou vykázány ve výkazu zisku a ztráty náklady nebo výnosy spojené s úbytkem zajišťovaných čistých investic do cizoměnových účastí.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(5) Za zajišťovací derivát se považuje derivát, který současně splňuje následující podmínky: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a) odpovídá strategii účetní jednotky v řízení rizik,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b) na počátku zajištění je zajišťovací vztah formálně zdokumentován účetním záznamem; dokumentace obsahuje identifikaci zajišťovaných položek a zajišťovacích nástrojů, přesné vymezení rizika, které je předmětem zajištění, přístup k zjišťování a doložení efektivnosti zajištění,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c) zajištění je efektivní; zajištění je efektivní, jestliže na počátku a v průběhu zajišťovacího vztahu budou změny reálných hodnot nebo peněžních toků zajišťovacích nástrojů odpovídající zajišťovanému riziku, popřípadě celkové změny reálných hodnot nebo peněžních toků zajišťovacích nástrojů v rozmezí osmdesát procent až jedno sto dvacet pět procent změn reálných hodnot nebo peněžních toků zajišťovaných položek odpovídajících zajišťovanému riziku. Účetní jednotka zjišťuje, zda zajištění je efektivní na počátku zajištění a dále alespoň k okamžiku sestavení řádné, mimořádné a mezitímní účetní závěrky podle </w:t>
      </w:r>
      <w:r w:rsidRPr="00FD1CB6">
        <w:rPr>
          <w:strike/>
        </w:rPr>
        <w:t>zvláštních právních předpisů</w:t>
      </w:r>
      <w:r>
        <w:t xml:space="preserve"> </w:t>
      </w:r>
      <w:r>
        <w:rPr>
          <w:b/>
        </w:rPr>
        <w:t>zákona o podnikání na kapitálovém trhu</w:t>
      </w:r>
      <w:r w:rsidRPr="006918AA">
        <w:t xml:space="preserve">. </w:t>
      </w:r>
    </w:p>
    <w:p w:rsidR="009614BD" w:rsidRDefault="009614BD" w:rsidP="006918AA">
      <w:pPr>
        <w:jc w:val="both"/>
        <w:rPr>
          <w:b/>
          <w:i/>
          <w:color w:val="FF0000"/>
        </w:rPr>
      </w:pPr>
    </w:p>
    <w:p w:rsidR="009614BD" w:rsidRDefault="009614BD" w:rsidP="006918AA">
      <w:pPr>
        <w:jc w:val="both"/>
      </w:pPr>
      <w:r w:rsidRPr="006918AA">
        <w:tab/>
        <w:t xml:space="preserve">(6) Derivát označený účetní jednotkou za sjednaný za účelem zajištění, který nesplňuje některou z podmínek uvedených v </w:t>
      </w:r>
      <w:r w:rsidRPr="00211A33">
        <w:t xml:space="preserve">odstavci </w:t>
      </w:r>
      <w:r w:rsidRPr="00FD1CB6">
        <w:rPr>
          <w:strike/>
        </w:rPr>
        <w:t>6</w:t>
      </w:r>
      <w:r>
        <w:t xml:space="preserve"> </w:t>
      </w:r>
      <w:r w:rsidRPr="00FD1CB6">
        <w:rPr>
          <w:b/>
        </w:rPr>
        <w:t>5</w:t>
      </w:r>
      <w:r w:rsidRPr="006918AA">
        <w:t xml:space="preserve">, není zajišťovacím derivátem podle tohoto předpisu. </w:t>
      </w:r>
    </w:p>
    <w:p w:rsidR="009614BD" w:rsidRPr="006918AA" w:rsidRDefault="009614BD" w:rsidP="006918AA">
      <w:pPr>
        <w:jc w:val="both"/>
      </w:pPr>
    </w:p>
    <w:p w:rsidR="009614BD" w:rsidRPr="00AC7566" w:rsidRDefault="009614BD" w:rsidP="006918AA">
      <w:pPr>
        <w:jc w:val="both"/>
        <w:rPr>
          <w:b/>
          <w:i/>
          <w:color w:val="FF00FF"/>
        </w:rPr>
      </w:pPr>
      <w:r w:rsidRPr="006918AA">
        <w:tab/>
        <w:t xml:space="preserve">(7) Derivát, který není označený účetní jednotkou za sjednaný za účelem zajištění, je označován jako derivát k obchodování a oceňovací rozdíly se vykazují ve výkazu zisku a ztráty alespoň k okamžiku sestavení řádné, mimořádné nebo mezitímní účetní závěrky </w:t>
      </w:r>
      <w:r w:rsidRPr="00850907">
        <w:rPr>
          <w:strike/>
        </w:rPr>
        <w:t>a k okamžiku sestavení výkazů</w:t>
      </w:r>
      <w:r w:rsidRPr="00AC7566">
        <w:rPr>
          <w:strike/>
        </w:rPr>
        <w:t xml:space="preserve"> </w:t>
      </w:r>
      <w:r w:rsidRPr="00541414">
        <w:rPr>
          <w:strike/>
        </w:rPr>
        <w:t>podle zvláštních právních předpisů</w:t>
      </w:r>
      <w:r w:rsidRPr="006918AA">
        <w:t xml:space="preserve">; za derivát se nepovažuje smluvní vztah, jehož předmětem je koupě, prodej nebo užívání komodity a očekává se jeho splnění dodáním komodity. </w:t>
      </w:r>
    </w:p>
    <w:p w:rsidR="009614BD" w:rsidRDefault="009614BD" w:rsidP="00710C0A">
      <w:pPr>
        <w:jc w:val="both"/>
        <w:rPr>
          <w:b/>
          <w:i/>
          <w:color w:val="FF0000"/>
        </w:rPr>
      </w:pPr>
    </w:p>
    <w:p w:rsidR="009614BD" w:rsidRDefault="009614BD" w:rsidP="00AD435B">
      <w:pPr>
        <w:jc w:val="center"/>
      </w:pPr>
      <w:r>
        <w:t>.</w:t>
      </w:r>
    </w:p>
    <w:p w:rsidR="009614BD" w:rsidRDefault="009614BD" w:rsidP="00AD435B">
      <w:pPr>
        <w:jc w:val="center"/>
      </w:pPr>
      <w:r>
        <w:t>.</w:t>
      </w:r>
    </w:p>
    <w:p w:rsidR="009614BD" w:rsidRPr="006918AA" w:rsidRDefault="009614BD" w:rsidP="00AD435B">
      <w:pPr>
        <w:jc w:val="center"/>
      </w:pPr>
      <w:r>
        <w:t>.</w:t>
      </w:r>
    </w:p>
    <w:p w:rsidR="009614BD" w:rsidRDefault="009614BD" w:rsidP="006918AA">
      <w:pPr>
        <w:jc w:val="center"/>
      </w:pPr>
    </w:p>
    <w:p w:rsidR="009614BD" w:rsidRPr="006918AA" w:rsidRDefault="009614BD" w:rsidP="006918AA">
      <w:pPr>
        <w:jc w:val="center"/>
      </w:pPr>
      <w:r w:rsidRPr="006918AA">
        <w:t>§ 78</w:t>
      </w:r>
    </w:p>
    <w:p w:rsidR="009614BD" w:rsidRPr="006918AA" w:rsidRDefault="009614BD" w:rsidP="006918AA">
      <w:pPr>
        <w:jc w:val="center"/>
      </w:pPr>
    </w:p>
    <w:p w:rsidR="009614BD" w:rsidRPr="006918AA" w:rsidRDefault="009614BD" w:rsidP="006918AA">
      <w:pPr>
        <w:jc w:val="center"/>
        <w:rPr>
          <w:b/>
          <w:bCs/>
        </w:rPr>
      </w:pPr>
      <w:r w:rsidRPr="006918AA">
        <w:rPr>
          <w:b/>
          <w:bCs/>
        </w:rPr>
        <w:t>Metoda odložené daně</w:t>
      </w:r>
    </w:p>
    <w:p w:rsidR="009614BD" w:rsidRPr="006918AA" w:rsidRDefault="009614BD" w:rsidP="006918AA">
      <w:pPr>
        <w:jc w:val="both"/>
        <w:rPr>
          <w:b/>
          <w:bCs/>
        </w:rPr>
      </w:pPr>
    </w:p>
    <w:p w:rsidR="009614BD" w:rsidRPr="006918AA" w:rsidRDefault="009614BD" w:rsidP="006918AA">
      <w:pPr>
        <w:jc w:val="both"/>
      </w:pPr>
      <w:r w:rsidRPr="006918AA">
        <w:tab/>
        <w:t xml:space="preserve">(1) Výpočet odložené daně je založen na závazkové metodě vycházející z rozvahového přístupu. Závazkovou metodou se rozumí postup, kdy odložená daň ve vztahu k výsledku hospodaření zjištěná v účetnictví bude uplatněna v pozdějším období, a proto při výpočtu bude použita sazba daně z příjmů platná v období, ve kterém budou daňový dluh nebo pohledávka uplatněny. Pokud tato sazba daně není známa, použije se sazba platná v příštím účetním období.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(2) Rozvahový přístup znamená, že závazková metoda podle </w:t>
      </w:r>
      <w:r w:rsidRPr="00211A33">
        <w:t>odstavce 1</w:t>
      </w:r>
      <w:r w:rsidRPr="006918AA">
        <w:t xml:space="preserve"> vychází z přechodných rozdílů, jimiž jsou rozdíly mezi daňovou základnou aktiv, popřípadě pasiv a výší aktiv, popřípadě pasiv. Daňovou základnou aktiv, popřípadě pasiv je hodnota těchto aktiv, popřípadě pasiv uplatnitelná v budoucnosti pro daňové účely.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(3) Odložená daňová pohledávka nebo odložený daňový dluh se zjistí jako součin výsledného rozdílu a sazby daně z příjmů, která je stanovena zákonem </w:t>
      </w:r>
      <w:r w:rsidRPr="002C7AC9">
        <w:rPr>
          <w:strike/>
        </w:rPr>
        <w:t>č. 586/1992 Sb., o dani</w:t>
      </w:r>
      <w:r>
        <w:t xml:space="preserve"> </w:t>
      </w:r>
      <w:r w:rsidRPr="00AE02FA">
        <w:rPr>
          <w:b/>
        </w:rPr>
        <w:t xml:space="preserve">o </w:t>
      </w:r>
      <w:r>
        <w:rPr>
          <w:b/>
        </w:rPr>
        <w:t>daních</w:t>
      </w:r>
      <w:r w:rsidRPr="006918AA">
        <w:t xml:space="preserve"> z příjmů</w:t>
      </w:r>
      <w:r w:rsidRPr="00AE02FA">
        <w:rPr>
          <w:strike/>
        </w:rPr>
        <w:t>, ve znění pozdějších předpisů</w:t>
      </w:r>
      <w:r w:rsidRPr="006918AA">
        <w:t xml:space="preserve">.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(4) Při změně daňové sazby se vypočítané odložené daňové pohledávky a odložené daňové závazky přepočítávají sazbou platnou podle zákona o dani z příjmů pro období, ve kterém bude daňová pohledávka realizována nebo odložený daňový dluh uhrazen a rozdíl vykázán v příslušné položce výkazu zisku a ztráty.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(5) Účetní jednotka vykazuje odložený daňový dluh vždy a odloženou daňovou pohledávku s ohledem na ustanovení </w:t>
      </w:r>
      <w:r w:rsidRPr="00211A33">
        <w:t xml:space="preserve">§ 25 </w:t>
      </w:r>
      <w:r w:rsidRPr="00FD1CB6">
        <w:rPr>
          <w:strike/>
        </w:rPr>
        <w:t>odst. 2</w:t>
      </w:r>
      <w:r w:rsidRPr="00211A33">
        <w:t xml:space="preserve"> zákona</w:t>
      </w:r>
      <w:r w:rsidRPr="006918AA">
        <w:t xml:space="preserve">.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(6) Odloženým daňovým dluhem se rozumí částky daně z příjmů k úhradě v příštích obdobích z titulu zdanitelných přechodných rozdílů.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(7) Odloženými daňovými pohledávkami se rozumí částky daně z příjmů nárokované v příštích obdobích z titulu: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a) odčitatelných přechodných rozdílů,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b) převedených nevyužitých daňových ztrát,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c) převedených nevyužitých daňových odpočtů. </w:t>
      </w:r>
    </w:p>
    <w:p w:rsidR="009614BD" w:rsidRPr="006918AA" w:rsidRDefault="009614BD" w:rsidP="006918AA">
      <w:pPr>
        <w:jc w:val="both"/>
      </w:pPr>
      <w:r w:rsidRPr="006918AA">
        <w:t xml:space="preserve"> </w:t>
      </w:r>
    </w:p>
    <w:p w:rsidR="009614BD" w:rsidRDefault="009614BD" w:rsidP="00AD435B">
      <w:pPr>
        <w:jc w:val="center"/>
      </w:pPr>
      <w:r>
        <w:t>.</w:t>
      </w:r>
    </w:p>
    <w:p w:rsidR="009614BD" w:rsidRDefault="009614BD" w:rsidP="00AD435B">
      <w:pPr>
        <w:jc w:val="center"/>
      </w:pPr>
      <w:r>
        <w:t>.</w:t>
      </w:r>
    </w:p>
    <w:p w:rsidR="009614BD" w:rsidRPr="006918AA" w:rsidRDefault="009614BD" w:rsidP="00AD435B">
      <w:pPr>
        <w:jc w:val="center"/>
      </w:pPr>
      <w:r>
        <w:t>.</w:t>
      </w:r>
    </w:p>
    <w:p w:rsidR="009614BD" w:rsidRPr="006918AA" w:rsidRDefault="009614BD" w:rsidP="006918AA">
      <w:pPr>
        <w:jc w:val="both"/>
      </w:pPr>
      <w:r w:rsidRPr="006918AA">
        <w:t xml:space="preserve"> </w:t>
      </w:r>
    </w:p>
    <w:p w:rsidR="009614BD" w:rsidRPr="006918AA" w:rsidRDefault="009614BD" w:rsidP="006918AA">
      <w:pPr>
        <w:jc w:val="center"/>
      </w:pPr>
      <w:r w:rsidRPr="006918AA">
        <w:t>§ 80</w:t>
      </w:r>
    </w:p>
    <w:p w:rsidR="009614BD" w:rsidRPr="006918AA" w:rsidRDefault="009614BD" w:rsidP="006918AA">
      <w:pPr>
        <w:jc w:val="center"/>
      </w:pPr>
    </w:p>
    <w:p w:rsidR="009614BD" w:rsidRPr="006918AA" w:rsidRDefault="009614BD" w:rsidP="006918AA">
      <w:pPr>
        <w:jc w:val="center"/>
        <w:rPr>
          <w:b/>
          <w:bCs/>
        </w:rPr>
      </w:pPr>
      <w:r w:rsidRPr="006918AA">
        <w:rPr>
          <w:b/>
          <w:bCs/>
        </w:rPr>
        <w:t>Repo obchody</w:t>
      </w:r>
    </w:p>
    <w:p w:rsidR="009614BD" w:rsidRPr="006918AA" w:rsidRDefault="009614BD" w:rsidP="006918AA">
      <w:pPr>
        <w:jc w:val="both"/>
        <w:rPr>
          <w:b/>
          <w:bCs/>
        </w:rPr>
      </w:pPr>
    </w:p>
    <w:p w:rsidR="009614BD" w:rsidRPr="006918AA" w:rsidRDefault="009614BD" w:rsidP="006918AA">
      <w:pPr>
        <w:jc w:val="both"/>
      </w:pPr>
      <w:r w:rsidRPr="006918AA">
        <w:tab/>
        <w:t xml:space="preserve">(1) Repo obchodem se rozumí repo nebo reverzní repo.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(2) Repem se rozumí poskytnutí finančních aktiv, jiných než hotovost, za hotovost nebo jinou formu úhrady se současným závazkem přijmout tato finanční aktiva k přesnému datu za částku rovnající se původní hotovosti nebo jiné formě úhrady a úroku.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(3) Reverzním repem se rozumí přijetí finančních aktiv, jiných než hotovost, za hotovost nebo jinou formu úhrady se současným závazkem poskytnout tato finanční aktiva k přesnému datu za částku rovnající se převedené hotovosti nebo jiné formě úhrady a úroku.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(4) Jako repo obchod se vykazuje: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a) klasické repo, kterým se rozumí přijetí úvěru se zajišťovacím převodem finančního aktiva a klasické reverzní repo, kterým se rozumí poskytnutí úvěru se zajišťovacím převodem finančního aktiva,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b) zápůjčka cenných papírů zajištěná převodem hotovosti nebo jinou formou úhrady, </w:t>
      </w:r>
    </w:p>
    <w:p w:rsidR="009614BD" w:rsidRPr="006918AA" w:rsidRDefault="009614BD" w:rsidP="006918AA">
      <w:pPr>
        <w:jc w:val="both"/>
      </w:pPr>
      <w:r w:rsidRPr="006918AA">
        <w:t xml:space="preserve"> </w:t>
      </w:r>
    </w:p>
    <w:p w:rsidR="009614BD" w:rsidRPr="006918AA" w:rsidRDefault="009614BD" w:rsidP="006918AA">
      <w:pPr>
        <w:jc w:val="both"/>
      </w:pPr>
      <w:r w:rsidRPr="006918AA">
        <w:t xml:space="preserve">c) prodej cenných papírů se současně sjednaným zpětným nákupem a nákup cenných papírů se současně sjednaným zpětným prodejem.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(5) Kolaterál jako finanční aktivum poskytnuté v repu zůstává v aktivech a účetní jednotka ho vykazuje ve stejné položce aktiv, kde bylo vykazováno před poskytnutím v repu za použití dosavadního způsobu oceňování. Zároveň účetní jednotka u klasického repa, prodeje cenného papíru se současně sjednaným nákupem a poskytnutí cenného papíru zápůjčkou zajištěnou převodem hotovosti vykáže v pasivech přijatý úvěr. </w:t>
      </w:r>
    </w:p>
    <w:p w:rsidR="009614BD" w:rsidRPr="006918AA" w:rsidRDefault="009614BD" w:rsidP="006918AA">
      <w:pPr>
        <w:jc w:val="both"/>
      </w:pPr>
      <w:r w:rsidRPr="006918AA">
        <w:t xml:space="preserve"> </w:t>
      </w:r>
    </w:p>
    <w:p w:rsidR="009614BD" w:rsidRPr="006918AA" w:rsidRDefault="009614BD" w:rsidP="006918AA">
      <w:pPr>
        <w:jc w:val="both"/>
      </w:pPr>
      <w:r w:rsidRPr="006918AA">
        <w:tab/>
        <w:t xml:space="preserve">(6) Kolaterál jako finanční aktivum přijaté v reverzním repu se k okamžiku sestavení řádné, mimořádné nebo </w:t>
      </w:r>
      <w:r w:rsidRPr="00541414">
        <w:t xml:space="preserve">mezitímní účetní závěrky </w:t>
      </w:r>
      <w:r w:rsidRPr="00F13C3C">
        <w:rPr>
          <w:strike/>
        </w:rPr>
        <w:t>a k okamžiku sestavení výkazů</w:t>
      </w:r>
      <w:r w:rsidRPr="005C2A99">
        <w:rPr>
          <w:strike/>
        </w:rPr>
        <w:t xml:space="preserve"> </w:t>
      </w:r>
      <w:r w:rsidRPr="00541414">
        <w:rPr>
          <w:strike/>
        </w:rPr>
        <w:t>podle zvláštních právních předpisů</w:t>
      </w:r>
      <w:r w:rsidRPr="00541414">
        <w:t xml:space="preserve"> vykazuje</w:t>
      </w:r>
      <w:r w:rsidRPr="006918AA">
        <w:t xml:space="preserve"> v reálné hodnotě v příslušné podrozvahové položce. V podrozvahových položkách se nevykazuje kolaterál, který je předmětem krátkého prodeje; tento prodej je vykázán v příslušné položce pasiv. Zároveň účetní jednotka u klasického reverzního repa, nákupu cenného papíru se současně sjednaným prodejem a u přijetí cenného papíru zápůjčkou zajištěnou převodem hotovosti vykáže v aktivech poskytnutý úvěr. </w:t>
      </w:r>
    </w:p>
    <w:p w:rsidR="009614BD" w:rsidRPr="006918AA" w:rsidRDefault="009614BD" w:rsidP="006918AA">
      <w:pPr>
        <w:jc w:val="both"/>
      </w:pPr>
      <w:r w:rsidRPr="006918AA">
        <w:t xml:space="preserve"> </w:t>
      </w:r>
    </w:p>
    <w:p w:rsidR="009614BD" w:rsidRPr="00F120FA" w:rsidRDefault="009614BD" w:rsidP="006918AA">
      <w:pPr>
        <w:jc w:val="center"/>
        <w:rPr>
          <w:bCs/>
        </w:rPr>
      </w:pPr>
      <w:r w:rsidRPr="00F120FA">
        <w:rPr>
          <w:bCs/>
        </w:rPr>
        <w:t>.</w:t>
      </w:r>
    </w:p>
    <w:p w:rsidR="009614BD" w:rsidRPr="00F120FA" w:rsidRDefault="009614BD" w:rsidP="006918AA">
      <w:pPr>
        <w:jc w:val="center"/>
        <w:rPr>
          <w:bCs/>
        </w:rPr>
      </w:pPr>
      <w:r w:rsidRPr="00F120FA">
        <w:rPr>
          <w:bCs/>
        </w:rPr>
        <w:t>.</w:t>
      </w:r>
    </w:p>
    <w:p w:rsidR="009614BD" w:rsidRPr="00F120FA" w:rsidRDefault="009614BD" w:rsidP="006918AA">
      <w:pPr>
        <w:jc w:val="center"/>
      </w:pPr>
      <w:r w:rsidRPr="00F120FA">
        <w:rPr>
          <w:bCs/>
        </w:rPr>
        <w:t>.</w:t>
      </w:r>
    </w:p>
    <w:p w:rsidR="009614BD" w:rsidRPr="0084242D" w:rsidRDefault="009614BD" w:rsidP="006918AA">
      <w:pPr>
        <w:jc w:val="center"/>
      </w:pPr>
    </w:p>
    <w:p w:rsidR="009614BD" w:rsidRPr="0084242D" w:rsidRDefault="009614BD" w:rsidP="006918AA">
      <w:pPr>
        <w:jc w:val="center"/>
      </w:pPr>
      <w:r w:rsidRPr="0084242D">
        <w:t>§ 81</w:t>
      </w:r>
    </w:p>
    <w:p w:rsidR="009614BD" w:rsidRPr="0084242D" w:rsidRDefault="009614BD" w:rsidP="006918AA">
      <w:pPr>
        <w:jc w:val="both"/>
      </w:pPr>
    </w:p>
    <w:p w:rsidR="009614BD" w:rsidRPr="00F77EE9" w:rsidRDefault="009614BD" w:rsidP="006918AA">
      <w:pPr>
        <w:jc w:val="both"/>
        <w:rPr>
          <w:strike/>
        </w:rPr>
      </w:pPr>
      <w:r w:rsidRPr="0084242D">
        <w:tab/>
      </w:r>
      <w:r w:rsidRPr="00F77EE9">
        <w:rPr>
          <w:strike/>
        </w:rPr>
        <w:t xml:space="preserve">(1) Do konsolidované účetní závěrky zahrnuje konsolidující účetní jednotka </w:t>
      </w:r>
    </w:p>
    <w:p w:rsidR="009614BD" w:rsidRPr="00F77EE9" w:rsidRDefault="009614BD" w:rsidP="006918AA">
      <w:pPr>
        <w:jc w:val="both"/>
        <w:rPr>
          <w:strike/>
        </w:rPr>
      </w:pPr>
      <w:r w:rsidRPr="00F77EE9">
        <w:rPr>
          <w:strike/>
        </w:rPr>
        <w:t xml:space="preserve"> </w:t>
      </w:r>
    </w:p>
    <w:p w:rsidR="009614BD" w:rsidRPr="00F77EE9" w:rsidRDefault="009614BD" w:rsidP="006918AA">
      <w:pPr>
        <w:jc w:val="both"/>
        <w:rPr>
          <w:strike/>
        </w:rPr>
      </w:pPr>
      <w:r w:rsidRPr="00F77EE9">
        <w:rPr>
          <w:strike/>
        </w:rPr>
        <w:t xml:space="preserve">a) konsolidované účetní jednotky, které s konsolidující účetní jednotkou tvoří konsolidační celek, </w:t>
      </w:r>
    </w:p>
    <w:p w:rsidR="009614BD" w:rsidRPr="00F77EE9" w:rsidRDefault="009614BD" w:rsidP="006918AA">
      <w:pPr>
        <w:jc w:val="both"/>
        <w:rPr>
          <w:strike/>
        </w:rPr>
      </w:pPr>
      <w:r w:rsidRPr="00F77EE9">
        <w:rPr>
          <w:strike/>
        </w:rPr>
        <w:t xml:space="preserve"> </w:t>
      </w:r>
    </w:p>
    <w:p w:rsidR="009614BD" w:rsidRPr="00F77EE9" w:rsidRDefault="009614BD" w:rsidP="006918AA">
      <w:pPr>
        <w:jc w:val="both"/>
        <w:rPr>
          <w:strike/>
        </w:rPr>
      </w:pPr>
      <w:r w:rsidRPr="00F77EE9">
        <w:rPr>
          <w:strike/>
        </w:rPr>
        <w:t xml:space="preserve">b) účetní jednotky pod společným vlivem a účetní jednotky přidružené, pokud se bude sestavovat konsolidovaná účetní závěrka. </w:t>
      </w:r>
    </w:p>
    <w:p w:rsidR="009614BD" w:rsidRPr="00F77EE9" w:rsidRDefault="009614BD" w:rsidP="006918AA">
      <w:pPr>
        <w:jc w:val="both"/>
        <w:rPr>
          <w:strike/>
        </w:rPr>
      </w:pPr>
      <w:r w:rsidRPr="00F77EE9">
        <w:rPr>
          <w:strike/>
        </w:rPr>
        <w:t xml:space="preserve"> </w:t>
      </w:r>
    </w:p>
    <w:p w:rsidR="009614BD" w:rsidRPr="00F77EE9" w:rsidRDefault="009614BD" w:rsidP="006918AA">
      <w:pPr>
        <w:jc w:val="both"/>
        <w:rPr>
          <w:strike/>
        </w:rPr>
      </w:pPr>
      <w:r w:rsidRPr="00F77EE9">
        <w:rPr>
          <w:strike/>
        </w:rPr>
        <w:tab/>
        <w:t xml:space="preserve">(2) Do konsolidačního celku nemusí být zahrnuty konsolidované účetní jednotky </w:t>
      </w:r>
      <w:r w:rsidRPr="00F77EE9">
        <w:rPr>
          <w:b/>
          <w:i/>
          <w:strike/>
          <w:color w:val="FF00FF"/>
        </w:rPr>
        <w:t xml:space="preserve"> </w:t>
      </w:r>
    </w:p>
    <w:p w:rsidR="009614BD" w:rsidRPr="00FD1CB6" w:rsidRDefault="009614BD" w:rsidP="006918AA">
      <w:pPr>
        <w:jc w:val="both"/>
        <w:rPr>
          <w:strike/>
        </w:rPr>
      </w:pPr>
      <w:r w:rsidRPr="00FD1CB6">
        <w:rPr>
          <w:strike/>
        </w:rPr>
        <w:t>a) u nichž není podíl na konsolidačním celku významný</w:t>
      </w:r>
      <w:r w:rsidRPr="00FD1CB6">
        <w:rPr>
          <w:strike/>
          <w:vertAlign w:val="superscript"/>
        </w:rPr>
        <w:t>22)</w:t>
      </w:r>
      <w:r w:rsidRPr="00FD1CB6">
        <w:rPr>
          <w:strike/>
        </w:rPr>
        <w:t xml:space="preserve"> z hlediska podání věrného a poctivého obrazu předmětu účetnictví a finanční situace konsolidačního celku; pokud je u dvou a více takových konsolidovaných účetních jednotek jejich souhrnný podíl významný</w:t>
      </w:r>
      <w:r w:rsidRPr="00FD1CB6">
        <w:rPr>
          <w:strike/>
          <w:vertAlign w:val="superscript"/>
        </w:rPr>
        <w:t>22)</w:t>
      </w:r>
      <w:r w:rsidRPr="00FD1CB6">
        <w:rPr>
          <w:strike/>
        </w:rPr>
        <w:t xml:space="preserve">, jsou tyto účetní jednotky zahrnuty do konsolidačního celku, nebo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 xml:space="preserve">b) u nichž dlouhodobá omezení významně brání konsolidující účetní jednotce ve výkonu jejích práv ohledně nakládání s majetkem nebo řízení uvedených konsolidovaných účetních jednotek, nebo výjimečně, nelze-li bez prokazatelně nutných nepřiměřených nákladů nebo bez prokazatelně nutného zbytečného zdržení získat informace nezbytné pro sestavení konsolidované účetní závěrky podle této vyhlášky, nebo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 xml:space="preserve">c) jsou-li akcie nebo podíly konsolidovaných účetních jednotek drženy výhradně za účelem jejich prodeje.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ab/>
        <w:t xml:space="preserve">(3) Pro zahrnutí účetních jednotek pod společným vlivem do položek konsolidované účetní závěrky se přiměřeně použijí ustanovení odstavce 2. </w:t>
      </w:r>
    </w:p>
    <w:p w:rsidR="009614BD" w:rsidRPr="00FD1CB6" w:rsidRDefault="009614BD" w:rsidP="006918AA">
      <w:pPr>
        <w:jc w:val="both"/>
        <w:rPr>
          <w:strike/>
        </w:rPr>
      </w:pPr>
      <w:r w:rsidRPr="00FD1CB6">
        <w:rPr>
          <w:strike/>
        </w:rPr>
        <w:t xml:space="preserve"> </w:t>
      </w:r>
    </w:p>
    <w:p w:rsidR="009614BD" w:rsidRDefault="009614BD" w:rsidP="006918AA">
      <w:pPr>
        <w:jc w:val="both"/>
        <w:rPr>
          <w:strike/>
        </w:rPr>
      </w:pPr>
      <w:r w:rsidRPr="00FD1CB6">
        <w:rPr>
          <w:strike/>
        </w:rPr>
        <w:tab/>
        <w:t xml:space="preserve">(4) Účetní jednotky přidružené nemusí být zahrnuty do položek konsolidované účetní závěrky, je-li podíl konsolidující účetní jednotky na vlastním kapitálu účetní jednotky přidružené nevýznamný z hlediska podání věrného a poctivého obrazu předmětu účetnictví a finanční situace konsolidačního celku. </w:t>
      </w:r>
    </w:p>
    <w:p w:rsidR="009614BD" w:rsidRDefault="009614BD" w:rsidP="006918AA">
      <w:pPr>
        <w:jc w:val="both"/>
        <w:rPr>
          <w:strike/>
        </w:rPr>
      </w:pPr>
    </w:p>
    <w:p w:rsidR="009614BD" w:rsidRPr="00F77EE9" w:rsidRDefault="009614BD" w:rsidP="00F77EE9">
      <w:pPr>
        <w:ind w:firstLine="708"/>
        <w:rPr>
          <w:b/>
        </w:rPr>
      </w:pPr>
      <w:r w:rsidRPr="00F77EE9">
        <w:rPr>
          <w:b/>
        </w:rPr>
        <w:t xml:space="preserve">(1) Do konsolidované účetní závěrky zahrnuje konsolidující účetní jednotka </w:t>
      </w:r>
    </w:p>
    <w:p w:rsidR="009614BD" w:rsidRPr="00F77EE9" w:rsidRDefault="009614BD" w:rsidP="00F77EE9">
      <w:pPr>
        <w:rPr>
          <w:b/>
        </w:rPr>
      </w:pPr>
      <w:r w:rsidRPr="00F77EE9">
        <w:rPr>
          <w:b/>
        </w:rPr>
        <w:t xml:space="preserve">a) konsolidované účetní jednotky, které s konsolidující účetní jednotkou tvoří konsolidační celek, </w:t>
      </w:r>
    </w:p>
    <w:p w:rsidR="009614BD" w:rsidRPr="00F77EE9" w:rsidRDefault="009614BD" w:rsidP="00F77EE9">
      <w:pPr>
        <w:rPr>
          <w:b/>
        </w:rPr>
      </w:pPr>
      <w:r w:rsidRPr="00F77EE9">
        <w:rPr>
          <w:b/>
        </w:rPr>
        <w:t xml:space="preserve">b) účetní jednotky pod společným vlivem a účetní jednotky přidružené, pokud se bude sestavovat konsolidovaná účetní závěrka. </w:t>
      </w:r>
    </w:p>
    <w:p w:rsidR="009614BD" w:rsidRPr="00F77EE9" w:rsidRDefault="009614BD" w:rsidP="00F77EE9">
      <w:pPr>
        <w:rPr>
          <w:b/>
        </w:rPr>
      </w:pPr>
      <w:r w:rsidRPr="00F77EE9">
        <w:rPr>
          <w:b/>
        </w:rPr>
        <w:t xml:space="preserve"> </w:t>
      </w:r>
    </w:p>
    <w:p w:rsidR="009614BD" w:rsidRPr="00F77EE9" w:rsidRDefault="009614BD" w:rsidP="00F77EE9">
      <w:pPr>
        <w:ind w:firstLine="708"/>
        <w:rPr>
          <w:b/>
        </w:rPr>
      </w:pPr>
      <w:r w:rsidRPr="00F77EE9">
        <w:rPr>
          <w:b/>
        </w:rPr>
        <w:t>(2) Do konsolidačního celku nemusí být zahrnuty konsolidované účetní jednotky v případech stanovených v § 22a a 22aa zákona</w:t>
      </w:r>
      <w:r>
        <w:rPr>
          <w:b/>
        </w:rPr>
        <w:t>.</w:t>
      </w:r>
    </w:p>
    <w:p w:rsidR="009614BD" w:rsidRPr="00FD1CB6" w:rsidRDefault="009614BD" w:rsidP="006918AA">
      <w:pPr>
        <w:jc w:val="both"/>
        <w:rPr>
          <w:strike/>
        </w:rPr>
      </w:pPr>
    </w:p>
    <w:p w:rsidR="009614BD" w:rsidRPr="00FD1CB6" w:rsidRDefault="009614BD" w:rsidP="006918AA">
      <w:pPr>
        <w:jc w:val="both"/>
        <w:rPr>
          <w:strike/>
        </w:rPr>
      </w:pPr>
      <w:r w:rsidRPr="00FD1CB6">
        <w:rPr>
          <w:strike/>
        </w:rPr>
        <w:t xml:space="preserve"> </w:t>
      </w:r>
    </w:p>
    <w:p w:rsidR="009614BD" w:rsidRPr="00FD1CB6" w:rsidRDefault="009614BD" w:rsidP="006918AA">
      <w:pPr>
        <w:jc w:val="center"/>
        <w:rPr>
          <w:strike/>
        </w:rPr>
      </w:pPr>
      <w:r w:rsidRPr="00FD1CB6">
        <w:rPr>
          <w:strike/>
        </w:rPr>
        <w:t>§ 81a</w:t>
      </w:r>
    </w:p>
    <w:p w:rsidR="009614BD" w:rsidRPr="00FD1CB6" w:rsidRDefault="009614BD" w:rsidP="006918AA">
      <w:pPr>
        <w:jc w:val="both"/>
        <w:rPr>
          <w:strike/>
        </w:rPr>
      </w:pPr>
    </w:p>
    <w:p w:rsidR="009614BD" w:rsidRPr="00FD1CB6" w:rsidRDefault="009614BD" w:rsidP="006918AA">
      <w:pPr>
        <w:jc w:val="both"/>
        <w:rPr>
          <w:strike/>
        </w:rPr>
      </w:pPr>
      <w:r w:rsidRPr="00FD1CB6">
        <w:rPr>
          <w:strike/>
        </w:rPr>
        <w:tab/>
        <w:t xml:space="preserve">(1) Konsolidační celek nevytváří konsolidující účetní jednotka, která je současně osobou zahrnutou do konsolidačního celku jiné konsolidující účetní jednotky řídící se právem České republiky, nebo jiné konsolidující osoby bez ohledu na její sídlo, která se řídí právem členského státu Evropské unie (dále jen "konsolidující zahraniční osoba"), za předpokladu, že: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 xml:space="preserve">a) tato jiná konsolidující účetní jednotka nebo konsolidující zahraniční osoba drží všechny akcie nebo podíly konsolidující účetní jednotky; k akciím nebo podílům drženým členy správních, řídících a dozorčích orgánů zřízených na základě zvláštních právních předpisů, stanov nebo společenské smlouvy se nepřihlíží, nebo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 xml:space="preserve">b) tato jiná konsolidující účetní jednotka nebo konsolidující zahraniční osoba drží nejméně 90 procent akcií nebo podílů konsolidující účetní jednotky a nesestavení konsolidované účetní závěrky schválili ostatní akcionáři nebo společníci konsolidující účetní jednotky.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ab/>
        <w:t xml:space="preserve">(2) Podle odstavce 1 se postupuje, pokud jsou splněny všechny následující podmínky: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 xml:space="preserve">a) konsolidující účetní jednotka a všechny jí konsolidované účetní jednotky jsou zahrnuty do konsolidované účetní závěrky konsolidačního celku jiné konsolidující účetní jednotky nebo konsolidující zahraniční osoby,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 xml:space="preserve">b) konsolidovaná účetní závěrka podle písmene a) a konsolidovaná výroční zpráva jsou sestaveny jinou konsolidující účetní jednotkou nebo konsolidující zahraniční osobou a jsou ověřeny auditorem podle práva státu, kterým se tato jiná konsolidující účetní jednotka nebo konsolidující zahraniční osoba řídí,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 xml:space="preserve">c) konsolidovanou účetní závěrku podle písmene a), konsolidovanou výroční zprávu podle písmene b) a zprávu auditora odpovědného za jejich ověření konsolidující účetní jednotka zveřejní podle § 21a zákona; tyto účetní záznamy musí být zveřejněny v českém jazyce, a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 xml:space="preserve">d) příloha k účetní závěrce konsolidující účetní jednotky obsahuje obchodní firmu a sídlo jiné konsolidující účetní jednotky nebo konsolidující zahraniční osoby, která konsolidovanou účetní závěrku podle písmene a) sestavila, a informaci o uplatnění odstavce 1.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ab/>
        <w:t xml:space="preserve">(3) Ustanovení odstavců 1 a 2 se nevztahují na účetní jednotky, které jsou emitentem cenných papírů přijatých k obchodování na regulovaném trhu cenných papírů se sídlem v členském státu Evropské unie.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ab/>
        <w:t xml:space="preserve">(4) V případech neuvedených v odstavci 1 konsolidační celek nevytváří konsolidující účetní jednotka, která je současně konsolidovanou účetní jednotkou zahrnutou do konsolidačního celku jiné konsolidující účetní jednotky nebo konsolidující zahraniční osoby, za předpokladu, že jsou všechny podmínky uvedené v odstavci 2 splněny a současně akcionáři nebo společníci této konsolidující účetní jednotky, kteří vlastní společně nejméně desetiprocentní podíl v akciové společnosti nebo nejméně 20 procent v ostatních typech společností, nepožádali nejpozději 6 měsíců před koncem účetního období o sestavení konsolidované účetní závěrky. </w:t>
      </w:r>
    </w:p>
    <w:p w:rsidR="009614BD" w:rsidRPr="00FD1CB6" w:rsidRDefault="009614BD" w:rsidP="006918AA">
      <w:pPr>
        <w:jc w:val="both"/>
        <w:rPr>
          <w:strike/>
        </w:rPr>
      </w:pPr>
      <w:r w:rsidRPr="00FD1CB6">
        <w:rPr>
          <w:strike/>
        </w:rPr>
        <w:t xml:space="preserve"> </w:t>
      </w:r>
    </w:p>
    <w:p w:rsidR="009614BD" w:rsidRPr="00FD1CB6" w:rsidRDefault="009614BD" w:rsidP="006918AA">
      <w:pPr>
        <w:jc w:val="both"/>
        <w:rPr>
          <w:strike/>
        </w:rPr>
      </w:pPr>
      <w:r w:rsidRPr="00FD1CB6">
        <w:rPr>
          <w:strike/>
        </w:rPr>
        <w:tab/>
        <w:t xml:space="preserve">(5) Sestavuje-li se konsolidovaná účetní závěrka a konsolidovaná výroční zpráva pro účely informování zaměstnanců nebo jejich zástupců podle zvláštního právního předpisu anebo na žádost správních nebo soudních orgánů pro jejich potřeby, ustanovení odstavců 1 až 4 se nepoužijí. </w:t>
      </w:r>
    </w:p>
    <w:p w:rsidR="009614BD" w:rsidRDefault="009614BD" w:rsidP="00671714">
      <w:pPr>
        <w:jc w:val="center"/>
      </w:pPr>
      <w:r>
        <w:t>.</w:t>
      </w:r>
    </w:p>
    <w:p w:rsidR="009614BD" w:rsidRDefault="009614BD" w:rsidP="002C7AC9">
      <w:pPr>
        <w:jc w:val="center"/>
      </w:pPr>
      <w:r>
        <w:t>.</w:t>
      </w:r>
    </w:p>
    <w:p w:rsidR="009614BD" w:rsidRPr="006918AA" w:rsidRDefault="009614BD" w:rsidP="002C7AC9">
      <w:pPr>
        <w:jc w:val="center"/>
      </w:pPr>
      <w:r>
        <w:t>.</w:t>
      </w:r>
    </w:p>
    <w:p w:rsidR="009614BD" w:rsidRPr="006918AA" w:rsidRDefault="009614BD" w:rsidP="006918AA">
      <w:pPr>
        <w:jc w:val="center"/>
      </w:pPr>
      <w:r w:rsidRPr="006918AA">
        <w:t>§ 86</w:t>
      </w:r>
    </w:p>
    <w:p w:rsidR="009614BD" w:rsidRPr="006918AA" w:rsidRDefault="009614BD" w:rsidP="006918AA">
      <w:pPr>
        <w:jc w:val="center"/>
      </w:pPr>
    </w:p>
    <w:p w:rsidR="009614BD" w:rsidRPr="006918AA" w:rsidRDefault="009614BD" w:rsidP="006918AA">
      <w:pPr>
        <w:jc w:val="center"/>
        <w:rPr>
          <w:b/>
          <w:bCs/>
        </w:rPr>
      </w:pPr>
      <w:r w:rsidRPr="006918AA">
        <w:rPr>
          <w:b/>
          <w:bCs/>
        </w:rPr>
        <w:t>Obsahové vymezení přílohy v konsolidované účetní závěrce</w:t>
      </w:r>
    </w:p>
    <w:p w:rsidR="009614BD" w:rsidRPr="006918AA" w:rsidRDefault="009614BD" w:rsidP="006918AA">
      <w:pPr>
        <w:jc w:val="both"/>
        <w:rPr>
          <w:b/>
          <w:bCs/>
        </w:rPr>
      </w:pPr>
    </w:p>
    <w:p w:rsidR="009614BD" w:rsidRPr="00287F70" w:rsidRDefault="009614BD" w:rsidP="006918AA">
      <w:pPr>
        <w:jc w:val="both"/>
        <w:rPr>
          <w:strike/>
        </w:rPr>
      </w:pPr>
      <w:r w:rsidRPr="006918AA">
        <w:tab/>
      </w:r>
      <w:r w:rsidRPr="00287F70">
        <w:rPr>
          <w:strike/>
        </w:rPr>
        <w:t xml:space="preserve">(1) Konsolidující účetní jednotka uvede v příloze v konsolidované účetní závěrce: </w:t>
      </w:r>
    </w:p>
    <w:p w:rsidR="009614BD" w:rsidRPr="00287F70" w:rsidRDefault="009614BD" w:rsidP="006918AA">
      <w:pPr>
        <w:jc w:val="both"/>
        <w:rPr>
          <w:strike/>
        </w:rPr>
      </w:pPr>
      <w:r w:rsidRPr="00287F70">
        <w:rPr>
          <w:strike/>
        </w:rPr>
        <w:t xml:space="preserve"> </w:t>
      </w:r>
    </w:p>
    <w:p w:rsidR="009614BD" w:rsidRPr="00287F70" w:rsidRDefault="009614BD" w:rsidP="006918AA">
      <w:pPr>
        <w:jc w:val="both"/>
        <w:rPr>
          <w:strike/>
        </w:rPr>
      </w:pPr>
      <w:r w:rsidRPr="00287F70">
        <w:rPr>
          <w:strike/>
        </w:rPr>
        <w:t xml:space="preserve">a) výši odměn vyplacených za účetní období jak v peněžní, tak i nepeněžní formě osobám, které jsou statutárním orgánem, členům statutárních nebo jiných řídících a dozorčích orgánů, jakož i výši vzniklých nebo sjednaných penzijních dluhů bývalých členů vyjmenovaných orgánů, s uvedením úhrnu za každou kategorii, </w:t>
      </w:r>
    </w:p>
    <w:p w:rsidR="009614BD" w:rsidRPr="00287F70" w:rsidRDefault="009614BD" w:rsidP="006918AA">
      <w:pPr>
        <w:jc w:val="both"/>
        <w:rPr>
          <w:strike/>
        </w:rPr>
      </w:pPr>
      <w:r w:rsidRPr="00287F70">
        <w:rPr>
          <w:strike/>
        </w:rPr>
        <w:t xml:space="preserve"> </w:t>
      </w:r>
    </w:p>
    <w:p w:rsidR="009614BD" w:rsidRPr="00287F70" w:rsidRDefault="009614BD" w:rsidP="006918AA">
      <w:pPr>
        <w:jc w:val="both"/>
        <w:rPr>
          <w:strike/>
        </w:rPr>
      </w:pPr>
      <w:r w:rsidRPr="00287F70">
        <w:rPr>
          <w:strike/>
        </w:rPr>
        <w:t xml:space="preserve">b) odděleně informace o celkových nákladech na odměny statutárnímu auditorovi nebo auditorské společnosti za účetní období v členění na: </w:t>
      </w:r>
    </w:p>
    <w:p w:rsidR="009614BD" w:rsidRPr="00287F70" w:rsidRDefault="009614BD" w:rsidP="006918AA">
      <w:pPr>
        <w:jc w:val="both"/>
        <w:rPr>
          <w:strike/>
        </w:rPr>
      </w:pPr>
      <w:r w:rsidRPr="00287F70">
        <w:rPr>
          <w:strike/>
        </w:rPr>
        <w:t xml:space="preserve">1. povinný audit účetní závěrky, </w:t>
      </w:r>
    </w:p>
    <w:p w:rsidR="009614BD" w:rsidRPr="00287F70" w:rsidRDefault="009614BD" w:rsidP="006918AA">
      <w:pPr>
        <w:jc w:val="both"/>
        <w:rPr>
          <w:strike/>
        </w:rPr>
      </w:pPr>
      <w:r w:rsidRPr="00287F70">
        <w:rPr>
          <w:strike/>
        </w:rPr>
        <w:t xml:space="preserve">2. jiné ověřovací služby, </w:t>
      </w:r>
    </w:p>
    <w:p w:rsidR="009614BD" w:rsidRPr="00287F70" w:rsidRDefault="009614BD" w:rsidP="006918AA">
      <w:pPr>
        <w:jc w:val="both"/>
        <w:rPr>
          <w:strike/>
        </w:rPr>
      </w:pPr>
      <w:r w:rsidRPr="00287F70">
        <w:rPr>
          <w:strike/>
        </w:rPr>
        <w:t xml:space="preserve">3. daňové poradenství, </w:t>
      </w:r>
    </w:p>
    <w:p w:rsidR="009614BD" w:rsidRPr="00287F70" w:rsidRDefault="009614BD" w:rsidP="006918AA">
      <w:pPr>
        <w:jc w:val="both"/>
        <w:rPr>
          <w:strike/>
        </w:rPr>
      </w:pPr>
      <w:r w:rsidRPr="00287F70">
        <w:rPr>
          <w:strike/>
        </w:rPr>
        <w:t xml:space="preserve">4. jiné neauditorské služby, </w:t>
      </w:r>
    </w:p>
    <w:p w:rsidR="009614BD" w:rsidRPr="00287F70" w:rsidRDefault="009614BD" w:rsidP="006918AA">
      <w:pPr>
        <w:jc w:val="both"/>
        <w:rPr>
          <w:strike/>
        </w:rPr>
      </w:pPr>
      <w:r w:rsidRPr="00287F70">
        <w:rPr>
          <w:strike/>
        </w:rPr>
        <w:t xml:space="preserve"> </w:t>
      </w:r>
    </w:p>
    <w:p w:rsidR="009614BD" w:rsidRPr="00287F70" w:rsidRDefault="009614BD" w:rsidP="006918AA">
      <w:pPr>
        <w:jc w:val="both"/>
        <w:rPr>
          <w:strike/>
        </w:rPr>
      </w:pPr>
      <w:r w:rsidRPr="00287F70">
        <w:rPr>
          <w:strike/>
        </w:rPr>
        <w:t xml:space="preserve">c) výši záloh, zápůjček a úvěrů poskytnutých osobám, které jsou statutárním orgánem, členům statutárních nebo jiných řídících a dozorčích orgánů s uvedením úrokové sazby, hlavních podmínek a jakýchkoliv splatných částek, výši všech forem zajištění, s uvedením úhrnu za každou kategorii, </w:t>
      </w:r>
    </w:p>
    <w:p w:rsidR="009614BD" w:rsidRPr="00287F70" w:rsidRDefault="009614BD" w:rsidP="006918AA">
      <w:pPr>
        <w:jc w:val="both"/>
        <w:rPr>
          <w:strike/>
        </w:rPr>
      </w:pPr>
      <w:r w:rsidRPr="00287F70">
        <w:rPr>
          <w:strike/>
        </w:rPr>
        <w:t xml:space="preserve"> </w:t>
      </w:r>
    </w:p>
    <w:p w:rsidR="009614BD" w:rsidRPr="00287F70" w:rsidRDefault="009614BD" w:rsidP="006918AA">
      <w:pPr>
        <w:jc w:val="both"/>
        <w:rPr>
          <w:strike/>
        </w:rPr>
      </w:pPr>
      <w:r w:rsidRPr="00287F70">
        <w:rPr>
          <w:strike/>
        </w:rPr>
        <w:t xml:space="preserve">d) souhrnnou výši dluhů, které nejsou uvedeny v konsolidované rozvaze, jsou-li tyto informace užitečné pro posouzení finanční situace; samostatně se uvedou veškeré dluhy související s důchody a dluhy mezi konsolidující účetní jednotkou a účetními jednotkami nezahrnutými do konsolidované účetní závěrky, </w:t>
      </w:r>
    </w:p>
    <w:p w:rsidR="009614BD" w:rsidRPr="00287F70" w:rsidRDefault="009614BD" w:rsidP="006918AA">
      <w:pPr>
        <w:jc w:val="both"/>
        <w:rPr>
          <w:strike/>
        </w:rPr>
      </w:pPr>
      <w:r w:rsidRPr="00287F70">
        <w:rPr>
          <w:strike/>
        </w:rPr>
        <w:t xml:space="preserve"> </w:t>
      </w:r>
    </w:p>
    <w:p w:rsidR="009614BD" w:rsidRPr="00287F70" w:rsidRDefault="009614BD" w:rsidP="006918AA">
      <w:pPr>
        <w:jc w:val="both"/>
        <w:rPr>
          <w:strike/>
        </w:rPr>
      </w:pPr>
      <w:r w:rsidRPr="00287F70">
        <w:rPr>
          <w:strike/>
        </w:rPr>
        <w:t xml:space="preserve">e) celkové dluhy po lhůtě splatnosti delší než pět let, a celkovou částku zajištěných závazků, s uvedením povahy a formy tohoto zajištění, </w:t>
      </w:r>
    </w:p>
    <w:p w:rsidR="009614BD" w:rsidRPr="00287F70" w:rsidRDefault="009614BD" w:rsidP="006918AA">
      <w:pPr>
        <w:jc w:val="both"/>
        <w:rPr>
          <w:strike/>
        </w:rPr>
      </w:pPr>
      <w:r w:rsidRPr="00287F70">
        <w:rPr>
          <w:strike/>
        </w:rPr>
        <w:t xml:space="preserve"> </w:t>
      </w:r>
    </w:p>
    <w:p w:rsidR="009614BD" w:rsidRPr="00287F70" w:rsidRDefault="009614BD" w:rsidP="006918AA">
      <w:pPr>
        <w:jc w:val="both"/>
        <w:rPr>
          <w:strike/>
        </w:rPr>
      </w:pPr>
      <w:r w:rsidRPr="00287F70">
        <w:rPr>
          <w:strike/>
        </w:rPr>
        <w:t xml:space="preserve">f) způsob stanovení reálné hodnoty příslušného majetku a závazků, popis použitého oceňovacího modelu při ocenění cenných papírů a derivátů reálnou hodnotou, oceňovací rozdíly, včetně změn v ocenění podílu ekvivalencí podle jednotlivých druhů finančního majetku a způsob jejich zaúčtování; pokud nebyl cenný papír, podíl a derivát oceněn reálnou hodnotou nebo ekvivalencí, uvede účetní jednotka výši a důvody tvorby opravné položky, </w:t>
      </w:r>
    </w:p>
    <w:p w:rsidR="009614BD" w:rsidRPr="00287F70" w:rsidRDefault="009614BD" w:rsidP="006918AA">
      <w:pPr>
        <w:jc w:val="both"/>
        <w:rPr>
          <w:strike/>
        </w:rPr>
      </w:pPr>
      <w:r w:rsidRPr="00287F70">
        <w:rPr>
          <w:strike/>
        </w:rPr>
        <w:t xml:space="preserve"> </w:t>
      </w:r>
    </w:p>
    <w:p w:rsidR="009614BD" w:rsidRPr="00287F70" w:rsidRDefault="009614BD" w:rsidP="006918AA">
      <w:pPr>
        <w:jc w:val="both"/>
        <w:rPr>
          <w:strike/>
        </w:rPr>
      </w:pPr>
      <w:r w:rsidRPr="00287F70">
        <w:rPr>
          <w:strike/>
        </w:rPr>
        <w:t xml:space="preserve">g) charakter a obchodní účel transakcí, které nejsou uvedeny v konsolidované rozvaze, a finanční dopad těchto transakcí, pokud jsou rizika nebo užitky těchto transakcí významné a pokud je uvedení těchto rizik nebo užitků nezbytné k posouzení finanční situace, </w:t>
      </w:r>
    </w:p>
    <w:p w:rsidR="009614BD" w:rsidRPr="00287F70" w:rsidRDefault="009614BD" w:rsidP="006918AA">
      <w:pPr>
        <w:jc w:val="both"/>
        <w:rPr>
          <w:strike/>
        </w:rPr>
      </w:pPr>
      <w:r w:rsidRPr="00287F70">
        <w:rPr>
          <w:strike/>
        </w:rPr>
        <w:t xml:space="preserve"> </w:t>
      </w:r>
    </w:p>
    <w:p w:rsidR="009614BD" w:rsidRPr="00287F70" w:rsidRDefault="009614BD" w:rsidP="006918AA">
      <w:pPr>
        <w:jc w:val="both"/>
        <w:rPr>
          <w:strike/>
        </w:rPr>
      </w:pPr>
      <w:r w:rsidRPr="00287F70">
        <w:rPr>
          <w:strike/>
        </w:rPr>
        <w:t>h) výnosech v členění podle hlavních činností konsolidačního celku a v členění na tuzemsko</w:t>
      </w:r>
      <w:r w:rsidRPr="00287F70">
        <w:rPr>
          <w:strike/>
          <w:vertAlign w:val="superscript"/>
        </w:rPr>
        <w:t>19)</w:t>
      </w:r>
      <w:r w:rsidRPr="00287F70">
        <w:rPr>
          <w:strike/>
        </w:rPr>
        <w:t xml:space="preserve"> a zahraničí, </w:t>
      </w:r>
    </w:p>
    <w:p w:rsidR="009614BD" w:rsidRPr="00287F70" w:rsidRDefault="009614BD" w:rsidP="006918AA">
      <w:pPr>
        <w:jc w:val="both"/>
        <w:rPr>
          <w:strike/>
        </w:rPr>
      </w:pPr>
      <w:r w:rsidRPr="00287F70">
        <w:rPr>
          <w:strike/>
        </w:rPr>
        <w:t xml:space="preserve"> </w:t>
      </w:r>
    </w:p>
    <w:p w:rsidR="009614BD" w:rsidRPr="00287F70" w:rsidRDefault="009614BD" w:rsidP="006918AA">
      <w:pPr>
        <w:jc w:val="both"/>
        <w:rPr>
          <w:strike/>
        </w:rPr>
      </w:pPr>
      <w:r w:rsidRPr="00287F70">
        <w:rPr>
          <w:strike/>
        </w:rPr>
        <w:t xml:space="preserve">i) doplňující informace o povaze a podmínkách realizace finanční pomoci; v případě nezahrnutí konsolidované účetní jednotky nebo účetní jednotky přidružené do konsolidované účetní závěrky podle § 81 odst. 3 písm. c) a odstavce 4, která je bankou nebo jinou finanční institucí, a jsou-li akcie nebo podíly této účetní jednotky dočasně drženy v rámci finanční pomoci za účelem reorganizace nebo jiných opatření směřujících k pokračování v činnosti, přiloží konsolidující účetní jednotka ke konsolidované účetní závěrce účetní závěrku této účetní jednotky, </w:t>
      </w:r>
    </w:p>
    <w:p w:rsidR="009614BD" w:rsidRPr="00287F70" w:rsidRDefault="009614BD" w:rsidP="006918AA">
      <w:pPr>
        <w:jc w:val="both"/>
        <w:rPr>
          <w:strike/>
        </w:rPr>
      </w:pPr>
      <w:r w:rsidRPr="00287F70">
        <w:rPr>
          <w:strike/>
        </w:rPr>
        <w:t xml:space="preserve"> </w:t>
      </w:r>
    </w:p>
    <w:p w:rsidR="009614BD" w:rsidRPr="00287F70" w:rsidRDefault="009614BD" w:rsidP="006918AA">
      <w:pPr>
        <w:jc w:val="both"/>
        <w:rPr>
          <w:strike/>
        </w:rPr>
      </w:pPr>
      <w:r w:rsidRPr="00287F70">
        <w:rPr>
          <w:strike/>
        </w:rPr>
        <w:t>j) transakce, s výjimkou transakcí mezi účetními jednotkami v konsolidaci, které konsolidující účetní jednotka, konsolidované účetní jednotky, účetní jednotky pod společným vlivem nebo účetní jednotky přidružené uzavřely se spřízněnou stranou, včetně objemu takových transakcí, povahy vztahu se spřízněnou stranou a ostatních informací o těchto transakcích, které jsou nezbytné k pochopení finanční situace</w:t>
      </w:r>
      <w:r w:rsidRPr="00287F70">
        <w:rPr>
          <w:strike/>
          <w:vertAlign w:val="superscript"/>
        </w:rPr>
        <w:t>18d)</w:t>
      </w:r>
      <w:r w:rsidRPr="00287F70">
        <w:rPr>
          <w:strike/>
        </w:rPr>
        <w:t xml:space="preserve">, pokud jsou tyto transakce významné a nebyly uzavřeny za běžných tržních podmínek; informace o jednotlivých transakcích lze seskupovat podle jejich charakteru s výjimkou případů, kdy jsou samostatné informace nezbytné k pochopení dopadu transakcí se spřízněnou stranou na finanční situaci; výraz "spřízněná strana" má stejný význam jako v mezinárodních účetních standardech upravených právem Evropské unie. </w:t>
      </w:r>
    </w:p>
    <w:p w:rsidR="009614BD" w:rsidRDefault="009614BD" w:rsidP="00D84CE1">
      <w:pPr>
        <w:widowControl w:val="0"/>
        <w:autoSpaceDE w:val="0"/>
        <w:autoSpaceDN w:val="0"/>
        <w:adjustRightInd w:val="0"/>
        <w:ind w:firstLine="708"/>
        <w:jc w:val="both"/>
        <w:rPr>
          <w:b/>
          <w:bCs/>
        </w:rPr>
      </w:pPr>
      <w:r>
        <w:rPr>
          <w:b/>
          <w:bCs/>
        </w:rPr>
        <w:t>¨</w:t>
      </w:r>
    </w:p>
    <w:p w:rsidR="009614BD" w:rsidRPr="001B6FB6" w:rsidRDefault="009614BD" w:rsidP="00D84CE1">
      <w:pPr>
        <w:widowControl w:val="0"/>
        <w:autoSpaceDE w:val="0"/>
        <w:autoSpaceDN w:val="0"/>
        <w:adjustRightInd w:val="0"/>
        <w:ind w:firstLine="708"/>
        <w:jc w:val="both"/>
        <w:rPr>
          <w:b/>
        </w:rPr>
      </w:pPr>
      <w:r w:rsidRPr="001B6FB6">
        <w:rPr>
          <w:b/>
          <w:bCs/>
        </w:rPr>
        <w:t xml:space="preserve">(1) Příloha v konsolidované účetní závěrce obsahuje informace požadované podle § 54 případně §§ 55 až 57, za účelem posouzení finanční situace konsolidačního celku, s úpravami, jež vyplývají z použitých </w:t>
      </w:r>
      <w:r w:rsidRPr="001B6FB6">
        <w:rPr>
          <w:b/>
        </w:rPr>
        <w:t xml:space="preserve">způsobů konsolidace podle </w:t>
      </w:r>
      <w:hyperlink r:id="rId8" w:history="1">
        <w:r w:rsidRPr="001B6FB6">
          <w:rPr>
            <w:b/>
          </w:rPr>
          <w:t>§ 82 odst. 1</w:t>
        </w:r>
      </w:hyperlink>
      <w:r w:rsidRPr="001B6FB6">
        <w:rPr>
          <w:b/>
        </w:rPr>
        <w:t xml:space="preserve"> a metod konsolidace podle </w:t>
      </w:r>
      <w:hyperlink r:id="rId9" w:history="1">
        <w:r w:rsidRPr="001B6FB6">
          <w:rPr>
            <w:b/>
          </w:rPr>
          <w:t>§ 82 odst. 3</w:t>
        </w:r>
      </w:hyperlink>
      <w:r w:rsidRPr="001B6FB6">
        <w:rPr>
          <w:b/>
        </w:rPr>
        <w:t xml:space="preserve"> v porovnání s účetní závěrkou, včetně těchto:</w:t>
      </w:r>
    </w:p>
    <w:p w:rsidR="009614BD" w:rsidRPr="001B6FB6" w:rsidRDefault="009614BD" w:rsidP="00D84CE1">
      <w:pPr>
        <w:widowControl w:val="0"/>
        <w:autoSpaceDE w:val="0"/>
        <w:autoSpaceDN w:val="0"/>
        <w:adjustRightInd w:val="0"/>
        <w:ind w:firstLine="708"/>
        <w:jc w:val="both"/>
        <w:rPr>
          <w:b/>
          <w:bCs/>
        </w:rPr>
      </w:pPr>
      <w:r w:rsidRPr="001B6FB6">
        <w:rPr>
          <w:b/>
          <w:bCs/>
        </w:rPr>
        <w:t>a) při uvádění transakcí mezi spřízněnými stranami se neuvádějí operace mezi spřízněnými stranami, které jsou zahrnuty do konsolidace a které se z konsolidace vylučují,</w:t>
      </w:r>
    </w:p>
    <w:p w:rsidR="009614BD" w:rsidRPr="001B6FB6" w:rsidRDefault="009614BD" w:rsidP="00D84CE1">
      <w:pPr>
        <w:widowControl w:val="0"/>
        <w:autoSpaceDE w:val="0"/>
        <w:autoSpaceDN w:val="0"/>
        <w:adjustRightInd w:val="0"/>
        <w:ind w:firstLine="708"/>
        <w:jc w:val="both"/>
        <w:rPr>
          <w:b/>
          <w:bCs/>
        </w:rPr>
      </w:pPr>
      <w:r w:rsidRPr="001B6FB6">
        <w:rPr>
          <w:b/>
          <w:bCs/>
        </w:rPr>
        <w:t xml:space="preserve">b) při uvádění průměrného počtu zaměstnanců </w:t>
      </w:r>
      <w:r>
        <w:rPr>
          <w:b/>
          <w:bCs/>
        </w:rPr>
        <w:t>v průběhu</w:t>
      </w:r>
      <w:r w:rsidRPr="001B6FB6">
        <w:rPr>
          <w:b/>
          <w:bCs/>
        </w:rPr>
        <w:t xml:space="preserve"> účetního období se zvlášť uvádí průměrný počet zaměstnanců, který zaměstnávají účetní jednotky konsolidované pomocí metody poměrné konsolidace,</w:t>
      </w:r>
    </w:p>
    <w:p w:rsidR="009614BD" w:rsidRPr="001B6FB6" w:rsidRDefault="009614BD" w:rsidP="00D84CE1">
      <w:pPr>
        <w:widowControl w:val="0"/>
        <w:autoSpaceDE w:val="0"/>
        <w:autoSpaceDN w:val="0"/>
        <w:adjustRightInd w:val="0"/>
        <w:ind w:firstLine="708"/>
        <w:jc w:val="both"/>
        <w:rPr>
          <w:b/>
          <w:bCs/>
        </w:rPr>
      </w:pPr>
      <w:r w:rsidRPr="001B6FB6">
        <w:rPr>
          <w:b/>
          <w:bCs/>
        </w:rPr>
        <w:t xml:space="preserve">c) při uvádění částek odměn, záloh, </w:t>
      </w:r>
      <w:r w:rsidRPr="001B6FB6">
        <w:rPr>
          <w:b/>
        </w:rPr>
        <w:t xml:space="preserve">zápůjček a ostatních pohledávek se uvádějí pouze částky přiznané konsolidující účetní jednotkou a jí ovládanými osobami osobám uvedeným v § 54 odst. 5 písm. b) a c). </w:t>
      </w:r>
    </w:p>
    <w:p w:rsidR="009614BD" w:rsidRPr="00287F70" w:rsidRDefault="009614BD" w:rsidP="006918AA">
      <w:pPr>
        <w:jc w:val="both"/>
        <w:rPr>
          <w:strike/>
        </w:rPr>
      </w:pPr>
    </w:p>
    <w:p w:rsidR="009614BD" w:rsidRPr="00D84CE1" w:rsidRDefault="009614BD" w:rsidP="006918AA">
      <w:pPr>
        <w:jc w:val="both"/>
      </w:pPr>
      <w:r w:rsidRPr="00D84CE1">
        <w:tab/>
        <w:t xml:space="preserve">(2) Konsolidující účetní jednotka v příloze dále zejména uvede: </w:t>
      </w:r>
    </w:p>
    <w:p w:rsidR="009614BD" w:rsidRPr="00D84CE1" w:rsidRDefault="009614BD" w:rsidP="006918AA">
      <w:pPr>
        <w:jc w:val="both"/>
      </w:pPr>
      <w:r w:rsidRPr="00D84CE1">
        <w:t xml:space="preserve"> </w:t>
      </w:r>
    </w:p>
    <w:p w:rsidR="009614BD" w:rsidRPr="00D84CE1" w:rsidRDefault="009614BD" w:rsidP="006918AA">
      <w:pPr>
        <w:jc w:val="both"/>
      </w:pPr>
      <w:r w:rsidRPr="00D84CE1">
        <w:t xml:space="preserve">a) způsob konsolidace podle § 82 odst. 1 a použité metody konsolidace podle § 82 odst. 4, </w:t>
      </w:r>
    </w:p>
    <w:p w:rsidR="009614BD" w:rsidRPr="00D84CE1" w:rsidRDefault="009614BD" w:rsidP="006918AA">
      <w:pPr>
        <w:jc w:val="both"/>
      </w:pPr>
      <w:r w:rsidRPr="00D84CE1">
        <w:t xml:space="preserve"> </w:t>
      </w:r>
    </w:p>
    <w:p w:rsidR="009614BD" w:rsidRPr="00D84CE1" w:rsidRDefault="009614BD" w:rsidP="006918AA">
      <w:pPr>
        <w:jc w:val="both"/>
      </w:pPr>
      <w:r w:rsidRPr="00D84CE1">
        <w:t xml:space="preserve">b) obchodní firmu a sídlo konsolidovaných účetních jednotek zahrnutých do konsolidačního celku s uvedením podílu na vlastním kapitálu v těchto účetních jednotkách držený jinými účetními jednotkami než konsolidující účetní jednotkou nebo osobami jednajícími vlastním jménem, ale na účet těchto účetních jednotek; dále uvede skutečnosti, na základě kterých se stala ovládající osobou, </w:t>
      </w:r>
    </w:p>
    <w:p w:rsidR="009614BD" w:rsidRPr="00D84CE1" w:rsidRDefault="009614BD" w:rsidP="006918AA">
      <w:pPr>
        <w:jc w:val="both"/>
      </w:pPr>
      <w:r w:rsidRPr="00D84CE1">
        <w:t xml:space="preserve"> </w:t>
      </w:r>
    </w:p>
    <w:p w:rsidR="009614BD" w:rsidRPr="00D84CE1" w:rsidRDefault="009614BD" w:rsidP="006918AA">
      <w:pPr>
        <w:jc w:val="both"/>
      </w:pPr>
      <w:r w:rsidRPr="00D84CE1">
        <w:t xml:space="preserve">c) obchodní firmu a sídlo konsolidovaných účetních jednotek nezahrnutých do konsolidačního celku </w:t>
      </w:r>
      <w:r w:rsidRPr="00202FA3">
        <w:rPr>
          <w:strike/>
        </w:rPr>
        <w:t>podle § 81 odst. 2</w:t>
      </w:r>
      <w:r w:rsidRPr="00D84CE1">
        <w:t xml:space="preserve">, včetně důvodů jejich nezahrnutí s uvedením podílu na vlastním kapitálu v těchto účetních jednotkách drženého jinými osobami než konsolidující účetní jednotkou, </w:t>
      </w:r>
    </w:p>
    <w:p w:rsidR="009614BD" w:rsidRPr="00D84CE1" w:rsidRDefault="009614BD" w:rsidP="006918AA">
      <w:pPr>
        <w:jc w:val="both"/>
      </w:pPr>
      <w:r w:rsidRPr="00D84CE1">
        <w:t xml:space="preserve"> </w:t>
      </w:r>
    </w:p>
    <w:p w:rsidR="009614BD" w:rsidRPr="00D84CE1" w:rsidRDefault="009614BD" w:rsidP="006918AA">
      <w:pPr>
        <w:jc w:val="both"/>
      </w:pPr>
      <w:r w:rsidRPr="00D84CE1">
        <w:t xml:space="preserve">d) obchodní firmu a sídlo účetních jednotek přidružených, které jsou zahrnuty do konsolidované účetní závěrky s uvedením podílu na jejich vlastním kapitálu, který drží účetní jednotky zahrnuté do konsolidace nebo osoby jednající vlastním jménem, ale na účet těchto účetních jednotek, </w:t>
      </w:r>
    </w:p>
    <w:p w:rsidR="009614BD" w:rsidRPr="00D84CE1" w:rsidRDefault="009614BD" w:rsidP="006918AA">
      <w:pPr>
        <w:jc w:val="both"/>
      </w:pPr>
      <w:r w:rsidRPr="00D84CE1">
        <w:t xml:space="preserve"> </w:t>
      </w:r>
    </w:p>
    <w:p w:rsidR="009614BD" w:rsidRPr="00D84CE1" w:rsidRDefault="009614BD" w:rsidP="006918AA">
      <w:pPr>
        <w:jc w:val="both"/>
      </w:pPr>
      <w:r w:rsidRPr="00D84CE1">
        <w:t xml:space="preserve">e) obchodní firmu a sídlo účetních jednotek přidružených, které nejsou zahrnuty do konsolidované účetní závěrky </w:t>
      </w:r>
      <w:r w:rsidRPr="00202FA3">
        <w:rPr>
          <w:strike/>
        </w:rPr>
        <w:t>podle § 81 odst. 4</w:t>
      </w:r>
      <w:r w:rsidRPr="00D84CE1">
        <w:t xml:space="preserve">, včetně uvedení důvodu pro nezahrnutí, </w:t>
      </w:r>
    </w:p>
    <w:p w:rsidR="009614BD" w:rsidRPr="00D84CE1" w:rsidRDefault="009614BD" w:rsidP="006918AA">
      <w:pPr>
        <w:jc w:val="both"/>
      </w:pPr>
      <w:r w:rsidRPr="00D84CE1">
        <w:t xml:space="preserve"> </w:t>
      </w:r>
    </w:p>
    <w:p w:rsidR="009614BD" w:rsidRPr="00D84CE1" w:rsidRDefault="009614BD" w:rsidP="006918AA">
      <w:pPr>
        <w:jc w:val="both"/>
      </w:pPr>
      <w:r w:rsidRPr="00D84CE1">
        <w:t xml:space="preserve">f) obchodní firmu a sídlo účetních jednotek pod společným vlivem zahrnutých do konsolidované účetní závěrky s uvedením podílu na jejich kapitálu, který drží účetní jednotky zahrnuté do konsolidace nebo osoby jednající vlastním jménem, ale na účet těchto účetních jednotek; dále uvede důvody, na základě kterých je vykonáván společný vliv, </w:t>
      </w:r>
    </w:p>
    <w:p w:rsidR="009614BD" w:rsidRPr="00D84CE1" w:rsidRDefault="009614BD" w:rsidP="006918AA">
      <w:pPr>
        <w:jc w:val="both"/>
      </w:pPr>
      <w:r w:rsidRPr="00D84CE1">
        <w:t xml:space="preserve"> </w:t>
      </w:r>
    </w:p>
    <w:p w:rsidR="009614BD" w:rsidRPr="00D84CE1" w:rsidRDefault="009614BD" w:rsidP="006918AA">
      <w:pPr>
        <w:jc w:val="both"/>
      </w:pPr>
      <w:r w:rsidRPr="00D84CE1">
        <w:t xml:space="preserve">g) obchodní firmu a sídlo účetních jednotek, které nejsou uvedeny pod písmeny b) až f), v nichž má konsolidující účetní jednotka sama nebo prostřednictvím osoby jednající vlastním jménem na její účet procentní podíl na vlastním kapitálu menší než </w:t>
      </w:r>
      <w:r w:rsidRPr="00EE3A09">
        <w:t>20</w:t>
      </w:r>
      <w:r w:rsidRPr="00D84CE1">
        <w:t xml:space="preserve">; uvede se výše podílu na vlastním kapitálu, včetně celkové výše vlastního kapitálu, výše výsledku hospodaření za poslední účetní období těchto účetních jednotek; tato informace nemusí být uvedena, nejsou-li tyto účetní jednotky významné z hlediska podání věrného a poctivého obrazu předmětu účetnictví a finanční situace v konsolidované účetní závěrce; informace o vlastním kapitálu a o výsledku hospodaření se rovněž neuvádějí, nejsou-li zveřejněny a je-li podíl konsolidující účetní jednotky na vlastním kapitálu přímo nebo prostřednictvím jiných účetních jednotek menší než </w:t>
      </w:r>
      <w:r w:rsidRPr="00EE3A09">
        <w:t>50</w:t>
      </w:r>
      <w:r>
        <w:t xml:space="preserve"> </w:t>
      </w:r>
      <w:r w:rsidRPr="00D84CE1">
        <w:t>procent</w:t>
      </w:r>
      <w:r>
        <w:t>.</w:t>
      </w:r>
      <w:r w:rsidRPr="00D84CE1">
        <w:t xml:space="preserve"> </w:t>
      </w:r>
    </w:p>
    <w:p w:rsidR="009614BD" w:rsidRPr="00D84CE1" w:rsidRDefault="009614BD" w:rsidP="006918AA">
      <w:pPr>
        <w:jc w:val="both"/>
      </w:pPr>
      <w:r w:rsidRPr="00D84CE1">
        <w:t xml:space="preserve"> </w:t>
      </w:r>
    </w:p>
    <w:p w:rsidR="009614BD" w:rsidRPr="00EE6075" w:rsidRDefault="009614BD" w:rsidP="006918AA">
      <w:pPr>
        <w:jc w:val="both"/>
        <w:rPr>
          <w:strike/>
        </w:rPr>
      </w:pPr>
      <w:r w:rsidRPr="00EE6075">
        <w:rPr>
          <w:strike/>
        </w:rPr>
        <w:t xml:space="preserve">h) informace o použitých účetních metodách a zásadách, o změnách způsobů oceňování, postupů účtování, uspořádání položek konsolidované účetní závěrky a obsahové vymezení těchto položek oproti předcházejícímu účetnímu období, s uvedením důvodů těchto změn; u položek uvedených v konsolidované účetní závěrce, které jsou nebo původně byly vyjádřeny v cizí měně, se uvedou informace o způsobu jejich přepočtu na měnu, v níž byla sestavena konsolidovaná účetní závěrka, </w:t>
      </w:r>
    </w:p>
    <w:p w:rsidR="009614BD" w:rsidRPr="00EE6075" w:rsidRDefault="009614BD" w:rsidP="006918AA">
      <w:pPr>
        <w:jc w:val="both"/>
        <w:rPr>
          <w:strike/>
        </w:rPr>
      </w:pPr>
      <w:r w:rsidRPr="00EE6075">
        <w:rPr>
          <w:strike/>
        </w:rPr>
        <w:t xml:space="preserve"> </w:t>
      </w:r>
    </w:p>
    <w:p w:rsidR="009614BD" w:rsidRPr="00EE6075" w:rsidRDefault="009614BD" w:rsidP="006918AA">
      <w:pPr>
        <w:jc w:val="both"/>
        <w:rPr>
          <w:strike/>
        </w:rPr>
      </w:pPr>
      <w:r w:rsidRPr="00EE6075">
        <w:rPr>
          <w:strike/>
        </w:rPr>
        <w:t xml:space="preserve">i) průměrný přepočtený počet zaměstnanců konsolidačního celku během účetního období, za které se sestavuje konsolidovaná účetní závěrka, rozčleněných podle kategorií; samostatně se uvede průměrný přepočtený počet zaměstnanců v průběhu účetního období u účetních jednotek pod společným vlivem, </w:t>
      </w:r>
    </w:p>
    <w:p w:rsidR="009614BD" w:rsidRPr="00EE6075" w:rsidRDefault="009614BD" w:rsidP="006918AA">
      <w:pPr>
        <w:jc w:val="both"/>
        <w:rPr>
          <w:strike/>
        </w:rPr>
      </w:pPr>
      <w:r w:rsidRPr="00EE6075">
        <w:rPr>
          <w:strike/>
        </w:rPr>
        <w:t xml:space="preserve"> </w:t>
      </w:r>
    </w:p>
    <w:p w:rsidR="009614BD" w:rsidRPr="00EE6075" w:rsidRDefault="009614BD" w:rsidP="006918AA">
      <w:pPr>
        <w:jc w:val="both"/>
        <w:rPr>
          <w:strike/>
        </w:rPr>
      </w:pPr>
      <w:r w:rsidRPr="00FF5675">
        <w:rPr>
          <w:strike/>
        </w:rPr>
        <w:t>j) vysvětlení položek "Kladný konsolidační rozdíl" a "Záporný konsolidační rozdíl", metody jejich stanovení a jakékoli významné změny oproti předcházejícímu účetnímu období.</w:t>
      </w:r>
      <w:r w:rsidRPr="00EE6075">
        <w:rPr>
          <w:strike/>
        </w:rPr>
        <w:t xml:space="preserve"> </w:t>
      </w:r>
    </w:p>
    <w:p w:rsidR="009614BD" w:rsidRDefault="009614BD" w:rsidP="00287F70">
      <w:pPr>
        <w:widowControl w:val="0"/>
        <w:autoSpaceDE w:val="0"/>
        <w:autoSpaceDN w:val="0"/>
        <w:adjustRightInd w:val="0"/>
        <w:jc w:val="center"/>
        <w:rPr>
          <w:bCs/>
        </w:rPr>
      </w:pPr>
    </w:p>
    <w:p w:rsidR="009614BD" w:rsidRPr="001B6FB6" w:rsidRDefault="009614BD" w:rsidP="00AC7A11">
      <w:pPr>
        <w:widowControl w:val="0"/>
        <w:autoSpaceDE w:val="0"/>
        <w:autoSpaceDN w:val="0"/>
        <w:adjustRightInd w:val="0"/>
        <w:ind w:firstLine="708"/>
        <w:rPr>
          <w:bCs/>
        </w:rPr>
      </w:pPr>
      <w:r w:rsidRPr="001B6FB6">
        <w:rPr>
          <w:b/>
          <w:bCs/>
        </w:rPr>
        <w:t>(3) Účetní jednotka neuvede informace podle odstavce 2, pokud by tyto informace svou povahou vážně poškozovaly kteroukoliv účetní jednotku, jíž se týkají; informace o vynechání těchto údajů se vždy uvede v příloze v konsolidované účetní závěrce.</w:t>
      </w:r>
    </w:p>
    <w:p w:rsidR="009614BD" w:rsidRDefault="009614BD" w:rsidP="00AC7A11">
      <w:pPr>
        <w:widowControl w:val="0"/>
        <w:autoSpaceDE w:val="0"/>
        <w:autoSpaceDN w:val="0"/>
        <w:adjustRightInd w:val="0"/>
        <w:rPr>
          <w:bCs/>
        </w:rPr>
      </w:pPr>
    </w:p>
    <w:p w:rsidR="009614BD" w:rsidRDefault="009614BD" w:rsidP="00AC7A11">
      <w:pPr>
        <w:widowControl w:val="0"/>
        <w:autoSpaceDE w:val="0"/>
        <w:autoSpaceDN w:val="0"/>
        <w:adjustRightInd w:val="0"/>
        <w:rPr>
          <w:bCs/>
        </w:rPr>
      </w:pPr>
    </w:p>
    <w:p w:rsidR="009614BD" w:rsidRDefault="009614BD" w:rsidP="00AC7A11">
      <w:pPr>
        <w:widowControl w:val="0"/>
        <w:autoSpaceDE w:val="0"/>
        <w:autoSpaceDN w:val="0"/>
        <w:adjustRightInd w:val="0"/>
        <w:rPr>
          <w:bCs/>
        </w:rPr>
      </w:pPr>
    </w:p>
    <w:p w:rsidR="009614BD" w:rsidRPr="006918AA" w:rsidRDefault="009614BD" w:rsidP="00D84CE1">
      <w:pPr>
        <w:widowControl w:val="0"/>
        <w:autoSpaceDE w:val="0"/>
        <w:autoSpaceDN w:val="0"/>
        <w:adjustRightInd w:val="0"/>
        <w:jc w:val="both"/>
      </w:pPr>
      <w:r w:rsidRPr="00287F70">
        <w:rPr>
          <w:b/>
        </w:rPr>
        <w:t xml:space="preserve"> </w:t>
      </w:r>
      <w:r w:rsidRPr="006918AA">
        <w:t xml:space="preserve"> </w:t>
      </w:r>
    </w:p>
    <w:p w:rsidR="009614BD" w:rsidRPr="006918AA" w:rsidRDefault="009614BD" w:rsidP="006918AA">
      <w:pPr>
        <w:jc w:val="center"/>
        <w:rPr>
          <w:b/>
          <w:bCs/>
        </w:rPr>
      </w:pPr>
    </w:p>
    <w:p w:rsidR="009614BD" w:rsidRPr="006918AA" w:rsidRDefault="009614BD" w:rsidP="006918AA">
      <w:pPr>
        <w:jc w:val="both"/>
      </w:pPr>
      <w:r w:rsidRPr="002C7AC9">
        <w:t>____________________</w:t>
      </w:r>
    </w:p>
    <w:p w:rsidR="009614BD" w:rsidRPr="006918AA" w:rsidRDefault="009614BD" w:rsidP="006918AA">
      <w:pPr>
        <w:jc w:val="both"/>
      </w:pPr>
    </w:p>
    <w:p w:rsidR="009614BD" w:rsidRPr="006918AA" w:rsidRDefault="009614BD" w:rsidP="006918AA">
      <w:pPr>
        <w:jc w:val="both"/>
      </w:pPr>
      <w:r w:rsidRPr="006918AA">
        <w:t xml:space="preserve"> </w:t>
      </w:r>
    </w:p>
    <w:p w:rsidR="009614BD" w:rsidRPr="00CA1054" w:rsidRDefault="009614BD" w:rsidP="006918AA">
      <w:pPr>
        <w:jc w:val="both"/>
      </w:pPr>
      <w:r w:rsidRPr="00CA1054">
        <w:t xml:space="preserve">1) Směrnice Rady ze dne 8. prosince 1986 o ročních účetních závěrkách a konsolidovaných účetních závěrkách bank a ostatních finančních institucí (86/635/EHS). </w:t>
      </w:r>
    </w:p>
    <w:p w:rsidR="009614BD" w:rsidRPr="008E34FB" w:rsidRDefault="009614BD" w:rsidP="006918AA">
      <w:pPr>
        <w:jc w:val="both"/>
        <w:rPr>
          <w:strike/>
        </w:rPr>
      </w:pPr>
      <w:r w:rsidRPr="008E34FB">
        <w:rPr>
          <w:strike/>
        </w:rPr>
        <w:t xml:space="preserve"> </w:t>
      </w:r>
    </w:p>
    <w:p w:rsidR="009614BD" w:rsidRPr="008E34FB" w:rsidRDefault="009614BD" w:rsidP="006918AA">
      <w:pPr>
        <w:jc w:val="both"/>
        <w:rPr>
          <w:strike/>
        </w:rPr>
      </w:pPr>
      <w:r w:rsidRPr="008E34FB">
        <w:rPr>
          <w:strike/>
        </w:rPr>
        <w:t xml:space="preserve">Směrnice Evropského parlamentu a Rady 2001/65/ES, kterou se mění směrnice 78/660/EHS, 83/349/EHS a 86/635/EHS, pokud se jedná o pravidla oceňování pro roční účetní závěrky a konsolidované účetní závěrky některých forem společností, bank a ostatních finančních institucí. </w:t>
      </w:r>
    </w:p>
    <w:p w:rsidR="009614BD" w:rsidRPr="008E34FB" w:rsidRDefault="009614BD" w:rsidP="006918AA">
      <w:pPr>
        <w:jc w:val="both"/>
        <w:rPr>
          <w:strike/>
        </w:rPr>
      </w:pPr>
      <w:r w:rsidRPr="008E34FB">
        <w:rPr>
          <w:strike/>
        </w:rPr>
        <w:t xml:space="preserve"> </w:t>
      </w:r>
    </w:p>
    <w:p w:rsidR="009614BD" w:rsidRPr="008E34FB" w:rsidRDefault="009614BD" w:rsidP="006918AA">
      <w:pPr>
        <w:jc w:val="both"/>
        <w:rPr>
          <w:strike/>
        </w:rPr>
      </w:pPr>
      <w:r w:rsidRPr="008E34FB">
        <w:rPr>
          <w:strike/>
        </w:rPr>
        <w:t xml:space="preserve">Směrnice Evropského parlamentu a Rady 2003/51/ES, kterou se mění směrnice 78/660/EHS, 83/349/EHS, 86/635/EHS a 91/674/EHS o ročních účetních závěrkách a konsolidovaných účetních závěrkách některých forem společností, bank a jiných finančních institucí a pojišťoven. </w:t>
      </w:r>
    </w:p>
    <w:p w:rsidR="009614BD" w:rsidRPr="008E34FB" w:rsidRDefault="009614BD" w:rsidP="006918AA">
      <w:pPr>
        <w:jc w:val="both"/>
        <w:rPr>
          <w:strike/>
        </w:rPr>
      </w:pPr>
      <w:r w:rsidRPr="008E34FB">
        <w:rPr>
          <w:strike/>
        </w:rPr>
        <w:t xml:space="preserve"> </w:t>
      </w:r>
    </w:p>
    <w:p w:rsidR="009614BD" w:rsidRPr="008E34FB" w:rsidRDefault="009614BD" w:rsidP="006918AA">
      <w:pPr>
        <w:jc w:val="both"/>
        <w:rPr>
          <w:strike/>
        </w:rPr>
      </w:pPr>
      <w:r w:rsidRPr="008E34FB">
        <w:rPr>
          <w:strike/>
        </w:rPr>
        <w:t xml:space="preserve">Směrnice Evropského parlamentu a Rady 2006/46/ES ze dne 14. června 2006, kterou se mění směrnice Rady 78/660/EHS o ročních účetních závěrkách některých forem společností, 83/349/EHS o konsolidovaných účetních závěrkách, 86/635/EHS o ročních účetních závěrkách a konsolidovaných účetních závěrkách bank a ostatních finančních institucí a 91/674/EHS o ročních účetních závěrkách a konsolidovaných účetních závěrkách pojišťoven. </w:t>
      </w:r>
    </w:p>
    <w:p w:rsidR="009614BD" w:rsidRDefault="009614BD" w:rsidP="006918AA">
      <w:pPr>
        <w:jc w:val="both"/>
      </w:pPr>
    </w:p>
    <w:p w:rsidR="009614BD" w:rsidRPr="001F2402" w:rsidRDefault="009614BD" w:rsidP="00CA08FD">
      <w:pPr>
        <w:widowControl w:val="0"/>
        <w:autoSpaceDE w:val="0"/>
        <w:autoSpaceDN w:val="0"/>
        <w:adjustRightInd w:val="0"/>
        <w:jc w:val="both"/>
      </w:pPr>
      <w:r w:rsidRPr="001F2402">
        <w:rPr>
          <w:b/>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78/660/EHS a 83/349/EHS</w:t>
      </w:r>
      <w:r w:rsidRPr="001F2402">
        <w:t>.</w:t>
      </w:r>
    </w:p>
    <w:p w:rsidR="009614BD" w:rsidRPr="001F2402" w:rsidRDefault="009614BD" w:rsidP="006918AA">
      <w:pPr>
        <w:jc w:val="both"/>
      </w:pPr>
    </w:p>
    <w:p w:rsidR="009614BD" w:rsidRPr="001F2402" w:rsidRDefault="009614BD" w:rsidP="00196C5C">
      <w:pPr>
        <w:widowControl w:val="0"/>
        <w:autoSpaceDE w:val="0"/>
        <w:autoSpaceDN w:val="0"/>
        <w:adjustRightInd w:val="0"/>
        <w:jc w:val="both"/>
        <w:rPr>
          <w:b/>
        </w:rPr>
      </w:pPr>
      <w:r w:rsidRPr="001F2402">
        <w:rPr>
          <w:b/>
          <w:sz w:val="20"/>
          <w:szCs w:val="20"/>
        </w:rPr>
        <w:t>2</w:t>
      </w:r>
      <w:r w:rsidRPr="001F2402">
        <w:rPr>
          <w:b/>
        </w:rPr>
        <w:t xml:space="preserve">) Nařízení Evropského parlamentu a Rady (ES) č. </w:t>
      </w:r>
      <w:hyperlink r:id="rId10" w:history="1">
        <w:r w:rsidRPr="001F2402">
          <w:rPr>
            <w:b/>
          </w:rPr>
          <w:t>1606/2002</w:t>
        </w:r>
      </w:hyperlink>
      <w:r w:rsidRPr="001F2402">
        <w:rPr>
          <w:b/>
        </w:rPr>
        <w:t xml:space="preserve"> ze dne 19. července 2002, o uplatňování mezinárodních účetních standardů, ve znění nařízení Evropského parlamentu a Rady (ES) č. </w:t>
      </w:r>
      <w:hyperlink r:id="rId11" w:history="1">
        <w:r w:rsidRPr="001F2402">
          <w:rPr>
            <w:b/>
          </w:rPr>
          <w:t>297/2008</w:t>
        </w:r>
      </w:hyperlink>
      <w:r w:rsidRPr="001F2402">
        <w:rPr>
          <w:b/>
        </w:rPr>
        <w:t>.</w:t>
      </w:r>
    </w:p>
    <w:p w:rsidR="009614BD" w:rsidRPr="00196C5C" w:rsidRDefault="009614BD" w:rsidP="00196C5C">
      <w:pPr>
        <w:widowControl w:val="0"/>
        <w:autoSpaceDE w:val="0"/>
        <w:autoSpaceDN w:val="0"/>
        <w:adjustRightInd w:val="0"/>
        <w:jc w:val="both"/>
        <w:rPr>
          <w:b/>
          <w:u w:val="single"/>
        </w:rPr>
      </w:pPr>
    </w:p>
    <w:p w:rsidR="009614BD" w:rsidRPr="005D49B9" w:rsidRDefault="009614BD" w:rsidP="006918AA">
      <w:pPr>
        <w:jc w:val="both"/>
        <w:rPr>
          <w:strike/>
        </w:rPr>
      </w:pPr>
      <w:r w:rsidRPr="005D49B9">
        <w:rPr>
          <w:strike/>
        </w:rPr>
        <w:t xml:space="preserve">12) § 129 zákona č. 256/2004 Sb.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6) Zákon č. 42/1994 Sb., o penzijním připojištění se státním příspěvkem a o změnách některých zákonů souvisejících s jeho zavedením, ve znění pozdějších předpisů.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7) § 16 zákona č. 189/2004 Sb.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8) Zákon č. 6/1993 Sb., o České národní bance, ve znění pozdějších předpisů.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8a) Například zákon č. 586/1992 Sb., o daních z příjmů, ve znění pozdějších předpisů.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10) § 163a obchodního zákoníku, ve znění pozdějších předpisů.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11) § 12 odst. 2 zákona č. 248/1992 Sb., ve znění pozdějších předpisů.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12) § 129 zákona č. 256/2004 Sb. </w:t>
      </w:r>
    </w:p>
    <w:p w:rsidR="009614BD" w:rsidRPr="005D49B9" w:rsidRDefault="009614BD" w:rsidP="006918AA">
      <w:pPr>
        <w:jc w:val="both"/>
        <w:rPr>
          <w:strike/>
        </w:rPr>
      </w:pPr>
      <w:r w:rsidRPr="005D49B9">
        <w:rPr>
          <w:strike/>
        </w:rPr>
        <w:t xml:space="preserve"> </w:t>
      </w:r>
    </w:p>
    <w:p w:rsidR="009614BD" w:rsidRPr="005D49B9" w:rsidRDefault="009614BD" w:rsidP="006918AA">
      <w:pPr>
        <w:jc w:val="both"/>
        <w:rPr>
          <w:strike/>
        </w:rPr>
      </w:pPr>
      <w:r w:rsidRPr="005D49B9">
        <w:rPr>
          <w:strike/>
        </w:rPr>
        <w:t xml:space="preserve">13) § 25 a 26 zákona č. 248/1992 Sb., ve znění pozdějších předpisů.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15) § 61 obchodního zákoníku, ve znění pozdějších předpisů.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16) § 27 odst. 5 zákona č. 563/1991 Sb., o účetnictví, ve znění pozdějších předpisů.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18d) § 21 odst. 3 zákona o účetnictví.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19) § 1 písm. a) zákona č. 219/1995 Sb., devizový zákon.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20) § 67 odst. 1 a 2, § 217 obchodního zákoníku. </w:t>
      </w:r>
    </w:p>
    <w:p w:rsidR="009614BD" w:rsidRPr="005D49B9" w:rsidRDefault="009614BD" w:rsidP="006918AA">
      <w:pPr>
        <w:jc w:val="both"/>
      </w:pPr>
      <w:r w:rsidRPr="005D49B9">
        <w:t xml:space="preserve"> </w:t>
      </w:r>
    </w:p>
    <w:p w:rsidR="009614BD" w:rsidRPr="005D49B9" w:rsidRDefault="009614BD" w:rsidP="006918AA">
      <w:pPr>
        <w:jc w:val="both"/>
        <w:rPr>
          <w:strike/>
        </w:rPr>
      </w:pPr>
      <w:r w:rsidRPr="005D49B9">
        <w:rPr>
          <w:strike/>
        </w:rPr>
        <w:t xml:space="preserve">22) § 19 odst. 6 zákona o účetnictví. </w:t>
      </w:r>
    </w:p>
    <w:p w:rsidR="009614BD" w:rsidRPr="00C60926" w:rsidRDefault="009614BD" w:rsidP="00F14DAE">
      <w:pPr>
        <w:jc w:val="both"/>
      </w:pPr>
    </w:p>
    <w:sectPr w:rsidR="009614BD" w:rsidRPr="00C60926" w:rsidSect="00F14DAE">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EC6" w:rsidRDefault="00221EC6">
      <w:r>
        <w:separator/>
      </w:r>
    </w:p>
  </w:endnote>
  <w:endnote w:type="continuationSeparator" w:id="0">
    <w:p w:rsidR="00221EC6" w:rsidRDefault="0022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BD" w:rsidRDefault="009614BD" w:rsidP="00EA75E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614BD" w:rsidRDefault="009614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BD" w:rsidRDefault="009614BD" w:rsidP="00EA75E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4315C">
      <w:rPr>
        <w:rStyle w:val="slostrnky"/>
        <w:noProof/>
      </w:rPr>
      <w:t>1</w:t>
    </w:r>
    <w:r>
      <w:rPr>
        <w:rStyle w:val="slostrnky"/>
      </w:rPr>
      <w:fldChar w:fldCharType="end"/>
    </w:r>
  </w:p>
  <w:p w:rsidR="009614BD" w:rsidRDefault="009614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EC6" w:rsidRDefault="00221EC6">
      <w:r>
        <w:separator/>
      </w:r>
    </w:p>
  </w:footnote>
  <w:footnote w:type="continuationSeparator" w:id="0">
    <w:p w:rsidR="00221EC6" w:rsidRDefault="0022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92"/>
    <w:multiLevelType w:val="hybridMultilevel"/>
    <w:tmpl w:val="751AE9C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415B6F02"/>
    <w:multiLevelType w:val="hybridMultilevel"/>
    <w:tmpl w:val="6A4EB59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AE"/>
    <w:rsid w:val="00001759"/>
    <w:rsid w:val="0000190D"/>
    <w:rsid w:val="00003B14"/>
    <w:rsid w:val="00007868"/>
    <w:rsid w:val="00010DB3"/>
    <w:rsid w:val="00016B87"/>
    <w:rsid w:val="00023D34"/>
    <w:rsid w:val="00024EAC"/>
    <w:rsid w:val="00031B9A"/>
    <w:rsid w:val="00032D03"/>
    <w:rsid w:val="00032E21"/>
    <w:rsid w:val="000366F2"/>
    <w:rsid w:val="00037D30"/>
    <w:rsid w:val="0004193C"/>
    <w:rsid w:val="000424E8"/>
    <w:rsid w:val="00042584"/>
    <w:rsid w:val="000429F6"/>
    <w:rsid w:val="00045220"/>
    <w:rsid w:val="0005144D"/>
    <w:rsid w:val="00051FD3"/>
    <w:rsid w:val="00054004"/>
    <w:rsid w:val="00056CDA"/>
    <w:rsid w:val="000608C0"/>
    <w:rsid w:val="00060DCC"/>
    <w:rsid w:val="00061F77"/>
    <w:rsid w:val="000625A9"/>
    <w:rsid w:val="0006377B"/>
    <w:rsid w:val="00063814"/>
    <w:rsid w:val="00067179"/>
    <w:rsid w:val="00071BB8"/>
    <w:rsid w:val="00072965"/>
    <w:rsid w:val="00072A8D"/>
    <w:rsid w:val="000732F3"/>
    <w:rsid w:val="00073A84"/>
    <w:rsid w:val="00075535"/>
    <w:rsid w:val="00081313"/>
    <w:rsid w:val="000829A0"/>
    <w:rsid w:val="00082CE0"/>
    <w:rsid w:val="00090B0C"/>
    <w:rsid w:val="00091A63"/>
    <w:rsid w:val="00093400"/>
    <w:rsid w:val="000964C2"/>
    <w:rsid w:val="000A0BE8"/>
    <w:rsid w:val="000A0F90"/>
    <w:rsid w:val="000A1F8D"/>
    <w:rsid w:val="000A6D58"/>
    <w:rsid w:val="000A7646"/>
    <w:rsid w:val="000B043C"/>
    <w:rsid w:val="000B458C"/>
    <w:rsid w:val="000B55FB"/>
    <w:rsid w:val="000B620A"/>
    <w:rsid w:val="000C179B"/>
    <w:rsid w:val="000D322A"/>
    <w:rsid w:val="000D577F"/>
    <w:rsid w:val="000E269C"/>
    <w:rsid w:val="000E6BDC"/>
    <w:rsid w:val="000F070C"/>
    <w:rsid w:val="000F2C79"/>
    <w:rsid w:val="000F5AF1"/>
    <w:rsid w:val="000F6C3E"/>
    <w:rsid w:val="00100ADE"/>
    <w:rsid w:val="00101F58"/>
    <w:rsid w:val="0010282C"/>
    <w:rsid w:val="00103F66"/>
    <w:rsid w:val="001055EF"/>
    <w:rsid w:val="00105C67"/>
    <w:rsid w:val="001102CB"/>
    <w:rsid w:val="001116A9"/>
    <w:rsid w:val="00112F65"/>
    <w:rsid w:val="00113F5A"/>
    <w:rsid w:val="00117022"/>
    <w:rsid w:val="00121105"/>
    <w:rsid w:val="0012377E"/>
    <w:rsid w:val="00126988"/>
    <w:rsid w:val="001310D0"/>
    <w:rsid w:val="00133EB6"/>
    <w:rsid w:val="001376F9"/>
    <w:rsid w:val="00140830"/>
    <w:rsid w:val="001467D5"/>
    <w:rsid w:val="00146DCC"/>
    <w:rsid w:val="00150607"/>
    <w:rsid w:val="00150662"/>
    <w:rsid w:val="0015075D"/>
    <w:rsid w:val="00154787"/>
    <w:rsid w:val="00154952"/>
    <w:rsid w:val="0015647C"/>
    <w:rsid w:val="0015693D"/>
    <w:rsid w:val="0015736E"/>
    <w:rsid w:val="001613D0"/>
    <w:rsid w:val="0017026F"/>
    <w:rsid w:val="00171333"/>
    <w:rsid w:val="00171505"/>
    <w:rsid w:val="00171929"/>
    <w:rsid w:val="00175F74"/>
    <w:rsid w:val="00177FD3"/>
    <w:rsid w:val="00181FC4"/>
    <w:rsid w:val="00183910"/>
    <w:rsid w:val="0018417C"/>
    <w:rsid w:val="001844A5"/>
    <w:rsid w:val="00184B07"/>
    <w:rsid w:val="00187B5A"/>
    <w:rsid w:val="00190642"/>
    <w:rsid w:val="0019534E"/>
    <w:rsid w:val="00196C5C"/>
    <w:rsid w:val="001973B9"/>
    <w:rsid w:val="001A05D9"/>
    <w:rsid w:val="001A1FA0"/>
    <w:rsid w:val="001A37C0"/>
    <w:rsid w:val="001A64ED"/>
    <w:rsid w:val="001A7B92"/>
    <w:rsid w:val="001B5C21"/>
    <w:rsid w:val="001B6FB6"/>
    <w:rsid w:val="001C224B"/>
    <w:rsid w:val="001C4F05"/>
    <w:rsid w:val="001C78D0"/>
    <w:rsid w:val="001D03D2"/>
    <w:rsid w:val="001D2C40"/>
    <w:rsid w:val="001D30DA"/>
    <w:rsid w:val="001D577C"/>
    <w:rsid w:val="001D59E8"/>
    <w:rsid w:val="001D7F3F"/>
    <w:rsid w:val="001D7F51"/>
    <w:rsid w:val="001E5772"/>
    <w:rsid w:val="001E58D6"/>
    <w:rsid w:val="001E6207"/>
    <w:rsid w:val="001E6F35"/>
    <w:rsid w:val="001E7459"/>
    <w:rsid w:val="001F0559"/>
    <w:rsid w:val="001F2402"/>
    <w:rsid w:val="001F69A6"/>
    <w:rsid w:val="001F6A9B"/>
    <w:rsid w:val="0020089A"/>
    <w:rsid w:val="002026B7"/>
    <w:rsid w:val="00202FA3"/>
    <w:rsid w:val="00202FD4"/>
    <w:rsid w:val="002054C3"/>
    <w:rsid w:val="00205F17"/>
    <w:rsid w:val="00211A33"/>
    <w:rsid w:val="00216706"/>
    <w:rsid w:val="00217BDA"/>
    <w:rsid w:val="002207A9"/>
    <w:rsid w:val="00221EC6"/>
    <w:rsid w:val="00223BE6"/>
    <w:rsid w:val="00224645"/>
    <w:rsid w:val="00224BC0"/>
    <w:rsid w:val="00233655"/>
    <w:rsid w:val="002400AC"/>
    <w:rsid w:val="00242338"/>
    <w:rsid w:val="00245ECC"/>
    <w:rsid w:val="002506E6"/>
    <w:rsid w:val="00250FE7"/>
    <w:rsid w:val="00251F8B"/>
    <w:rsid w:val="00260972"/>
    <w:rsid w:val="00260B59"/>
    <w:rsid w:val="00262711"/>
    <w:rsid w:val="002643E9"/>
    <w:rsid w:val="002650F0"/>
    <w:rsid w:val="00265964"/>
    <w:rsid w:val="002673FC"/>
    <w:rsid w:val="002725D5"/>
    <w:rsid w:val="00272E9F"/>
    <w:rsid w:val="00277A5C"/>
    <w:rsid w:val="00284A4E"/>
    <w:rsid w:val="00284AA9"/>
    <w:rsid w:val="00287F70"/>
    <w:rsid w:val="00290391"/>
    <w:rsid w:val="00290687"/>
    <w:rsid w:val="00290C1A"/>
    <w:rsid w:val="00292427"/>
    <w:rsid w:val="00292757"/>
    <w:rsid w:val="002932C9"/>
    <w:rsid w:val="002977DD"/>
    <w:rsid w:val="002A24A0"/>
    <w:rsid w:val="002A5D81"/>
    <w:rsid w:val="002A7226"/>
    <w:rsid w:val="002C4281"/>
    <w:rsid w:val="002C7090"/>
    <w:rsid w:val="002C7837"/>
    <w:rsid w:val="002C7AC9"/>
    <w:rsid w:val="002D03F0"/>
    <w:rsid w:val="002D1427"/>
    <w:rsid w:val="002D1462"/>
    <w:rsid w:val="002D25D1"/>
    <w:rsid w:val="002D47BB"/>
    <w:rsid w:val="002E13CB"/>
    <w:rsid w:val="002E4330"/>
    <w:rsid w:val="002E7058"/>
    <w:rsid w:val="002F28CE"/>
    <w:rsid w:val="002F327B"/>
    <w:rsid w:val="002F5289"/>
    <w:rsid w:val="002F7CC6"/>
    <w:rsid w:val="00300C84"/>
    <w:rsid w:val="0030368A"/>
    <w:rsid w:val="003071AA"/>
    <w:rsid w:val="0031570F"/>
    <w:rsid w:val="0032189D"/>
    <w:rsid w:val="003255AA"/>
    <w:rsid w:val="00327608"/>
    <w:rsid w:val="00327710"/>
    <w:rsid w:val="00331ACD"/>
    <w:rsid w:val="00332600"/>
    <w:rsid w:val="00334400"/>
    <w:rsid w:val="003408DE"/>
    <w:rsid w:val="003417AE"/>
    <w:rsid w:val="0034315C"/>
    <w:rsid w:val="0034618F"/>
    <w:rsid w:val="00346825"/>
    <w:rsid w:val="00347233"/>
    <w:rsid w:val="003506EA"/>
    <w:rsid w:val="00352B49"/>
    <w:rsid w:val="003575A8"/>
    <w:rsid w:val="003607AD"/>
    <w:rsid w:val="00363C19"/>
    <w:rsid w:val="00363E6F"/>
    <w:rsid w:val="00365DDD"/>
    <w:rsid w:val="00367DDE"/>
    <w:rsid w:val="003711B8"/>
    <w:rsid w:val="00372804"/>
    <w:rsid w:val="00372841"/>
    <w:rsid w:val="00373885"/>
    <w:rsid w:val="0037573F"/>
    <w:rsid w:val="00376C72"/>
    <w:rsid w:val="00383421"/>
    <w:rsid w:val="00383BE4"/>
    <w:rsid w:val="00390021"/>
    <w:rsid w:val="003902E8"/>
    <w:rsid w:val="003911C5"/>
    <w:rsid w:val="00391E85"/>
    <w:rsid w:val="00392266"/>
    <w:rsid w:val="00394C7C"/>
    <w:rsid w:val="0039608F"/>
    <w:rsid w:val="003A26D5"/>
    <w:rsid w:val="003A3615"/>
    <w:rsid w:val="003A635E"/>
    <w:rsid w:val="003A74CB"/>
    <w:rsid w:val="003A7CC0"/>
    <w:rsid w:val="003B04B5"/>
    <w:rsid w:val="003B09BD"/>
    <w:rsid w:val="003B4437"/>
    <w:rsid w:val="003B744F"/>
    <w:rsid w:val="003C0311"/>
    <w:rsid w:val="003C11CC"/>
    <w:rsid w:val="003C20E8"/>
    <w:rsid w:val="003C2D60"/>
    <w:rsid w:val="003C3FCE"/>
    <w:rsid w:val="003C45E9"/>
    <w:rsid w:val="003C5499"/>
    <w:rsid w:val="003C770D"/>
    <w:rsid w:val="003D3B32"/>
    <w:rsid w:val="003D3B7E"/>
    <w:rsid w:val="003D3BF5"/>
    <w:rsid w:val="003D3DAE"/>
    <w:rsid w:val="003D4184"/>
    <w:rsid w:val="003D48A2"/>
    <w:rsid w:val="003E32AE"/>
    <w:rsid w:val="003E7427"/>
    <w:rsid w:val="004013D4"/>
    <w:rsid w:val="00402AD5"/>
    <w:rsid w:val="00405FBA"/>
    <w:rsid w:val="00407FA6"/>
    <w:rsid w:val="0041245C"/>
    <w:rsid w:val="00417EF6"/>
    <w:rsid w:val="00420D08"/>
    <w:rsid w:val="00424120"/>
    <w:rsid w:val="0042434B"/>
    <w:rsid w:val="00424FC4"/>
    <w:rsid w:val="00430FA7"/>
    <w:rsid w:val="00445AC0"/>
    <w:rsid w:val="00446276"/>
    <w:rsid w:val="0045114D"/>
    <w:rsid w:val="00451DAB"/>
    <w:rsid w:val="00460235"/>
    <w:rsid w:val="004641F1"/>
    <w:rsid w:val="004672D5"/>
    <w:rsid w:val="00467797"/>
    <w:rsid w:val="0047412E"/>
    <w:rsid w:val="004743F5"/>
    <w:rsid w:val="0047496E"/>
    <w:rsid w:val="00475F75"/>
    <w:rsid w:val="0047636A"/>
    <w:rsid w:val="00476E17"/>
    <w:rsid w:val="00477912"/>
    <w:rsid w:val="004838DE"/>
    <w:rsid w:val="00483CF2"/>
    <w:rsid w:val="004A2378"/>
    <w:rsid w:val="004A54C7"/>
    <w:rsid w:val="004B0890"/>
    <w:rsid w:val="004B14BF"/>
    <w:rsid w:val="004B2564"/>
    <w:rsid w:val="004B2583"/>
    <w:rsid w:val="004B27E9"/>
    <w:rsid w:val="004B4B90"/>
    <w:rsid w:val="004B4EDF"/>
    <w:rsid w:val="004C0A03"/>
    <w:rsid w:val="004C17B0"/>
    <w:rsid w:val="004C5562"/>
    <w:rsid w:val="004C7B2B"/>
    <w:rsid w:val="004D0786"/>
    <w:rsid w:val="004D2FB4"/>
    <w:rsid w:val="004D31C2"/>
    <w:rsid w:val="004D3858"/>
    <w:rsid w:val="004D3C42"/>
    <w:rsid w:val="004D7740"/>
    <w:rsid w:val="004E7623"/>
    <w:rsid w:val="004F5618"/>
    <w:rsid w:val="004F6CF9"/>
    <w:rsid w:val="00510D2B"/>
    <w:rsid w:val="00511242"/>
    <w:rsid w:val="00511637"/>
    <w:rsid w:val="00516BF1"/>
    <w:rsid w:val="00524378"/>
    <w:rsid w:val="005326DB"/>
    <w:rsid w:val="00533DED"/>
    <w:rsid w:val="00535D57"/>
    <w:rsid w:val="00536C62"/>
    <w:rsid w:val="00537914"/>
    <w:rsid w:val="00540066"/>
    <w:rsid w:val="0054122E"/>
    <w:rsid w:val="00541414"/>
    <w:rsid w:val="00542005"/>
    <w:rsid w:val="005450F6"/>
    <w:rsid w:val="00546350"/>
    <w:rsid w:val="005477B1"/>
    <w:rsid w:val="00551397"/>
    <w:rsid w:val="00552937"/>
    <w:rsid w:val="00554C8C"/>
    <w:rsid w:val="005567AD"/>
    <w:rsid w:val="0056345A"/>
    <w:rsid w:val="00567223"/>
    <w:rsid w:val="005719E9"/>
    <w:rsid w:val="005740B4"/>
    <w:rsid w:val="00575532"/>
    <w:rsid w:val="005756E0"/>
    <w:rsid w:val="00575E73"/>
    <w:rsid w:val="005802F1"/>
    <w:rsid w:val="00581121"/>
    <w:rsid w:val="005859A4"/>
    <w:rsid w:val="00586F44"/>
    <w:rsid w:val="00587F8F"/>
    <w:rsid w:val="00590240"/>
    <w:rsid w:val="005914F1"/>
    <w:rsid w:val="00591C8E"/>
    <w:rsid w:val="005942D4"/>
    <w:rsid w:val="005969A4"/>
    <w:rsid w:val="00597BC4"/>
    <w:rsid w:val="005A03D6"/>
    <w:rsid w:val="005A47E5"/>
    <w:rsid w:val="005A4CEC"/>
    <w:rsid w:val="005A73C5"/>
    <w:rsid w:val="005B2799"/>
    <w:rsid w:val="005B366B"/>
    <w:rsid w:val="005B547E"/>
    <w:rsid w:val="005C0C8B"/>
    <w:rsid w:val="005C29F5"/>
    <w:rsid w:val="005C2A99"/>
    <w:rsid w:val="005C3127"/>
    <w:rsid w:val="005C444B"/>
    <w:rsid w:val="005C5054"/>
    <w:rsid w:val="005D49B9"/>
    <w:rsid w:val="005D5C63"/>
    <w:rsid w:val="005D6900"/>
    <w:rsid w:val="005D6AC6"/>
    <w:rsid w:val="005E1C9E"/>
    <w:rsid w:val="005E205B"/>
    <w:rsid w:val="005E294F"/>
    <w:rsid w:val="005E3113"/>
    <w:rsid w:val="005E3544"/>
    <w:rsid w:val="005E380A"/>
    <w:rsid w:val="005E4834"/>
    <w:rsid w:val="005E60E5"/>
    <w:rsid w:val="005F08DA"/>
    <w:rsid w:val="005F7BB6"/>
    <w:rsid w:val="00611DB0"/>
    <w:rsid w:val="00612061"/>
    <w:rsid w:val="00613215"/>
    <w:rsid w:val="006150AA"/>
    <w:rsid w:val="0062002E"/>
    <w:rsid w:val="00621564"/>
    <w:rsid w:val="00621EE4"/>
    <w:rsid w:val="0062218B"/>
    <w:rsid w:val="00622352"/>
    <w:rsid w:val="00624F19"/>
    <w:rsid w:val="006253B6"/>
    <w:rsid w:val="00625833"/>
    <w:rsid w:val="006261B4"/>
    <w:rsid w:val="00627522"/>
    <w:rsid w:val="006275C0"/>
    <w:rsid w:val="00635082"/>
    <w:rsid w:val="00636555"/>
    <w:rsid w:val="00636559"/>
    <w:rsid w:val="00640520"/>
    <w:rsid w:val="00645FEE"/>
    <w:rsid w:val="00647AD1"/>
    <w:rsid w:val="006516CD"/>
    <w:rsid w:val="00651C1A"/>
    <w:rsid w:val="00651F84"/>
    <w:rsid w:val="006532F4"/>
    <w:rsid w:val="006537BA"/>
    <w:rsid w:val="00655285"/>
    <w:rsid w:val="00656109"/>
    <w:rsid w:val="006578BC"/>
    <w:rsid w:val="00661682"/>
    <w:rsid w:val="006628B9"/>
    <w:rsid w:val="00662E0E"/>
    <w:rsid w:val="0066402B"/>
    <w:rsid w:val="0066466D"/>
    <w:rsid w:val="0066474A"/>
    <w:rsid w:val="006649A4"/>
    <w:rsid w:val="00665224"/>
    <w:rsid w:val="0066592C"/>
    <w:rsid w:val="006670D8"/>
    <w:rsid w:val="00671714"/>
    <w:rsid w:val="00672A69"/>
    <w:rsid w:val="0067344F"/>
    <w:rsid w:val="006734FE"/>
    <w:rsid w:val="006747C4"/>
    <w:rsid w:val="00683CBB"/>
    <w:rsid w:val="0068412D"/>
    <w:rsid w:val="0068753D"/>
    <w:rsid w:val="00687CB0"/>
    <w:rsid w:val="006918AA"/>
    <w:rsid w:val="0069281D"/>
    <w:rsid w:val="00693999"/>
    <w:rsid w:val="00694312"/>
    <w:rsid w:val="00695409"/>
    <w:rsid w:val="006961BF"/>
    <w:rsid w:val="006964E9"/>
    <w:rsid w:val="006967BA"/>
    <w:rsid w:val="00696832"/>
    <w:rsid w:val="00697BB1"/>
    <w:rsid w:val="006A5104"/>
    <w:rsid w:val="006A548D"/>
    <w:rsid w:val="006A665E"/>
    <w:rsid w:val="006B0440"/>
    <w:rsid w:val="006B0D03"/>
    <w:rsid w:val="006B27D3"/>
    <w:rsid w:val="006B3888"/>
    <w:rsid w:val="006B446B"/>
    <w:rsid w:val="006B6EE5"/>
    <w:rsid w:val="006C59BC"/>
    <w:rsid w:val="006D15DB"/>
    <w:rsid w:val="006D1926"/>
    <w:rsid w:val="006D2A4E"/>
    <w:rsid w:val="006D2CEC"/>
    <w:rsid w:val="006D30B6"/>
    <w:rsid w:val="006D4738"/>
    <w:rsid w:val="006D4F9B"/>
    <w:rsid w:val="006D587D"/>
    <w:rsid w:val="006D5C20"/>
    <w:rsid w:val="006D7DD9"/>
    <w:rsid w:val="006E0F1F"/>
    <w:rsid w:val="006E329F"/>
    <w:rsid w:val="006F17E3"/>
    <w:rsid w:val="006F2920"/>
    <w:rsid w:val="006F2C5A"/>
    <w:rsid w:val="006F3E09"/>
    <w:rsid w:val="006F6EF7"/>
    <w:rsid w:val="0070198D"/>
    <w:rsid w:val="0070273C"/>
    <w:rsid w:val="00705E1E"/>
    <w:rsid w:val="007074DA"/>
    <w:rsid w:val="007109C2"/>
    <w:rsid w:val="00710C0A"/>
    <w:rsid w:val="00711E20"/>
    <w:rsid w:val="00713FD5"/>
    <w:rsid w:val="00714961"/>
    <w:rsid w:val="00717085"/>
    <w:rsid w:val="00722F5B"/>
    <w:rsid w:val="007238FD"/>
    <w:rsid w:val="00724202"/>
    <w:rsid w:val="007266D9"/>
    <w:rsid w:val="00732B66"/>
    <w:rsid w:val="0073528F"/>
    <w:rsid w:val="00735BF8"/>
    <w:rsid w:val="00736398"/>
    <w:rsid w:val="00741DFD"/>
    <w:rsid w:val="007427A9"/>
    <w:rsid w:val="00743CF5"/>
    <w:rsid w:val="007446A0"/>
    <w:rsid w:val="00751020"/>
    <w:rsid w:val="00751DA4"/>
    <w:rsid w:val="007608EB"/>
    <w:rsid w:val="00762D1C"/>
    <w:rsid w:val="00772E27"/>
    <w:rsid w:val="007733D5"/>
    <w:rsid w:val="007746C7"/>
    <w:rsid w:val="0077600A"/>
    <w:rsid w:val="007769E9"/>
    <w:rsid w:val="0078000A"/>
    <w:rsid w:val="007801B5"/>
    <w:rsid w:val="00782A5D"/>
    <w:rsid w:val="0078385F"/>
    <w:rsid w:val="00783F06"/>
    <w:rsid w:val="00785E1E"/>
    <w:rsid w:val="00790940"/>
    <w:rsid w:val="00791D65"/>
    <w:rsid w:val="00791F0D"/>
    <w:rsid w:val="00793EFB"/>
    <w:rsid w:val="0079457D"/>
    <w:rsid w:val="00794DB3"/>
    <w:rsid w:val="007A023E"/>
    <w:rsid w:val="007A0CD3"/>
    <w:rsid w:val="007A531F"/>
    <w:rsid w:val="007A6371"/>
    <w:rsid w:val="007B4072"/>
    <w:rsid w:val="007B54F2"/>
    <w:rsid w:val="007B555B"/>
    <w:rsid w:val="007B6C96"/>
    <w:rsid w:val="007C089D"/>
    <w:rsid w:val="007C0C19"/>
    <w:rsid w:val="007C171A"/>
    <w:rsid w:val="007C39EE"/>
    <w:rsid w:val="007C47E0"/>
    <w:rsid w:val="007C611F"/>
    <w:rsid w:val="007D1598"/>
    <w:rsid w:val="007D18D6"/>
    <w:rsid w:val="007D21F7"/>
    <w:rsid w:val="007D34AB"/>
    <w:rsid w:val="007D60DE"/>
    <w:rsid w:val="007D6CAD"/>
    <w:rsid w:val="007E37AE"/>
    <w:rsid w:val="007E45C9"/>
    <w:rsid w:val="007E4C49"/>
    <w:rsid w:val="007E54C9"/>
    <w:rsid w:val="007E628C"/>
    <w:rsid w:val="007E67F5"/>
    <w:rsid w:val="007E689F"/>
    <w:rsid w:val="007E72BD"/>
    <w:rsid w:val="008018A2"/>
    <w:rsid w:val="0080275E"/>
    <w:rsid w:val="0080784B"/>
    <w:rsid w:val="00810D12"/>
    <w:rsid w:val="008117BE"/>
    <w:rsid w:val="008125E4"/>
    <w:rsid w:val="00814349"/>
    <w:rsid w:val="008167A3"/>
    <w:rsid w:val="008239DA"/>
    <w:rsid w:val="00824FA1"/>
    <w:rsid w:val="00827DFD"/>
    <w:rsid w:val="00837354"/>
    <w:rsid w:val="00837BEE"/>
    <w:rsid w:val="008407E1"/>
    <w:rsid w:val="0084242D"/>
    <w:rsid w:val="00843045"/>
    <w:rsid w:val="0084310F"/>
    <w:rsid w:val="00843497"/>
    <w:rsid w:val="00843935"/>
    <w:rsid w:val="00850165"/>
    <w:rsid w:val="008508BC"/>
    <w:rsid w:val="00850907"/>
    <w:rsid w:val="0085561C"/>
    <w:rsid w:val="00857677"/>
    <w:rsid w:val="008608C8"/>
    <w:rsid w:val="008670C6"/>
    <w:rsid w:val="008670F5"/>
    <w:rsid w:val="00870428"/>
    <w:rsid w:val="008729C9"/>
    <w:rsid w:val="00872AB1"/>
    <w:rsid w:val="008751B6"/>
    <w:rsid w:val="0087550B"/>
    <w:rsid w:val="00876F5C"/>
    <w:rsid w:val="0088009C"/>
    <w:rsid w:val="00882040"/>
    <w:rsid w:val="00884557"/>
    <w:rsid w:val="00885D84"/>
    <w:rsid w:val="00886AB2"/>
    <w:rsid w:val="008871DB"/>
    <w:rsid w:val="008914DC"/>
    <w:rsid w:val="00893512"/>
    <w:rsid w:val="00894050"/>
    <w:rsid w:val="008961C0"/>
    <w:rsid w:val="008B1B4C"/>
    <w:rsid w:val="008B2C53"/>
    <w:rsid w:val="008B31C8"/>
    <w:rsid w:val="008B66CD"/>
    <w:rsid w:val="008C1A76"/>
    <w:rsid w:val="008C3A4B"/>
    <w:rsid w:val="008C728B"/>
    <w:rsid w:val="008D092F"/>
    <w:rsid w:val="008D133C"/>
    <w:rsid w:val="008D25B5"/>
    <w:rsid w:val="008D3D04"/>
    <w:rsid w:val="008D5870"/>
    <w:rsid w:val="008D631C"/>
    <w:rsid w:val="008E34FB"/>
    <w:rsid w:val="008E3697"/>
    <w:rsid w:val="008E4217"/>
    <w:rsid w:val="008F02DF"/>
    <w:rsid w:val="008F134F"/>
    <w:rsid w:val="008F2944"/>
    <w:rsid w:val="008F3C89"/>
    <w:rsid w:val="008F4C3B"/>
    <w:rsid w:val="008F5441"/>
    <w:rsid w:val="008F62FF"/>
    <w:rsid w:val="008F7501"/>
    <w:rsid w:val="008F7919"/>
    <w:rsid w:val="008F7BCC"/>
    <w:rsid w:val="00900820"/>
    <w:rsid w:val="00901107"/>
    <w:rsid w:val="00901969"/>
    <w:rsid w:val="00903CC0"/>
    <w:rsid w:val="00905C6C"/>
    <w:rsid w:val="00912D3F"/>
    <w:rsid w:val="009177B2"/>
    <w:rsid w:val="00921ACD"/>
    <w:rsid w:val="00923B2C"/>
    <w:rsid w:val="009322F5"/>
    <w:rsid w:val="00932A6A"/>
    <w:rsid w:val="00932B3D"/>
    <w:rsid w:val="00934BE3"/>
    <w:rsid w:val="00936D9E"/>
    <w:rsid w:val="009416B0"/>
    <w:rsid w:val="00945435"/>
    <w:rsid w:val="0094653A"/>
    <w:rsid w:val="00947A72"/>
    <w:rsid w:val="0095068C"/>
    <w:rsid w:val="009522BD"/>
    <w:rsid w:val="00955797"/>
    <w:rsid w:val="0095696D"/>
    <w:rsid w:val="00957EF3"/>
    <w:rsid w:val="009614BD"/>
    <w:rsid w:val="00967D11"/>
    <w:rsid w:val="00970E25"/>
    <w:rsid w:val="00970F21"/>
    <w:rsid w:val="009710CE"/>
    <w:rsid w:val="0097167B"/>
    <w:rsid w:val="00974915"/>
    <w:rsid w:val="00980F91"/>
    <w:rsid w:val="00983066"/>
    <w:rsid w:val="00991BE3"/>
    <w:rsid w:val="00992DE8"/>
    <w:rsid w:val="009942F3"/>
    <w:rsid w:val="009943DE"/>
    <w:rsid w:val="00994AA4"/>
    <w:rsid w:val="009A0723"/>
    <w:rsid w:val="009A16A1"/>
    <w:rsid w:val="009A55CE"/>
    <w:rsid w:val="009A5D5B"/>
    <w:rsid w:val="009B070B"/>
    <w:rsid w:val="009C05DC"/>
    <w:rsid w:val="009C2ECA"/>
    <w:rsid w:val="009C3026"/>
    <w:rsid w:val="009C71AB"/>
    <w:rsid w:val="009D4F4C"/>
    <w:rsid w:val="009E2DCF"/>
    <w:rsid w:val="009E3F0C"/>
    <w:rsid w:val="009F0443"/>
    <w:rsid w:val="009F3D77"/>
    <w:rsid w:val="009F4000"/>
    <w:rsid w:val="009F4500"/>
    <w:rsid w:val="009F5B25"/>
    <w:rsid w:val="009F7376"/>
    <w:rsid w:val="00A01B57"/>
    <w:rsid w:val="00A0248A"/>
    <w:rsid w:val="00A04082"/>
    <w:rsid w:val="00A0574E"/>
    <w:rsid w:val="00A05806"/>
    <w:rsid w:val="00A06CDB"/>
    <w:rsid w:val="00A1288B"/>
    <w:rsid w:val="00A13B0D"/>
    <w:rsid w:val="00A14942"/>
    <w:rsid w:val="00A15AC2"/>
    <w:rsid w:val="00A206F7"/>
    <w:rsid w:val="00A22BDF"/>
    <w:rsid w:val="00A22C34"/>
    <w:rsid w:val="00A237D7"/>
    <w:rsid w:val="00A26421"/>
    <w:rsid w:val="00A32273"/>
    <w:rsid w:val="00A363E9"/>
    <w:rsid w:val="00A42502"/>
    <w:rsid w:val="00A43CEB"/>
    <w:rsid w:val="00A50C87"/>
    <w:rsid w:val="00A50F42"/>
    <w:rsid w:val="00A51ABB"/>
    <w:rsid w:val="00A5305F"/>
    <w:rsid w:val="00A545DC"/>
    <w:rsid w:val="00A54C90"/>
    <w:rsid w:val="00A54DC3"/>
    <w:rsid w:val="00A54E11"/>
    <w:rsid w:val="00A5550D"/>
    <w:rsid w:val="00A559C5"/>
    <w:rsid w:val="00A55FF0"/>
    <w:rsid w:val="00A5686E"/>
    <w:rsid w:val="00A573F1"/>
    <w:rsid w:val="00A57D1F"/>
    <w:rsid w:val="00A63B4B"/>
    <w:rsid w:val="00A67980"/>
    <w:rsid w:val="00A67E93"/>
    <w:rsid w:val="00A71320"/>
    <w:rsid w:val="00A80CBA"/>
    <w:rsid w:val="00A81B77"/>
    <w:rsid w:val="00A838FB"/>
    <w:rsid w:val="00A85271"/>
    <w:rsid w:val="00A857E2"/>
    <w:rsid w:val="00A85B28"/>
    <w:rsid w:val="00A86A72"/>
    <w:rsid w:val="00A87B90"/>
    <w:rsid w:val="00A91402"/>
    <w:rsid w:val="00A92433"/>
    <w:rsid w:val="00A92C6B"/>
    <w:rsid w:val="00A94702"/>
    <w:rsid w:val="00AA191B"/>
    <w:rsid w:val="00AA7CA6"/>
    <w:rsid w:val="00AB106D"/>
    <w:rsid w:val="00AB1B41"/>
    <w:rsid w:val="00AB238B"/>
    <w:rsid w:val="00AB299A"/>
    <w:rsid w:val="00AC03F1"/>
    <w:rsid w:val="00AC0CA6"/>
    <w:rsid w:val="00AC35AC"/>
    <w:rsid w:val="00AC73D8"/>
    <w:rsid w:val="00AC7566"/>
    <w:rsid w:val="00AC7A11"/>
    <w:rsid w:val="00AD141D"/>
    <w:rsid w:val="00AD1F13"/>
    <w:rsid w:val="00AD2F2B"/>
    <w:rsid w:val="00AD3C3C"/>
    <w:rsid w:val="00AD435B"/>
    <w:rsid w:val="00AD5756"/>
    <w:rsid w:val="00AE02EE"/>
    <w:rsid w:val="00AE02FA"/>
    <w:rsid w:val="00AE04FE"/>
    <w:rsid w:val="00AE3B07"/>
    <w:rsid w:val="00AE44CE"/>
    <w:rsid w:val="00AE51C7"/>
    <w:rsid w:val="00AE636A"/>
    <w:rsid w:val="00AE6C9D"/>
    <w:rsid w:val="00AE6F1D"/>
    <w:rsid w:val="00AF0721"/>
    <w:rsid w:val="00AF4E88"/>
    <w:rsid w:val="00AF5F3C"/>
    <w:rsid w:val="00B0418E"/>
    <w:rsid w:val="00B05D84"/>
    <w:rsid w:val="00B05F80"/>
    <w:rsid w:val="00B071FF"/>
    <w:rsid w:val="00B077F0"/>
    <w:rsid w:val="00B11E90"/>
    <w:rsid w:val="00B16E05"/>
    <w:rsid w:val="00B20316"/>
    <w:rsid w:val="00B21BCE"/>
    <w:rsid w:val="00B2649A"/>
    <w:rsid w:val="00B27A14"/>
    <w:rsid w:val="00B32994"/>
    <w:rsid w:val="00B32DFC"/>
    <w:rsid w:val="00B34736"/>
    <w:rsid w:val="00B379EC"/>
    <w:rsid w:val="00B423C2"/>
    <w:rsid w:val="00B449DA"/>
    <w:rsid w:val="00B46229"/>
    <w:rsid w:val="00B50ECE"/>
    <w:rsid w:val="00B51EC2"/>
    <w:rsid w:val="00B52B3F"/>
    <w:rsid w:val="00B52F4D"/>
    <w:rsid w:val="00B55A36"/>
    <w:rsid w:val="00B57B38"/>
    <w:rsid w:val="00B66090"/>
    <w:rsid w:val="00B66D4F"/>
    <w:rsid w:val="00B67190"/>
    <w:rsid w:val="00B72430"/>
    <w:rsid w:val="00B7404F"/>
    <w:rsid w:val="00B80092"/>
    <w:rsid w:val="00B84BF2"/>
    <w:rsid w:val="00B85226"/>
    <w:rsid w:val="00B85908"/>
    <w:rsid w:val="00B8657F"/>
    <w:rsid w:val="00B925E8"/>
    <w:rsid w:val="00B93AC8"/>
    <w:rsid w:val="00B96146"/>
    <w:rsid w:val="00BA1568"/>
    <w:rsid w:val="00BA2463"/>
    <w:rsid w:val="00BA4E9C"/>
    <w:rsid w:val="00BB4C86"/>
    <w:rsid w:val="00BB4F94"/>
    <w:rsid w:val="00BB576E"/>
    <w:rsid w:val="00BB6488"/>
    <w:rsid w:val="00BB6B05"/>
    <w:rsid w:val="00BC0F7A"/>
    <w:rsid w:val="00BC2869"/>
    <w:rsid w:val="00BD06BF"/>
    <w:rsid w:val="00BD2C61"/>
    <w:rsid w:val="00BD3EA5"/>
    <w:rsid w:val="00BD4423"/>
    <w:rsid w:val="00BD5ECC"/>
    <w:rsid w:val="00BD64B3"/>
    <w:rsid w:val="00BD7DB4"/>
    <w:rsid w:val="00BE0978"/>
    <w:rsid w:val="00BE0C31"/>
    <w:rsid w:val="00BE2B9B"/>
    <w:rsid w:val="00BE4256"/>
    <w:rsid w:val="00BF0124"/>
    <w:rsid w:val="00BF04EB"/>
    <w:rsid w:val="00BF077A"/>
    <w:rsid w:val="00BF509F"/>
    <w:rsid w:val="00BF5CDF"/>
    <w:rsid w:val="00C02320"/>
    <w:rsid w:val="00C02D24"/>
    <w:rsid w:val="00C077F6"/>
    <w:rsid w:val="00C1557D"/>
    <w:rsid w:val="00C16F8F"/>
    <w:rsid w:val="00C17065"/>
    <w:rsid w:val="00C222EC"/>
    <w:rsid w:val="00C246DE"/>
    <w:rsid w:val="00C24B37"/>
    <w:rsid w:val="00C24C75"/>
    <w:rsid w:val="00C27E41"/>
    <w:rsid w:val="00C27FFC"/>
    <w:rsid w:val="00C30906"/>
    <w:rsid w:val="00C33C02"/>
    <w:rsid w:val="00C35AE4"/>
    <w:rsid w:val="00C400C4"/>
    <w:rsid w:val="00C407C6"/>
    <w:rsid w:val="00C44719"/>
    <w:rsid w:val="00C4606C"/>
    <w:rsid w:val="00C47080"/>
    <w:rsid w:val="00C47691"/>
    <w:rsid w:val="00C50852"/>
    <w:rsid w:val="00C5321A"/>
    <w:rsid w:val="00C56C1E"/>
    <w:rsid w:val="00C572E4"/>
    <w:rsid w:val="00C6022B"/>
    <w:rsid w:val="00C602AA"/>
    <w:rsid w:val="00C607B5"/>
    <w:rsid w:val="00C60926"/>
    <w:rsid w:val="00C60AB4"/>
    <w:rsid w:val="00C6417B"/>
    <w:rsid w:val="00C646DD"/>
    <w:rsid w:val="00C67D31"/>
    <w:rsid w:val="00C7143C"/>
    <w:rsid w:val="00C73FBC"/>
    <w:rsid w:val="00C74626"/>
    <w:rsid w:val="00C7589D"/>
    <w:rsid w:val="00C759B5"/>
    <w:rsid w:val="00C8119A"/>
    <w:rsid w:val="00C81257"/>
    <w:rsid w:val="00C830BE"/>
    <w:rsid w:val="00C85A1D"/>
    <w:rsid w:val="00C85A65"/>
    <w:rsid w:val="00C900B2"/>
    <w:rsid w:val="00C9148E"/>
    <w:rsid w:val="00C926C6"/>
    <w:rsid w:val="00C941E1"/>
    <w:rsid w:val="00C978CB"/>
    <w:rsid w:val="00CA08FD"/>
    <w:rsid w:val="00CA1054"/>
    <w:rsid w:val="00CA2182"/>
    <w:rsid w:val="00CA421C"/>
    <w:rsid w:val="00CA5A10"/>
    <w:rsid w:val="00CB0C3B"/>
    <w:rsid w:val="00CB35E0"/>
    <w:rsid w:val="00CB61FF"/>
    <w:rsid w:val="00CB7524"/>
    <w:rsid w:val="00CC6FEB"/>
    <w:rsid w:val="00CD0CB0"/>
    <w:rsid w:val="00CD4C69"/>
    <w:rsid w:val="00CD5595"/>
    <w:rsid w:val="00CD764F"/>
    <w:rsid w:val="00CD7720"/>
    <w:rsid w:val="00CE1F84"/>
    <w:rsid w:val="00CE6CF3"/>
    <w:rsid w:val="00CE7266"/>
    <w:rsid w:val="00D00045"/>
    <w:rsid w:val="00D022B3"/>
    <w:rsid w:val="00D038B4"/>
    <w:rsid w:val="00D038C7"/>
    <w:rsid w:val="00D049B5"/>
    <w:rsid w:val="00D074A0"/>
    <w:rsid w:val="00D1498B"/>
    <w:rsid w:val="00D15BDE"/>
    <w:rsid w:val="00D20740"/>
    <w:rsid w:val="00D20772"/>
    <w:rsid w:val="00D23B60"/>
    <w:rsid w:val="00D31CA2"/>
    <w:rsid w:val="00D3345A"/>
    <w:rsid w:val="00D34F9C"/>
    <w:rsid w:val="00D35B9D"/>
    <w:rsid w:val="00D37E4B"/>
    <w:rsid w:val="00D414A6"/>
    <w:rsid w:val="00D4462A"/>
    <w:rsid w:val="00D459F4"/>
    <w:rsid w:val="00D46926"/>
    <w:rsid w:val="00D50CE4"/>
    <w:rsid w:val="00D53803"/>
    <w:rsid w:val="00D56B2B"/>
    <w:rsid w:val="00D602E0"/>
    <w:rsid w:val="00D61736"/>
    <w:rsid w:val="00D61A58"/>
    <w:rsid w:val="00D62944"/>
    <w:rsid w:val="00D63D8E"/>
    <w:rsid w:val="00D63F1F"/>
    <w:rsid w:val="00D64FF8"/>
    <w:rsid w:val="00D70499"/>
    <w:rsid w:val="00D7069B"/>
    <w:rsid w:val="00D7079B"/>
    <w:rsid w:val="00D72D08"/>
    <w:rsid w:val="00D73F00"/>
    <w:rsid w:val="00D746C2"/>
    <w:rsid w:val="00D837E9"/>
    <w:rsid w:val="00D8461B"/>
    <w:rsid w:val="00D84CE1"/>
    <w:rsid w:val="00D8550F"/>
    <w:rsid w:val="00D86FF5"/>
    <w:rsid w:val="00D87713"/>
    <w:rsid w:val="00D879F9"/>
    <w:rsid w:val="00D901A0"/>
    <w:rsid w:val="00D90795"/>
    <w:rsid w:val="00D93074"/>
    <w:rsid w:val="00D94234"/>
    <w:rsid w:val="00D94917"/>
    <w:rsid w:val="00D95237"/>
    <w:rsid w:val="00D959BE"/>
    <w:rsid w:val="00D973A6"/>
    <w:rsid w:val="00DA5F6A"/>
    <w:rsid w:val="00DA6F2A"/>
    <w:rsid w:val="00DB1714"/>
    <w:rsid w:val="00DB3635"/>
    <w:rsid w:val="00DB4222"/>
    <w:rsid w:val="00DB4948"/>
    <w:rsid w:val="00DB4BF1"/>
    <w:rsid w:val="00DB60D6"/>
    <w:rsid w:val="00DC116E"/>
    <w:rsid w:val="00DC2320"/>
    <w:rsid w:val="00DC3E05"/>
    <w:rsid w:val="00DC5A8D"/>
    <w:rsid w:val="00DC5C31"/>
    <w:rsid w:val="00DD1724"/>
    <w:rsid w:val="00DD3099"/>
    <w:rsid w:val="00DD3DEC"/>
    <w:rsid w:val="00DD52CB"/>
    <w:rsid w:val="00DD73A3"/>
    <w:rsid w:val="00DE053B"/>
    <w:rsid w:val="00DE1927"/>
    <w:rsid w:val="00DE2295"/>
    <w:rsid w:val="00DE333F"/>
    <w:rsid w:val="00DE4846"/>
    <w:rsid w:val="00DE4964"/>
    <w:rsid w:val="00DF2AD1"/>
    <w:rsid w:val="00DF45A0"/>
    <w:rsid w:val="00DF6265"/>
    <w:rsid w:val="00DF7F6B"/>
    <w:rsid w:val="00E003EC"/>
    <w:rsid w:val="00E009B1"/>
    <w:rsid w:val="00E00D47"/>
    <w:rsid w:val="00E011DD"/>
    <w:rsid w:val="00E017C4"/>
    <w:rsid w:val="00E0186D"/>
    <w:rsid w:val="00E038B6"/>
    <w:rsid w:val="00E052B4"/>
    <w:rsid w:val="00E06039"/>
    <w:rsid w:val="00E0750D"/>
    <w:rsid w:val="00E1334B"/>
    <w:rsid w:val="00E14144"/>
    <w:rsid w:val="00E20CDA"/>
    <w:rsid w:val="00E225CC"/>
    <w:rsid w:val="00E2610A"/>
    <w:rsid w:val="00E26537"/>
    <w:rsid w:val="00E26F92"/>
    <w:rsid w:val="00E2777F"/>
    <w:rsid w:val="00E2781F"/>
    <w:rsid w:val="00E32308"/>
    <w:rsid w:val="00E32FF7"/>
    <w:rsid w:val="00E341E6"/>
    <w:rsid w:val="00E3701E"/>
    <w:rsid w:val="00E4119C"/>
    <w:rsid w:val="00E42318"/>
    <w:rsid w:val="00E440D8"/>
    <w:rsid w:val="00E44A55"/>
    <w:rsid w:val="00E4692D"/>
    <w:rsid w:val="00E5219D"/>
    <w:rsid w:val="00E52648"/>
    <w:rsid w:val="00E52AEB"/>
    <w:rsid w:val="00E53B85"/>
    <w:rsid w:val="00E5464E"/>
    <w:rsid w:val="00E567F4"/>
    <w:rsid w:val="00E60869"/>
    <w:rsid w:val="00E62FBB"/>
    <w:rsid w:val="00E66D84"/>
    <w:rsid w:val="00E67097"/>
    <w:rsid w:val="00E763F1"/>
    <w:rsid w:val="00E778BB"/>
    <w:rsid w:val="00E8241B"/>
    <w:rsid w:val="00E84073"/>
    <w:rsid w:val="00E8490B"/>
    <w:rsid w:val="00E87F3E"/>
    <w:rsid w:val="00E9024E"/>
    <w:rsid w:val="00E904A5"/>
    <w:rsid w:val="00E90EA4"/>
    <w:rsid w:val="00E93A02"/>
    <w:rsid w:val="00E95A19"/>
    <w:rsid w:val="00E96A7A"/>
    <w:rsid w:val="00E96E85"/>
    <w:rsid w:val="00E971F6"/>
    <w:rsid w:val="00EA75EE"/>
    <w:rsid w:val="00EB07CD"/>
    <w:rsid w:val="00EB0FE2"/>
    <w:rsid w:val="00EB3D7D"/>
    <w:rsid w:val="00EC0D9D"/>
    <w:rsid w:val="00EC2D57"/>
    <w:rsid w:val="00EC6442"/>
    <w:rsid w:val="00ED0E55"/>
    <w:rsid w:val="00ED1928"/>
    <w:rsid w:val="00ED1CFF"/>
    <w:rsid w:val="00ED20CA"/>
    <w:rsid w:val="00ED474A"/>
    <w:rsid w:val="00EE2C32"/>
    <w:rsid w:val="00EE3A09"/>
    <w:rsid w:val="00EE6075"/>
    <w:rsid w:val="00EE6F91"/>
    <w:rsid w:val="00EF313D"/>
    <w:rsid w:val="00EF4EB3"/>
    <w:rsid w:val="00F02BFB"/>
    <w:rsid w:val="00F06B7A"/>
    <w:rsid w:val="00F070BF"/>
    <w:rsid w:val="00F0792F"/>
    <w:rsid w:val="00F120FA"/>
    <w:rsid w:val="00F13C3C"/>
    <w:rsid w:val="00F14DAE"/>
    <w:rsid w:val="00F14F6E"/>
    <w:rsid w:val="00F167DE"/>
    <w:rsid w:val="00F2242D"/>
    <w:rsid w:val="00F233D0"/>
    <w:rsid w:val="00F253E0"/>
    <w:rsid w:val="00F26576"/>
    <w:rsid w:val="00F26A1B"/>
    <w:rsid w:val="00F30AA5"/>
    <w:rsid w:val="00F313FC"/>
    <w:rsid w:val="00F33675"/>
    <w:rsid w:val="00F3553F"/>
    <w:rsid w:val="00F3733A"/>
    <w:rsid w:val="00F42A48"/>
    <w:rsid w:val="00F43D41"/>
    <w:rsid w:val="00F451D6"/>
    <w:rsid w:val="00F45B19"/>
    <w:rsid w:val="00F464BA"/>
    <w:rsid w:val="00F46659"/>
    <w:rsid w:val="00F46E9C"/>
    <w:rsid w:val="00F476A0"/>
    <w:rsid w:val="00F50299"/>
    <w:rsid w:val="00F50523"/>
    <w:rsid w:val="00F5113E"/>
    <w:rsid w:val="00F541A1"/>
    <w:rsid w:val="00F5430D"/>
    <w:rsid w:val="00F6329E"/>
    <w:rsid w:val="00F63314"/>
    <w:rsid w:val="00F64214"/>
    <w:rsid w:val="00F64611"/>
    <w:rsid w:val="00F67077"/>
    <w:rsid w:val="00F701EE"/>
    <w:rsid w:val="00F71D1F"/>
    <w:rsid w:val="00F722F1"/>
    <w:rsid w:val="00F73CA8"/>
    <w:rsid w:val="00F74114"/>
    <w:rsid w:val="00F77B0E"/>
    <w:rsid w:val="00F77EE9"/>
    <w:rsid w:val="00F8044F"/>
    <w:rsid w:val="00F80552"/>
    <w:rsid w:val="00F84065"/>
    <w:rsid w:val="00F900CD"/>
    <w:rsid w:val="00F922D7"/>
    <w:rsid w:val="00F9383C"/>
    <w:rsid w:val="00F944FD"/>
    <w:rsid w:val="00F94B12"/>
    <w:rsid w:val="00F94CC8"/>
    <w:rsid w:val="00F9623B"/>
    <w:rsid w:val="00FA2F2A"/>
    <w:rsid w:val="00FA78E9"/>
    <w:rsid w:val="00FB0042"/>
    <w:rsid w:val="00FB0DA4"/>
    <w:rsid w:val="00FB143C"/>
    <w:rsid w:val="00FC0AB1"/>
    <w:rsid w:val="00FC70DC"/>
    <w:rsid w:val="00FD0C64"/>
    <w:rsid w:val="00FD19DA"/>
    <w:rsid w:val="00FD1CB6"/>
    <w:rsid w:val="00FD4CE7"/>
    <w:rsid w:val="00FE133D"/>
    <w:rsid w:val="00FE2C09"/>
    <w:rsid w:val="00FE3285"/>
    <w:rsid w:val="00FE3D78"/>
    <w:rsid w:val="00FE483B"/>
    <w:rsid w:val="00FE6BDB"/>
    <w:rsid w:val="00FE7868"/>
    <w:rsid w:val="00FE7EE3"/>
    <w:rsid w:val="00FF1203"/>
    <w:rsid w:val="00FF347A"/>
    <w:rsid w:val="00FF432B"/>
    <w:rsid w:val="00FF5675"/>
    <w:rsid w:val="00FF6045"/>
    <w:rsid w:val="00FF6906"/>
    <w:rsid w:val="00FF6F2C"/>
    <w:rsid w:val="00FF7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241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BA2463"/>
    <w:rPr>
      <w:sz w:val="2"/>
      <w:szCs w:val="20"/>
    </w:rPr>
  </w:style>
  <w:style w:type="character" w:customStyle="1" w:styleId="TextbublinyChar">
    <w:name w:val="Text bubliny Char"/>
    <w:link w:val="Textbubliny"/>
    <w:uiPriority w:val="99"/>
    <w:semiHidden/>
    <w:locked/>
    <w:rsid w:val="00AD1F13"/>
    <w:rPr>
      <w:sz w:val="2"/>
    </w:rPr>
  </w:style>
  <w:style w:type="paragraph" w:styleId="Zpat">
    <w:name w:val="footer"/>
    <w:basedOn w:val="Normln"/>
    <w:link w:val="ZpatChar"/>
    <w:uiPriority w:val="99"/>
    <w:rsid w:val="00DB3635"/>
    <w:pPr>
      <w:tabs>
        <w:tab w:val="center" w:pos="4536"/>
        <w:tab w:val="right" w:pos="9072"/>
      </w:tabs>
    </w:pPr>
    <w:rPr>
      <w:szCs w:val="20"/>
    </w:rPr>
  </w:style>
  <w:style w:type="character" w:customStyle="1" w:styleId="ZpatChar">
    <w:name w:val="Zápatí Char"/>
    <w:link w:val="Zpat"/>
    <w:uiPriority w:val="99"/>
    <w:semiHidden/>
    <w:locked/>
    <w:rsid w:val="00AD1F13"/>
    <w:rPr>
      <w:sz w:val="24"/>
    </w:rPr>
  </w:style>
  <w:style w:type="character" w:styleId="slostrnky">
    <w:name w:val="page number"/>
    <w:uiPriority w:val="99"/>
    <w:rsid w:val="00DB3635"/>
    <w:rPr>
      <w:rFonts w:cs="Times New Roman"/>
    </w:rPr>
  </w:style>
  <w:style w:type="paragraph" w:styleId="Textkomente">
    <w:name w:val="annotation text"/>
    <w:basedOn w:val="Normln"/>
    <w:link w:val="TextkomenteChar"/>
    <w:uiPriority w:val="99"/>
    <w:semiHidden/>
    <w:rsid w:val="00417EF6"/>
    <w:rPr>
      <w:sz w:val="20"/>
      <w:szCs w:val="20"/>
    </w:rPr>
  </w:style>
  <w:style w:type="character" w:customStyle="1" w:styleId="TextkomenteChar">
    <w:name w:val="Text komentáře Char"/>
    <w:link w:val="Textkomente"/>
    <w:uiPriority w:val="99"/>
    <w:semiHidden/>
    <w:locked/>
    <w:rsid w:val="00AD1F13"/>
    <w:rPr>
      <w:sz w:val="20"/>
    </w:rPr>
  </w:style>
  <w:style w:type="character" w:styleId="Odkaznakoment">
    <w:name w:val="annotation reference"/>
    <w:uiPriority w:val="99"/>
    <w:semiHidden/>
    <w:rsid w:val="00BA2463"/>
    <w:rPr>
      <w:rFonts w:cs="Times New Roman"/>
      <w:sz w:val="16"/>
    </w:rPr>
  </w:style>
  <w:style w:type="paragraph" w:styleId="Pedmtkomente">
    <w:name w:val="annotation subject"/>
    <w:basedOn w:val="Textkomente"/>
    <w:next w:val="Textkomente"/>
    <w:link w:val="PedmtkomenteChar"/>
    <w:uiPriority w:val="99"/>
    <w:semiHidden/>
    <w:rsid w:val="00BA2463"/>
    <w:rPr>
      <w:b/>
    </w:rPr>
  </w:style>
  <w:style w:type="character" w:customStyle="1" w:styleId="PedmtkomenteChar">
    <w:name w:val="Předmět komentáře Char"/>
    <w:link w:val="Pedmtkomente"/>
    <w:uiPriority w:val="99"/>
    <w:semiHidden/>
    <w:locked/>
    <w:rsid w:val="00AD1F13"/>
    <w:rPr>
      <w:b/>
      <w:sz w:val="20"/>
    </w:rPr>
  </w:style>
  <w:style w:type="table" w:styleId="Mkatabulky">
    <w:name w:val="Table Grid"/>
    <w:basedOn w:val="Normlntabulka"/>
    <w:uiPriority w:val="99"/>
    <w:locked/>
    <w:rsid w:val="001D0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6918A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241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BA2463"/>
    <w:rPr>
      <w:sz w:val="2"/>
      <w:szCs w:val="20"/>
    </w:rPr>
  </w:style>
  <w:style w:type="character" w:customStyle="1" w:styleId="TextbublinyChar">
    <w:name w:val="Text bubliny Char"/>
    <w:link w:val="Textbubliny"/>
    <w:uiPriority w:val="99"/>
    <w:semiHidden/>
    <w:locked/>
    <w:rsid w:val="00AD1F13"/>
    <w:rPr>
      <w:sz w:val="2"/>
    </w:rPr>
  </w:style>
  <w:style w:type="paragraph" w:styleId="Zpat">
    <w:name w:val="footer"/>
    <w:basedOn w:val="Normln"/>
    <w:link w:val="ZpatChar"/>
    <w:uiPriority w:val="99"/>
    <w:rsid w:val="00DB3635"/>
    <w:pPr>
      <w:tabs>
        <w:tab w:val="center" w:pos="4536"/>
        <w:tab w:val="right" w:pos="9072"/>
      </w:tabs>
    </w:pPr>
    <w:rPr>
      <w:szCs w:val="20"/>
    </w:rPr>
  </w:style>
  <w:style w:type="character" w:customStyle="1" w:styleId="ZpatChar">
    <w:name w:val="Zápatí Char"/>
    <w:link w:val="Zpat"/>
    <w:uiPriority w:val="99"/>
    <w:semiHidden/>
    <w:locked/>
    <w:rsid w:val="00AD1F13"/>
    <w:rPr>
      <w:sz w:val="24"/>
    </w:rPr>
  </w:style>
  <w:style w:type="character" w:styleId="slostrnky">
    <w:name w:val="page number"/>
    <w:uiPriority w:val="99"/>
    <w:rsid w:val="00DB3635"/>
    <w:rPr>
      <w:rFonts w:cs="Times New Roman"/>
    </w:rPr>
  </w:style>
  <w:style w:type="paragraph" w:styleId="Textkomente">
    <w:name w:val="annotation text"/>
    <w:basedOn w:val="Normln"/>
    <w:link w:val="TextkomenteChar"/>
    <w:uiPriority w:val="99"/>
    <w:semiHidden/>
    <w:rsid w:val="00417EF6"/>
    <w:rPr>
      <w:sz w:val="20"/>
      <w:szCs w:val="20"/>
    </w:rPr>
  </w:style>
  <w:style w:type="character" w:customStyle="1" w:styleId="TextkomenteChar">
    <w:name w:val="Text komentáře Char"/>
    <w:link w:val="Textkomente"/>
    <w:uiPriority w:val="99"/>
    <w:semiHidden/>
    <w:locked/>
    <w:rsid w:val="00AD1F13"/>
    <w:rPr>
      <w:sz w:val="20"/>
    </w:rPr>
  </w:style>
  <w:style w:type="character" w:styleId="Odkaznakoment">
    <w:name w:val="annotation reference"/>
    <w:uiPriority w:val="99"/>
    <w:semiHidden/>
    <w:rsid w:val="00BA2463"/>
    <w:rPr>
      <w:rFonts w:cs="Times New Roman"/>
      <w:sz w:val="16"/>
    </w:rPr>
  </w:style>
  <w:style w:type="paragraph" w:styleId="Pedmtkomente">
    <w:name w:val="annotation subject"/>
    <w:basedOn w:val="Textkomente"/>
    <w:next w:val="Textkomente"/>
    <w:link w:val="PedmtkomenteChar"/>
    <w:uiPriority w:val="99"/>
    <w:semiHidden/>
    <w:rsid w:val="00BA2463"/>
    <w:rPr>
      <w:b/>
    </w:rPr>
  </w:style>
  <w:style w:type="character" w:customStyle="1" w:styleId="PedmtkomenteChar">
    <w:name w:val="Předmět komentáře Char"/>
    <w:link w:val="Pedmtkomente"/>
    <w:uiPriority w:val="99"/>
    <w:semiHidden/>
    <w:locked/>
    <w:rsid w:val="00AD1F13"/>
    <w:rPr>
      <w:b/>
      <w:sz w:val="20"/>
    </w:rPr>
  </w:style>
  <w:style w:type="table" w:styleId="Mkatabulky">
    <w:name w:val="Table Grid"/>
    <w:basedOn w:val="Normlntabulka"/>
    <w:uiPriority w:val="99"/>
    <w:locked/>
    <w:rsid w:val="001D0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6918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96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02/2002%20Sb.%252339'&amp;ucin-k-dni='30.12.9999'"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spi://module='EU'&amp;link='32008R0297%2523'&amp;ucin-k-dni='30.12.99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spi://module='EU'&amp;link='32002R1606%2523'&amp;ucin-k-dni='30.12.9999'" TargetMode="External"/><Relationship Id="rId4" Type="http://schemas.openxmlformats.org/officeDocument/2006/relationships/settings" Target="settings.xml"/><Relationship Id="rId9" Type="http://schemas.openxmlformats.org/officeDocument/2006/relationships/hyperlink" Target="aspi://module='ASPI'&amp;link='502/2002%20Sb.%252339'&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11606</Words>
  <Characters>68482</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501/2002 Sb</vt:lpstr>
    </vt:vector>
  </TitlesOfParts>
  <Company>Ministerstvo financí</Company>
  <LinksUpToDate>false</LinksUpToDate>
  <CharactersWithSpaces>79929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501/2002 Sb</dc:title>
  <dc:creator>Kubcová Hana, Ing.</dc:creator>
  <cp:lastModifiedBy>KACR - Pavla Psenickova</cp:lastModifiedBy>
  <cp:revision>2</cp:revision>
  <cp:lastPrinted>2015-06-02T10:12:00Z</cp:lastPrinted>
  <dcterms:created xsi:type="dcterms:W3CDTF">2015-08-03T10:48:00Z</dcterms:created>
  <dcterms:modified xsi:type="dcterms:W3CDTF">2015-08-03T10:48:00Z</dcterms:modified>
</cp:coreProperties>
</file>