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D9" w:rsidRPr="004E799A" w:rsidRDefault="005F37D9" w:rsidP="00E249B7">
      <w:pPr>
        <w:widowControl w:val="0"/>
        <w:autoSpaceDE w:val="0"/>
        <w:autoSpaceDN w:val="0"/>
        <w:adjustRightInd w:val="0"/>
        <w:spacing w:after="0" w:line="240" w:lineRule="auto"/>
        <w:jc w:val="right"/>
        <w:rPr>
          <w:rFonts w:ascii="Times New Roman" w:hAnsi="Times New Roman"/>
          <w:b/>
          <w:bCs/>
          <w:sz w:val="28"/>
          <w:szCs w:val="28"/>
        </w:rPr>
      </w:pPr>
      <w:r w:rsidRPr="00E249B7">
        <w:rPr>
          <w:rFonts w:ascii="Times New Roman" w:hAnsi="Times New Roman"/>
          <w:b/>
          <w:bCs/>
          <w:sz w:val="28"/>
          <w:szCs w:val="28"/>
        </w:rPr>
        <w:t>IV</w:t>
      </w:r>
      <w:r>
        <w:rPr>
          <w:rFonts w:ascii="Times New Roman" w:hAnsi="Times New Roman"/>
          <w:b/>
          <w:bCs/>
          <w:sz w:val="28"/>
          <w:szCs w:val="28"/>
        </w:rPr>
        <w:t>.</w:t>
      </w:r>
      <w:r w:rsidRPr="00E249B7">
        <w:rPr>
          <w:rFonts w:ascii="Times New Roman" w:hAnsi="Times New Roman"/>
          <w:b/>
          <w:bCs/>
          <w:sz w:val="28"/>
          <w:szCs w:val="28"/>
        </w:rPr>
        <w:t xml:space="preserve"> </w:t>
      </w:r>
    </w:p>
    <w:p w:rsidR="005F37D9" w:rsidRDefault="005F37D9" w:rsidP="000B0A9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P l a t n é    z n ě n í    z á k o n a</w:t>
      </w:r>
    </w:p>
    <w:p w:rsidR="005F37D9" w:rsidRPr="00F80B05" w:rsidRDefault="005F37D9" w:rsidP="000B0A9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s vyznačením navrhovaných změn</w:t>
      </w:r>
    </w:p>
    <w:p w:rsidR="005F37D9" w:rsidRDefault="005F37D9" w:rsidP="000B0A9D">
      <w:pPr>
        <w:widowControl w:val="0"/>
        <w:autoSpaceDE w:val="0"/>
        <w:autoSpaceDN w:val="0"/>
        <w:adjustRightInd w:val="0"/>
        <w:spacing w:after="0" w:line="240" w:lineRule="auto"/>
        <w:jc w:val="center"/>
        <w:rPr>
          <w:rFonts w:ascii="Times New Roman" w:hAnsi="Times New Roman"/>
          <w:b/>
          <w:bCs/>
          <w:sz w:val="28"/>
          <w:szCs w:val="28"/>
        </w:rPr>
      </w:pPr>
    </w:p>
    <w:p w:rsidR="005F37D9" w:rsidRPr="00F80B05" w:rsidRDefault="005F37D9" w:rsidP="000B0A9D">
      <w:pPr>
        <w:widowControl w:val="0"/>
        <w:autoSpaceDE w:val="0"/>
        <w:autoSpaceDN w:val="0"/>
        <w:adjustRightInd w:val="0"/>
        <w:spacing w:after="0" w:line="240" w:lineRule="auto"/>
        <w:jc w:val="center"/>
        <w:rPr>
          <w:rFonts w:ascii="Times New Roman" w:hAnsi="Times New Roman"/>
          <w:b/>
          <w:bCs/>
          <w:sz w:val="28"/>
          <w:szCs w:val="28"/>
        </w:rPr>
      </w:pPr>
      <w:r w:rsidRPr="00F80B05">
        <w:rPr>
          <w:rFonts w:ascii="Times New Roman" w:hAnsi="Times New Roman"/>
          <w:b/>
          <w:bCs/>
          <w:sz w:val="28"/>
          <w:szCs w:val="28"/>
        </w:rPr>
        <w:t xml:space="preserve">ZÁKON </w:t>
      </w:r>
    </w:p>
    <w:p w:rsidR="005F37D9" w:rsidRPr="00F80B05" w:rsidRDefault="005F37D9" w:rsidP="000B0A9D">
      <w:pPr>
        <w:widowControl w:val="0"/>
        <w:autoSpaceDE w:val="0"/>
        <w:autoSpaceDN w:val="0"/>
        <w:adjustRightInd w:val="0"/>
        <w:spacing w:after="0" w:line="240" w:lineRule="auto"/>
        <w:jc w:val="center"/>
        <w:rPr>
          <w:rFonts w:ascii="Times New Roman" w:hAnsi="Times New Roman"/>
          <w:b/>
          <w:bCs/>
          <w:sz w:val="28"/>
          <w:szCs w:val="28"/>
        </w:rPr>
      </w:pPr>
      <w:r w:rsidRPr="00F80B05">
        <w:rPr>
          <w:rFonts w:ascii="Times New Roman" w:hAnsi="Times New Roman"/>
          <w:b/>
          <w:bCs/>
          <w:sz w:val="28"/>
          <w:szCs w:val="28"/>
        </w:rPr>
        <w:t>č. 634/1992 Sb.</w:t>
      </w:r>
    </w:p>
    <w:p w:rsidR="005F37D9" w:rsidRPr="00F80B05" w:rsidRDefault="005F37D9" w:rsidP="000B0A9D">
      <w:pPr>
        <w:widowControl w:val="0"/>
        <w:autoSpaceDE w:val="0"/>
        <w:autoSpaceDN w:val="0"/>
        <w:adjustRightInd w:val="0"/>
        <w:spacing w:after="0" w:line="240" w:lineRule="auto"/>
        <w:jc w:val="center"/>
        <w:rPr>
          <w:rFonts w:ascii="Times New Roman" w:hAnsi="Times New Roman"/>
          <w:b/>
          <w:bCs/>
          <w:sz w:val="28"/>
          <w:szCs w:val="28"/>
        </w:rPr>
      </w:pPr>
      <w:r w:rsidRPr="00F80B05">
        <w:rPr>
          <w:rFonts w:ascii="Times New Roman" w:hAnsi="Times New Roman"/>
          <w:b/>
          <w:bCs/>
          <w:sz w:val="28"/>
          <w:szCs w:val="28"/>
        </w:rPr>
        <w:t>o ochraně spotřebitele</w:t>
      </w:r>
    </w:p>
    <w:p w:rsidR="005F37D9" w:rsidRPr="00F80B05" w:rsidRDefault="005F37D9" w:rsidP="000B0A9D">
      <w:pPr>
        <w:widowControl w:val="0"/>
        <w:autoSpaceDE w:val="0"/>
        <w:autoSpaceDN w:val="0"/>
        <w:adjustRightInd w:val="0"/>
        <w:spacing w:after="0" w:line="240" w:lineRule="auto"/>
        <w:jc w:val="center"/>
        <w:rPr>
          <w:rFonts w:ascii="Times New Roman" w:hAnsi="Times New Roman"/>
          <w:b/>
          <w:bCs/>
          <w:sz w:val="16"/>
          <w:szCs w:val="16"/>
        </w:rPr>
      </w:pPr>
    </w:p>
    <w:p w:rsidR="005F37D9" w:rsidRPr="00F80B05" w:rsidRDefault="005F37D9" w:rsidP="00A72D62">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 xml:space="preserve">ve znění zákona č. </w:t>
      </w:r>
      <w:hyperlink r:id="rId7" w:history="1">
        <w:r w:rsidRPr="00F80B05">
          <w:rPr>
            <w:rFonts w:ascii="Times New Roman" w:hAnsi="Times New Roman"/>
            <w:sz w:val="24"/>
            <w:szCs w:val="24"/>
          </w:rPr>
          <w:t>217/1993 Sb.</w:t>
        </w:r>
      </w:hyperlink>
      <w:r w:rsidRPr="00F80B05">
        <w:rPr>
          <w:rFonts w:ascii="Times New Roman" w:hAnsi="Times New Roman"/>
          <w:sz w:val="24"/>
          <w:szCs w:val="24"/>
        </w:rPr>
        <w:t xml:space="preserve">, zákona č. </w:t>
      </w:r>
      <w:hyperlink r:id="rId8" w:history="1">
        <w:r w:rsidRPr="00F80B05">
          <w:rPr>
            <w:rFonts w:ascii="Times New Roman" w:hAnsi="Times New Roman"/>
            <w:sz w:val="24"/>
            <w:szCs w:val="24"/>
          </w:rPr>
          <w:t>40/1995 Sb.</w:t>
        </w:r>
      </w:hyperlink>
      <w:r w:rsidRPr="00F80B05">
        <w:rPr>
          <w:rFonts w:ascii="Times New Roman" w:hAnsi="Times New Roman"/>
          <w:sz w:val="24"/>
          <w:szCs w:val="24"/>
        </w:rPr>
        <w:t xml:space="preserve">, zákona č. </w:t>
      </w:r>
      <w:hyperlink r:id="rId9" w:history="1">
        <w:r w:rsidRPr="00F80B05">
          <w:rPr>
            <w:rFonts w:ascii="Times New Roman" w:hAnsi="Times New Roman"/>
            <w:sz w:val="24"/>
            <w:szCs w:val="24"/>
          </w:rPr>
          <w:t>104/1995 Sb.</w:t>
        </w:r>
      </w:hyperlink>
      <w:r w:rsidRPr="00F80B05">
        <w:rPr>
          <w:rFonts w:ascii="Times New Roman" w:hAnsi="Times New Roman"/>
          <w:sz w:val="24"/>
          <w:szCs w:val="24"/>
        </w:rPr>
        <w:t>, zákona č. </w:t>
      </w:r>
      <w:hyperlink r:id="rId10" w:history="1">
        <w:r w:rsidRPr="00F80B05">
          <w:rPr>
            <w:rFonts w:ascii="Times New Roman" w:hAnsi="Times New Roman"/>
            <w:sz w:val="24"/>
            <w:szCs w:val="24"/>
          </w:rPr>
          <w:t>110/1997 Sb.</w:t>
        </w:r>
      </w:hyperlink>
      <w:r w:rsidRPr="00F80B05">
        <w:rPr>
          <w:rFonts w:ascii="Times New Roman" w:hAnsi="Times New Roman"/>
          <w:sz w:val="24"/>
          <w:szCs w:val="24"/>
        </w:rPr>
        <w:t xml:space="preserve">, zákona č. </w:t>
      </w:r>
      <w:hyperlink r:id="rId11" w:history="1">
        <w:r w:rsidRPr="00F80B05">
          <w:rPr>
            <w:rFonts w:ascii="Times New Roman" w:hAnsi="Times New Roman"/>
            <w:sz w:val="24"/>
            <w:szCs w:val="24"/>
          </w:rPr>
          <w:t>356/1999 Sb.</w:t>
        </w:r>
      </w:hyperlink>
      <w:r w:rsidRPr="00F80B05">
        <w:rPr>
          <w:rFonts w:ascii="Times New Roman" w:hAnsi="Times New Roman"/>
          <w:sz w:val="24"/>
          <w:szCs w:val="24"/>
        </w:rPr>
        <w:t xml:space="preserve">, zákona č. </w:t>
      </w:r>
      <w:hyperlink r:id="rId12" w:history="1">
        <w:r w:rsidRPr="00F80B05">
          <w:rPr>
            <w:rFonts w:ascii="Times New Roman" w:hAnsi="Times New Roman"/>
            <w:sz w:val="24"/>
            <w:szCs w:val="24"/>
          </w:rPr>
          <w:t>64/2000 Sb.</w:t>
        </w:r>
      </w:hyperlink>
      <w:r w:rsidRPr="00F80B05">
        <w:rPr>
          <w:rFonts w:ascii="Times New Roman" w:hAnsi="Times New Roman"/>
          <w:sz w:val="24"/>
          <w:szCs w:val="24"/>
        </w:rPr>
        <w:t xml:space="preserve">, zákona č. </w:t>
      </w:r>
      <w:hyperlink r:id="rId13" w:history="1">
        <w:r w:rsidRPr="00F80B05">
          <w:rPr>
            <w:rFonts w:ascii="Times New Roman" w:hAnsi="Times New Roman"/>
            <w:sz w:val="24"/>
            <w:szCs w:val="24"/>
          </w:rPr>
          <w:t>145/2000 Sb.</w:t>
        </w:r>
      </w:hyperlink>
      <w:r w:rsidRPr="00F80B05">
        <w:rPr>
          <w:rFonts w:ascii="Times New Roman" w:hAnsi="Times New Roman"/>
          <w:sz w:val="24"/>
          <w:szCs w:val="24"/>
        </w:rPr>
        <w:t xml:space="preserve">, zákona č. </w:t>
      </w:r>
      <w:hyperlink r:id="rId14" w:history="1">
        <w:r w:rsidRPr="00F80B05">
          <w:rPr>
            <w:rFonts w:ascii="Times New Roman" w:hAnsi="Times New Roman"/>
            <w:sz w:val="24"/>
            <w:szCs w:val="24"/>
          </w:rPr>
          <w:t>258/2000 Sb.</w:t>
        </w:r>
      </w:hyperlink>
      <w:r w:rsidRPr="00F80B05">
        <w:rPr>
          <w:rFonts w:ascii="Times New Roman" w:hAnsi="Times New Roman"/>
          <w:sz w:val="24"/>
          <w:szCs w:val="24"/>
        </w:rPr>
        <w:t xml:space="preserve">, zákona č. </w:t>
      </w:r>
      <w:hyperlink r:id="rId15" w:history="1">
        <w:r w:rsidRPr="00F80B05">
          <w:rPr>
            <w:rFonts w:ascii="Times New Roman" w:hAnsi="Times New Roman"/>
            <w:sz w:val="24"/>
            <w:szCs w:val="24"/>
          </w:rPr>
          <w:t>102/2001 Sb.</w:t>
        </w:r>
      </w:hyperlink>
      <w:r w:rsidRPr="00F80B05">
        <w:rPr>
          <w:rFonts w:ascii="Times New Roman" w:hAnsi="Times New Roman"/>
          <w:sz w:val="24"/>
          <w:szCs w:val="24"/>
        </w:rPr>
        <w:t xml:space="preserve">, zákona č. </w:t>
      </w:r>
      <w:hyperlink r:id="rId16" w:history="1">
        <w:r w:rsidRPr="00F80B05">
          <w:rPr>
            <w:rFonts w:ascii="Times New Roman" w:hAnsi="Times New Roman"/>
            <w:sz w:val="24"/>
            <w:szCs w:val="24"/>
          </w:rPr>
          <w:t>452/2001 Sb.</w:t>
        </w:r>
      </w:hyperlink>
      <w:r w:rsidRPr="00F80B05">
        <w:rPr>
          <w:rFonts w:ascii="Times New Roman" w:hAnsi="Times New Roman"/>
          <w:sz w:val="24"/>
          <w:szCs w:val="24"/>
        </w:rPr>
        <w:t xml:space="preserve">, zákona č. </w:t>
      </w:r>
      <w:hyperlink r:id="rId17" w:history="1">
        <w:r w:rsidRPr="00F80B05">
          <w:rPr>
            <w:rFonts w:ascii="Times New Roman" w:hAnsi="Times New Roman"/>
            <w:sz w:val="24"/>
            <w:szCs w:val="24"/>
          </w:rPr>
          <w:t>477/2001 Sb.</w:t>
        </w:r>
      </w:hyperlink>
      <w:r w:rsidRPr="00F80B05">
        <w:rPr>
          <w:rFonts w:ascii="Times New Roman" w:hAnsi="Times New Roman"/>
          <w:sz w:val="24"/>
          <w:szCs w:val="24"/>
        </w:rPr>
        <w:t xml:space="preserve">, zákona č. </w:t>
      </w:r>
      <w:hyperlink r:id="rId18" w:history="1">
        <w:r w:rsidRPr="00F80B05">
          <w:rPr>
            <w:rFonts w:ascii="Times New Roman" w:hAnsi="Times New Roman"/>
            <w:sz w:val="24"/>
            <w:szCs w:val="24"/>
          </w:rPr>
          <w:t>151/2002 Sb.</w:t>
        </w:r>
      </w:hyperlink>
      <w:r w:rsidRPr="00F80B05">
        <w:rPr>
          <w:rFonts w:ascii="Times New Roman" w:hAnsi="Times New Roman"/>
          <w:sz w:val="24"/>
          <w:szCs w:val="24"/>
        </w:rPr>
        <w:t xml:space="preserve">, zákona č. </w:t>
      </w:r>
      <w:hyperlink r:id="rId19" w:history="1">
        <w:r w:rsidRPr="00F80B05">
          <w:rPr>
            <w:rFonts w:ascii="Times New Roman" w:hAnsi="Times New Roman"/>
            <w:sz w:val="24"/>
            <w:szCs w:val="24"/>
          </w:rPr>
          <w:t>320/2002 Sb.</w:t>
        </w:r>
      </w:hyperlink>
      <w:r w:rsidRPr="00F80B05">
        <w:rPr>
          <w:rFonts w:ascii="Times New Roman" w:hAnsi="Times New Roman"/>
          <w:sz w:val="24"/>
          <w:szCs w:val="24"/>
        </w:rPr>
        <w:t xml:space="preserve">, zákona č. </w:t>
      </w:r>
      <w:hyperlink r:id="rId20" w:history="1">
        <w:r w:rsidRPr="00F80B05">
          <w:rPr>
            <w:rFonts w:ascii="Times New Roman" w:hAnsi="Times New Roman"/>
            <w:sz w:val="24"/>
            <w:szCs w:val="24"/>
          </w:rPr>
          <w:t>227/2003 Sb.</w:t>
        </w:r>
      </w:hyperlink>
      <w:r w:rsidRPr="00F80B05">
        <w:rPr>
          <w:rFonts w:ascii="Times New Roman" w:hAnsi="Times New Roman"/>
          <w:sz w:val="24"/>
          <w:szCs w:val="24"/>
        </w:rPr>
        <w:t>, zákona č. </w:t>
      </w:r>
      <w:hyperlink r:id="rId21" w:history="1">
        <w:r w:rsidRPr="00F80B05">
          <w:rPr>
            <w:rFonts w:ascii="Times New Roman" w:hAnsi="Times New Roman"/>
            <w:sz w:val="24"/>
            <w:szCs w:val="24"/>
          </w:rPr>
          <w:t>277/2003 Sb.</w:t>
        </w:r>
      </w:hyperlink>
      <w:r w:rsidRPr="00F80B05">
        <w:rPr>
          <w:rFonts w:ascii="Times New Roman" w:hAnsi="Times New Roman"/>
          <w:sz w:val="24"/>
          <w:szCs w:val="24"/>
        </w:rPr>
        <w:t xml:space="preserve">, zákona č. </w:t>
      </w:r>
      <w:hyperlink r:id="rId22" w:history="1">
        <w:r w:rsidRPr="00F80B05">
          <w:rPr>
            <w:rFonts w:ascii="Times New Roman" w:hAnsi="Times New Roman"/>
            <w:sz w:val="24"/>
            <w:szCs w:val="24"/>
          </w:rPr>
          <w:t>439/2003 Sb.</w:t>
        </w:r>
      </w:hyperlink>
      <w:r w:rsidRPr="00F80B05">
        <w:rPr>
          <w:rFonts w:ascii="Times New Roman" w:hAnsi="Times New Roman"/>
          <w:sz w:val="24"/>
          <w:szCs w:val="24"/>
        </w:rPr>
        <w:t xml:space="preserve">, zákona č. </w:t>
      </w:r>
      <w:hyperlink r:id="rId23" w:history="1">
        <w:r w:rsidRPr="00F80B05">
          <w:rPr>
            <w:rFonts w:ascii="Times New Roman" w:hAnsi="Times New Roman"/>
            <w:sz w:val="24"/>
            <w:szCs w:val="24"/>
          </w:rPr>
          <w:t>119/2004 Sb.</w:t>
        </w:r>
      </w:hyperlink>
      <w:r w:rsidRPr="00F80B05">
        <w:rPr>
          <w:rFonts w:ascii="Times New Roman" w:hAnsi="Times New Roman"/>
          <w:sz w:val="24"/>
          <w:szCs w:val="24"/>
        </w:rPr>
        <w:t xml:space="preserve">, zákona č. </w:t>
      </w:r>
      <w:hyperlink r:id="rId24" w:history="1">
        <w:r w:rsidRPr="00F80B05">
          <w:rPr>
            <w:rFonts w:ascii="Times New Roman" w:hAnsi="Times New Roman"/>
            <w:sz w:val="24"/>
            <w:szCs w:val="24"/>
          </w:rPr>
          <w:t>186/2004 Sb.</w:t>
        </w:r>
      </w:hyperlink>
      <w:r w:rsidRPr="00F80B05">
        <w:rPr>
          <w:rFonts w:ascii="Times New Roman" w:hAnsi="Times New Roman"/>
          <w:sz w:val="24"/>
          <w:szCs w:val="24"/>
        </w:rPr>
        <w:t xml:space="preserve">, zákona č. </w:t>
      </w:r>
      <w:hyperlink r:id="rId25" w:history="1">
        <w:r w:rsidRPr="00F80B05">
          <w:rPr>
            <w:rFonts w:ascii="Times New Roman" w:hAnsi="Times New Roman"/>
            <w:sz w:val="24"/>
            <w:szCs w:val="24"/>
          </w:rPr>
          <w:t>217/2004 Sb.</w:t>
        </w:r>
      </w:hyperlink>
      <w:r w:rsidRPr="00F80B05">
        <w:rPr>
          <w:rFonts w:ascii="Times New Roman" w:hAnsi="Times New Roman"/>
          <w:sz w:val="24"/>
          <w:szCs w:val="24"/>
        </w:rPr>
        <w:t xml:space="preserve">, zákona č. </w:t>
      </w:r>
      <w:hyperlink r:id="rId26" w:history="1">
        <w:r w:rsidRPr="00F80B05">
          <w:rPr>
            <w:rFonts w:ascii="Times New Roman" w:hAnsi="Times New Roman"/>
            <w:sz w:val="24"/>
            <w:szCs w:val="24"/>
          </w:rPr>
          <w:t>444/2005 Sb.</w:t>
        </w:r>
      </w:hyperlink>
      <w:r w:rsidRPr="00F80B05">
        <w:rPr>
          <w:rFonts w:ascii="Times New Roman" w:hAnsi="Times New Roman"/>
          <w:sz w:val="24"/>
          <w:szCs w:val="24"/>
        </w:rPr>
        <w:t>,</w:t>
      </w:r>
      <w:r w:rsidRPr="00F80B05">
        <w:rPr>
          <w:rFonts w:ascii="Times New Roman" w:hAnsi="Times New Roman"/>
          <w:b/>
          <w:sz w:val="24"/>
          <w:szCs w:val="24"/>
        </w:rPr>
        <w:t xml:space="preserve"> </w:t>
      </w:r>
      <w:r w:rsidRPr="00F80B05">
        <w:rPr>
          <w:rFonts w:ascii="Times New Roman" w:hAnsi="Times New Roman"/>
          <w:sz w:val="24"/>
          <w:szCs w:val="24"/>
        </w:rPr>
        <w:t xml:space="preserve">zákona č. 214/2006 Sb., zákona č. </w:t>
      </w:r>
      <w:hyperlink r:id="rId27" w:history="1">
        <w:r w:rsidRPr="00F80B05">
          <w:rPr>
            <w:rFonts w:ascii="Times New Roman" w:hAnsi="Times New Roman"/>
            <w:sz w:val="24"/>
            <w:szCs w:val="24"/>
          </w:rPr>
          <w:t>229/2006 Sb.</w:t>
        </w:r>
      </w:hyperlink>
      <w:r w:rsidRPr="00F80B05">
        <w:rPr>
          <w:rFonts w:ascii="Times New Roman" w:hAnsi="Times New Roman"/>
          <w:sz w:val="24"/>
          <w:szCs w:val="24"/>
        </w:rPr>
        <w:t xml:space="preserve">, zákona č. </w:t>
      </w:r>
      <w:hyperlink r:id="rId28" w:history="1">
        <w:r w:rsidRPr="00F80B05">
          <w:rPr>
            <w:rFonts w:ascii="Times New Roman" w:hAnsi="Times New Roman"/>
            <w:sz w:val="24"/>
            <w:szCs w:val="24"/>
          </w:rPr>
          <w:t>36/2008 Sb.</w:t>
        </w:r>
      </w:hyperlink>
      <w:r w:rsidRPr="00F80B05">
        <w:rPr>
          <w:rFonts w:ascii="Times New Roman" w:hAnsi="Times New Roman"/>
          <w:sz w:val="24"/>
          <w:szCs w:val="24"/>
        </w:rPr>
        <w:t xml:space="preserve">, zákona č. </w:t>
      </w:r>
      <w:hyperlink r:id="rId29" w:history="1">
        <w:r w:rsidRPr="00F80B05">
          <w:rPr>
            <w:rFonts w:ascii="Times New Roman" w:hAnsi="Times New Roman"/>
            <w:sz w:val="24"/>
            <w:szCs w:val="24"/>
          </w:rPr>
          <w:t>227/2009 Sb.</w:t>
        </w:r>
      </w:hyperlink>
      <w:r w:rsidRPr="00F80B05">
        <w:rPr>
          <w:rFonts w:ascii="Times New Roman" w:hAnsi="Times New Roman"/>
          <w:sz w:val="24"/>
          <w:szCs w:val="24"/>
        </w:rPr>
        <w:t xml:space="preserve">, zákona č. </w:t>
      </w:r>
      <w:hyperlink r:id="rId30" w:history="1">
        <w:r w:rsidRPr="00F80B05">
          <w:rPr>
            <w:rFonts w:ascii="Times New Roman" w:hAnsi="Times New Roman"/>
            <w:sz w:val="24"/>
            <w:szCs w:val="24"/>
          </w:rPr>
          <w:t>281/2009 Sb.</w:t>
        </w:r>
      </w:hyperlink>
      <w:r w:rsidRPr="00F80B05">
        <w:rPr>
          <w:rFonts w:ascii="Times New Roman" w:hAnsi="Times New Roman"/>
          <w:sz w:val="24"/>
          <w:szCs w:val="24"/>
        </w:rPr>
        <w:t xml:space="preserve">, zákona č.  285/2009 Sb., zákona č.   </w:t>
      </w:r>
      <w:hyperlink r:id="rId31" w:history="1">
        <w:r w:rsidRPr="00F80B05">
          <w:rPr>
            <w:rFonts w:ascii="Times New Roman" w:hAnsi="Times New Roman"/>
            <w:sz w:val="24"/>
            <w:szCs w:val="24"/>
          </w:rPr>
          <w:t>293/2009 Sb.</w:t>
        </w:r>
      </w:hyperlink>
      <w:r w:rsidRPr="00F80B05">
        <w:rPr>
          <w:rFonts w:ascii="Times New Roman" w:hAnsi="Times New Roman"/>
          <w:sz w:val="24"/>
          <w:szCs w:val="24"/>
        </w:rPr>
        <w:t xml:space="preserve">, zákona č. </w:t>
      </w:r>
      <w:hyperlink r:id="rId32" w:history="1">
        <w:r w:rsidRPr="00F80B05">
          <w:rPr>
            <w:rFonts w:ascii="Times New Roman" w:hAnsi="Times New Roman"/>
            <w:sz w:val="24"/>
            <w:szCs w:val="24"/>
          </w:rPr>
          <w:t>298/2009 Sb.</w:t>
        </w:r>
      </w:hyperlink>
      <w:r w:rsidRPr="00F80B05">
        <w:rPr>
          <w:rFonts w:ascii="Times New Roman" w:hAnsi="Times New Roman"/>
          <w:sz w:val="24"/>
          <w:szCs w:val="24"/>
        </w:rPr>
        <w:t xml:space="preserve">, zákona č. </w:t>
      </w:r>
      <w:hyperlink r:id="rId33" w:history="1">
        <w:r w:rsidRPr="00F80B05">
          <w:rPr>
            <w:rFonts w:ascii="Times New Roman" w:hAnsi="Times New Roman"/>
            <w:sz w:val="24"/>
            <w:szCs w:val="24"/>
          </w:rPr>
          <w:t>301/2009 Sb.</w:t>
        </w:r>
      </w:hyperlink>
      <w:r w:rsidRPr="00F80B05">
        <w:rPr>
          <w:rFonts w:ascii="Times New Roman" w:hAnsi="Times New Roman"/>
          <w:sz w:val="24"/>
          <w:szCs w:val="24"/>
        </w:rPr>
        <w:t xml:space="preserve">, zákona č. </w:t>
      </w:r>
      <w:hyperlink r:id="rId34" w:history="1">
        <w:r w:rsidRPr="00F80B05">
          <w:rPr>
            <w:rFonts w:ascii="Times New Roman" w:hAnsi="Times New Roman"/>
            <w:sz w:val="24"/>
            <w:szCs w:val="24"/>
          </w:rPr>
          <w:t>155/2010 Sb.</w:t>
        </w:r>
      </w:hyperlink>
      <w:r w:rsidRPr="00F80B05">
        <w:rPr>
          <w:rFonts w:ascii="Times New Roman" w:hAnsi="Times New Roman"/>
          <w:sz w:val="24"/>
          <w:szCs w:val="24"/>
        </w:rPr>
        <w:t xml:space="preserve">, zákona č.  </w:t>
      </w:r>
      <w:hyperlink r:id="rId35" w:history="1">
        <w:r w:rsidRPr="00F80B05">
          <w:rPr>
            <w:rFonts w:ascii="Times New Roman" w:hAnsi="Times New Roman"/>
            <w:sz w:val="24"/>
            <w:szCs w:val="24"/>
          </w:rPr>
          <w:t>28/2011 Sb.</w:t>
        </w:r>
      </w:hyperlink>
      <w:r w:rsidRPr="00F80B05">
        <w:rPr>
          <w:rFonts w:ascii="Times New Roman" w:hAnsi="Times New Roman"/>
          <w:sz w:val="24"/>
          <w:szCs w:val="24"/>
        </w:rPr>
        <w:t xml:space="preserve">, zákona č. </w:t>
      </w:r>
      <w:hyperlink r:id="rId36" w:history="1">
        <w:r w:rsidRPr="00F80B05">
          <w:rPr>
            <w:rFonts w:ascii="Times New Roman" w:hAnsi="Times New Roman"/>
            <w:sz w:val="24"/>
            <w:szCs w:val="24"/>
          </w:rPr>
          <w:t>139/2011 Sb.</w:t>
        </w:r>
      </w:hyperlink>
      <w:r w:rsidRPr="00F80B05">
        <w:rPr>
          <w:rFonts w:ascii="Times New Roman" w:hAnsi="Times New Roman"/>
          <w:sz w:val="24"/>
          <w:szCs w:val="24"/>
        </w:rPr>
        <w:t xml:space="preserve">, zákona č. </w:t>
      </w:r>
      <w:hyperlink r:id="rId37" w:history="1">
        <w:r w:rsidRPr="00F80B05">
          <w:rPr>
            <w:rFonts w:ascii="Times New Roman" w:hAnsi="Times New Roman"/>
            <w:sz w:val="24"/>
            <w:szCs w:val="24"/>
          </w:rPr>
          <w:t>211/2011 Sb.</w:t>
        </w:r>
      </w:hyperlink>
      <w:r w:rsidRPr="00F80B05">
        <w:rPr>
          <w:rFonts w:ascii="Times New Roman" w:hAnsi="Times New Roman"/>
          <w:sz w:val="24"/>
          <w:szCs w:val="24"/>
        </w:rPr>
        <w:t xml:space="preserve">, zákona č.  </w:t>
      </w:r>
      <w:hyperlink r:id="rId38" w:history="1">
        <w:r w:rsidRPr="00F80B05">
          <w:rPr>
            <w:rFonts w:ascii="Times New Roman" w:hAnsi="Times New Roman"/>
            <w:sz w:val="24"/>
            <w:szCs w:val="24"/>
          </w:rPr>
          <w:t>219/2011 Sb.</w:t>
        </w:r>
      </w:hyperlink>
      <w:r w:rsidRPr="00F80B05">
        <w:rPr>
          <w:rFonts w:ascii="Times New Roman" w:hAnsi="Times New Roman"/>
          <w:sz w:val="24"/>
          <w:szCs w:val="24"/>
        </w:rPr>
        <w:t xml:space="preserve">, zákona č. </w:t>
      </w:r>
      <w:hyperlink r:id="rId39" w:history="1">
        <w:r w:rsidRPr="00F80B05">
          <w:rPr>
            <w:rFonts w:ascii="Times New Roman" w:hAnsi="Times New Roman"/>
            <w:sz w:val="24"/>
            <w:szCs w:val="24"/>
          </w:rPr>
          <w:t>468/2011 Sb.</w:t>
        </w:r>
      </w:hyperlink>
      <w:r w:rsidRPr="00F80B05">
        <w:rPr>
          <w:rFonts w:ascii="Times New Roman" w:hAnsi="Times New Roman"/>
          <w:sz w:val="24"/>
          <w:szCs w:val="24"/>
        </w:rPr>
        <w:t>, zákona č. 221/2012 Sb., zákona č. </w:t>
      </w:r>
      <w:hyperlink r:id="rId40" w:history="1">
        <w:r w:rsidRPr="00F80B05">
          <w:rPr>
            <w:rFonts w:ascii="Times New Roman" w:hAnsi="Times New Roman"/>
            <w:sz w:val="24"/>
            <w:szCs w:val="24"/>
          </w:rPr>
          <w:t>238/2012 Sb.</w:t>
        </w:r>
      </w:hyperlink>
      <w:r w:rsidRPr="00F80B05">
        <w:rPr>
          <w:rFonts w:ascii="Times New Roman" w:hAnsi="Times New Roman"/>
          <w:sz w:val="24"/>
          <w:szCs w:val="24"/>
        </w:rPr>
        <w:t>, zákona č. 303/2013 Sb., zákona č. 476/2013 Sb.</w:t>
      </w:r>
      <w:r w:rsidRPr="00F80B05">
        <w:rPr>
          <w:rFonts w:ascii="Times New Roman" w:hAnsi="Times New Roman"/>
          <w:b/>
          <w:sz w:val="24"/>
          <w:szCs w:val="24"/>
        </w:rPr>
        <w:t xml:space="preserve"> a</w:t>
      </w:r>
      <w:r>
        <w:rPr>
          <w:rFonts w:ascii="Times New Roman" w:hAnsi="Times New Roman"/>
          <w:b/>
          <w:sz w:val="24"/>
          <w:szCs w:val="24"/>
        </w:rPr>
        <w:t> </w:t>
      </w:r>
      <w:r w:rsidRPr="00F80B05">
        <w:rPr>
          <w:rFonts w:ascii="Times New Roman" w:hAnsi="Times New Roman"/>
          <w:b/>
          <w:sz w:val="24"/>
          <w:szCs w:val="24"/>
        </w:rPr>
        <w:t xml:space="preserve">zákona č.     /201  </w:t>
      </w:r>
    </w:p>
    <w:p w:rsidR="005F37D9" w:rsidRPr="00F80B05" w:rsidRDefault="005F37D9">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Federální shromáždění České a</w:t>
      </w:r>
      <w:r>
        <w:rPr>
          <w:rFonts w:ascii="Times New Roman" w:hAnsi="Times New Roman"/>
          <w:sz w:val="24"/>
          <w:szCs w:val="24"/>
        </w:rPr>
        <w:t> </w:t>
      </w:r>
      <w:r w:rsidRPr="00F80B05">
        <w:rPr>
          <w:rFonts w:ascii="Times New Roman" w:hAnsi="Times New Roman"/>
          <w:sz w:val="24"/>
          <w:szCs w:val="24"/>
        </w:rPr>
        <w:t xml:space="preserve">Slovenské Federativní Republiky se usneslo na tomto zákoně: </w:t>
      </w:r>
    </w:p>
    <w:p w:rsidR="005F37D9" w:rsidRPr="00F80B05" w:rsidRDefault="005F37D9">
      <w:pPr>
        <w:widowControl w:val="0"/>
        <w:autoSpaceDE w:val="0"/>
        <w:autoSpaceDN w:val="0"/>
        <w:adjustRightInd w:val="0"/>
        <w:spacing w:after="0" w:line="240" w:lineRule="auto"/>
        <w:rPr>
          <w:rFonts w:ascii="Times New Roman" w:hAnsi="Times New Roman"/>
          <w:sz w:val="24"/>
          <w:szCs w:val="24"/>
        </w:rPr>
      </w:pPr>
    </w:p>
    <w:p w:rsidR="005F37D9" w:rsidRPr="00F80B05" w:rsidRDefault="005F37D9">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 xml:space="preserve">ČÁST PRVNÍ </w:t>
      </w:r>
    </w:p>
    <w:p w:rsidR="005F37D9" w:rsidRPr="00F80B05" w:rsidRDefault="005F37D9">
      <w:pPr>
        <w:widowControl w:val="0"/>
        <w:autoSpaceDE w:val="0"/>
        <w:autoSpaceDN w:val="0"/>
        <w:adjustRightInd w:val="0"/>
        <w:spacing w:after="0" w:line="240" w:lineRule="auto"/>
        <w:rPr>
          <w:rFonts w:ascii="Times New Roman" w:hAnsi="Times New Roman"/>
          <w:b/>
          <w:bCs/>
          <w:sz w:val="24"/>
          <w:szCs w:val="24"/>
        </w:rPr>
      </w:pPr>
    </w:p>
    <w:p w:rsidR="005F37D9" w:rsidRPr="00F80B05" w:rsidRDefault="005F37D9">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 xml:space="preserve">Úvodní ustanovení </w:t>
      </w:r>
    </w:p>
    <w:p w:rsidR="005F37D9" w:rsidRPr="00F80B05" w:rsidRDefault="005F37D9">
      <w:pPr>
        <w:widowControl w:val="0"/>
        <w:autoSpaceDE w:val="0"/>
        <w:autoSpaceDN w:val="0"/>
        <w:adjustRightInd w:val="0"/>
        <w:spacing w:after="0" w:line="240" w:lineRule="auto"/>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Předmět a</w:t>
      </w:r>
      <w:r>
        <w:rPr>
          <w:rFonts w:ascii="Times New Roman" w:hAnsi="Times New Roman"/>
          <w:b/>
          <w:bCs/>
          <w:sz w:val="24"/>
          <w:szCs w:val="24"/>
        </w:rPr>
        <w:t> </w:t>
      </w:r>
      <w:r w:rsidRPr="00F80B05">
        <w:rPr>
          <w:rFonts w:ascii="Times New Roman" w:hAnsi="Times New Roman"/>
          <w:b/>
          <w:bCs/>
          <w:sz w:val="24"/>
          <w:szCs w:val="24"/>
        </w:rPr>
        <w:t>rozsah úpravy</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Tento zákon zapracovává příslušné předpisy Evropské unie</w:t>
      </w:r>
      <w:r w:rsidRPr="00F80B05">
        <w:rPr>
          <w:rStyle w:val="FootnoteReference"/>
          <w:rFonts w:ascii="Times New Roman" w:hAnsi="Times New Roman"/>
          <w:sz w:val="24"/>
          <w:szCs w:val="24"/>
        </w:rPr>
        <w:footnoteReference w:customMarkFollows="1" w:id="1"/>
        <w:t>1)</w:t>
      </w:r>
      <w:r w:rsidRPr="00F80B05">
        <w:rPr>
          <w:rFonts w:ascii="Times New Roman" w:hAnsi="Times New Roman"/>
          <w:sz w:val="24"/>
          <w:szCs w:val="24"/>
        </w:rPr>
        <w:t>, zároveň navazuje na přímo použitelné předpisy Evropské unie</w:t>
      </w:r>
      <w:r w:rsidRPr="00F80B05">
        <w:rPr>
          <w:rStyle w:val="FootnoteReference"/>
          <w:rFonts w:ascii="Times New Roman" w:hAnsi="Times New Roman"/>
          <w:sz w:val="24"/>
          <w:szCs w:val="24"/>
        </w:rPr>
        <w:footnoteReference w:customMarkFollows="1" w:id="2"/>
        <w:t>31)</w:t>
      </w:r>
      <w:r w:rsidRPr="00F80B05">
        <w:rPr>
          <w:rFonts w:ascii="Times New Roman" w:hAnsi="Times New Roman"/>
          <w:sz w:val="24"/>
          <w:szCs w:val="24"/>
        </w:rPr>
        <w:t xml:space="preserve"> </w:t>
      </w:r>
      <w:r w:rsidRPr="00F80B05">
        <w:rPr>
          <w:rStyle w:val="FootnoteReference"/>
          <w:rFonts w:ascii="Times New Roman" w:hAnsi="Times New Roman"/>
          <w:sz w:val="24"/>
          <w:szCs w:val="24"/>
        </w:rPr>
        <w:footnoteReference w:customMarkFollows="1" w:id="3"/>
        <w:t>32)</w:t>
      </w:r>
      <w:r w:rsidRPr="00F80B05">
        <w:rPr>
          <w:rFonts w:ascii="Times New Roman" w:hAnsi="Times New Roman"/>
          <w:sz w:val="24"/>
          <w:szCs w:val="24"/>
        </w:rPr>
        <w:t>, a</w:t>
      </w:r>
      <w:r>
        <w:rPr>
          <w:rFonts w:ascii="Times New Roman" w:hAnsi="Times New Roman"/>
          <w:sz w:val="24"/>
          <w:szCs w:val="24"/>
        </w:rPr>
        <w:t> </w:t>
      </w:r>
      <w:r w:rsidRPr="00F80B05">
        <w:rPr>
          <w:rFonts w:ascii="Times New Roman" w:hAnsi="Times New Roman"/>
          <w:sz w:val="24"/>
          <w:szCs w:val="24"/>
        </w:rPr>
        <w:t>upravuje některé podmínky podnikání</w:t>
      </w:r>
      <w:r w:rsidRPr="00F80B05">
        <w:rPr>
          <w:rStyle w:val="FootnoteReference"/>
          <w:rFonts w:ascii="Times New Roman" w:hAnsi="Times New Roman"/>
          <w:strike/>
          <w:sz w:val="24"/>
          <w:szCs w:val="24"/>
        </w:rPr>
        <w:footnoteReference w:customMarkFollows="1" w:id="4"/>
        <w:t>1a)</w:t>
      </w:r>
      <w:r w:rsidRPr="00F80B05">
        <w:rPr>
          <w:rFonts w:ascii="Times New Roman" w:hAnsi="Times New Roman"/>
          <w:strike/>
          <w:sz w:val="24"/>
          <w:szCs w:val="24"/>
        </w:rPr>
        <w:t xml:space="preserve"> </w:t>
      </w:r>
      <w:r w:rsidRPr="00F80B05">
        <w:rPr>
          <w:rFonts w:ascii="Times New Roman" w:hAnsi="Times New Roman"/>
          <w:sz w:val="24"/>
          <w:szCs w:val="24"/>
        </w:rPr>
        <w:t>významné pro ochranu spotřebitele, úkoly veřejné správy v</w:t>
      </w:r>
      <w:r>
        <w:rPr>
          <w:rFonts w:ascii="Times New Roman" w:hAnsi="Times New Roman"/>
          <w:sz w:val="24"/>
          <w:szCs w:val="24"/>
        </w:rPr>
        <w:t> </w:t>
      </w:r>
      <w:r w:rsidRPr="00F80B05">
        <w:rPr>
          <w:rFonts w:ascii="Times New Roman" w:hAnsi="Times New Roman"/>
          <w:sz w:val="24"/>
          <w:szCs w:val="24"/>
        </w:rPr>
        <w:t>oblasti ochrany spotřebitele a</w:t>
      </w:r>
      <w:r>
        <w:rPr>
          <w:rFonts w:ascii="Times New Roman" w:hAnsi="Times New Roman"/>
          <w:sz w:val="24"/>
          <w:szCs w:val="24"/>
        </w:rPr>
        <w:t> </w:t>
      </w:r>
      <w:r w:rsidRPr="00F80B05">
        <w:rPr>
          <w:rFonts w:ascii="Times New Roman" w:hAnsi="Times New Roman"/>
          <w:sz w:val="24"/>
          <w:szCs w:val="24"/>
        </w:rPr>
        <w:t>oprávnění spotřebitelů, sdružení spotřebitelů</w:t>
      </w:r>
      <w:r w:rsidRPr="00F80B05">
        <w:rPr>
          <w:rStyle w:val="FootnoteReference"/>
          <w:rFonts w:ascii="Times New Roman" w:hAnsi="Times New Roman"/>
          <w:sz w:val="24"/>
          <w:szCs w:val="24"/>
        </w:rPr>
        <w:footnoteReference w:customMarkFollows="1" w:id="5"/>
        <w:t>2)</w:t>
      </w:r>
      <w:r w:rsidRPr="00F80B05">
        <w:rPr>
          <w:rFonts w:ascii="Times New Roman" w:hAnsi="Times New Roman"/>
          <w:sz w:val="24"/>
          <w:szCs w:val="24"/>
        </w:rPr>
        <w:t xml:space="preserve"> nebo jiných právnických osob založených k</w:t>
      </w:r>
      <w:r>
        <w:rPr>
          <w:rFonts w:ascii="Times New Roman" w:hAnsi="Times New Roman"/>
          <w:sz w:val="24"/>
          <w:szCs w:val="24"/>
        </w:rPr>
        <w:t> </w:t>
      </w:r>
      <w:r w:rsidRPr="00F80B05">
        <w:rPr>
          <w:rFonts w:ascii="Times New Roman" w:hAnsi="Times New Roman"/>
          <w:sz w:val="24"/>
          <w:szCs w:val="24"/>
        </w:rPr>
        <w:t>ochraně spotřebitele</w:t>
      </w:r>
      <w:r w:rsidRPr="00F80B05">
        <w:rPr>
          <w:rFonts w:ascii="Times New Roman" w:hAnsi="Times New Roman"/>
          <w:b/>
          <w:sz w:val="24"/>
          <w:szCs w:val="24"/>
        </w:rPr>
        <w:t>, jakož i</w:t>
      </w:r>
      <w:r>
        <w:rPr>
          <w:rFonts w:ascii="Times New Roman" w:hAnsi="Times New Roman"/>
          <w:b/>
          <w:sz w:val="24"/>
          <w:szCs w:val="24"/>
        </w:rPr>
        <w:t> </w:t>
      </w:r>
      <w:r w:rsidRPr="00F80B05">
        <w:rPr>
          <w:rFonts w:ascii="Times New Roman" w:hAnsi="Times New Roman"/>
          <w:b/>
          <w:sz w:val="24"/>
          <w:szCs w:val="24"/>
        </w:rPr>
        <w:t xml:space="preserve">mimosoudní řešení spotřebitelských sporů.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t>(2) Ustanovení zvláštních předpisů</w:t>
      </w:r>
      <w:r w:rsidRPr="00F80B05">
        <w:rPr>
          <w:rStyle w:val="FootnoteReference"/>
          <w:rFonts w:ascii="Times New Roman" w:hAnsi="Times New Roman"/>
          <w:sz w:val="24"/>
          <w:szCs w:val="24"/>
        </w:rPr>
        <w:footnoteReference w:customMarkFollows="1" w:id="6"/>
        <w:t>3)</w:t>
      </w:r>
      <w:r w:rsidRPr="00F80B05">
        <w:rPr>
          <w:rFonts w:ascii="Times New Roman" w:hAnsi="Times New Roman"/>
          <w:sz w:val="24"/>
          <w:szCs w:val="24"/>
        </w:rPr>
        <w:t xml:space="preserve"> týkající se podmínek výroby, dovozu, prodeje a</w:t>
      </w:r>
      <w:r>
        <w:rPr>
          <w:rFonts w:ascii="Times New Roman" w:hAnsi="Times New Roman"/>
          <w:sz w:val="24"/>
          <w:szCs w:val="24"/>
        </w:rPr>
        <w:t> </w:t>
      </w:r>
      <w:r w:rsidRPr="00F80B05">
        <w:rPr>
          <w:rFonts w:ascii="Times New Roman" w:hAnsi="Times New Roman"/>
          <w:sz w:val="24"/>
          <w:szCs w:val="24"/>
        </w:rPr>
        <w:t>označování výrobků a</w:t>
      </w:r>
      <w:r>
        <w:rPr>
          <w:rFonts w:ascii="Times New Roman" w:hAnsi="Times New Roman"/>
          <w:sz w:val="24"/>
          <w:szCs w:val="24"/>
        </w:rPr>
        <w:t> </w:t>
      </w:r>
      <w:r w:rsidRPr="00F80B05">
        <w:rPr>
          <w:rFonts w:ascii="Times New Roman" w:hAnsi="Times New Roman"/>
          <w:sz w:val="24"/>
          <w:szCs w:val="24"/>
        </w:rPr>
        <w:t xml:space="preserve">poskytování služeb nejsou tímto zákonem dotčena.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Tento zákon se vztahuje na nabízení a</w:t>
      </w:r>
      <w:r>
        <w:rPr>
          <w:rFonts w:ascii="Times New Roman" w:hAnsi="Times New Roman"/>
          <w:sz w:val="24"/>
          <w:szCs w:val="24"/>
        </w:rPr>
        <w:t> </w:t>
      </w:r>
      <w:r w:rsidRPr="00F80B05">
        <w:rPr>
          <w:rFonts w:ascii="Times New Roman" w:hAnsi="Times New Roman"/>
          <w:sz w:val="24"/>
          <w:szCs w:val="24"/>
        </w:rPr>
        <w:t>prodej výrobků a</w:t>
      </w:r>
      <w:r>
        <w:rPr>
          <w:rFonts w:ascii="Times New Roman" w:hAnsi="Times New Roman"/>
          <w:sz w:val="24"/>
          <w:szCs w:val="24"/>
        </w:rPr>
        <w:t> </w:t>
      </w:r>
      <w:r w:rsidRPr="00F80B05">
        <w:rPr>
          <w:rFonts w:ascii="Times New Roman" w:hAnsi="Times New Roman"/>
          <w:sz w:val="24"/>
          <w:szCs w:val="24"/>
        </w:rPr>
        <w:t>na nabízení a</w:t>
      </w:r>
      <w:r>
        <w:rPr>
          <w:rFonts w:ascii="Times New Roman" w:hAnsi="Times New Roman"/>
          <w:sz w:val="24"/>
          <w:szCs w:val="24"/>
        </w:rPr>
        <w:t> </w:t>
      </w:r>
      <w:r w:rsidRPr="00F80B05">
        <w:rPr>
          <w:rFonts w:ascii="Times New Roman" w:hAnsi="Times New Roman"/>
          <w:sz w:val="24"/>
          <w:szCs w:val="24"/>
        </w:rPr>
        <w:t>poskytování služeb v</w:t>
      </w:r>
      <w:r>
        <w:rPr>
          <w:rFonts w:ascii="Times New Roman" w:hAnsi="Times New Roman"/>
          <w:sz w:val="24"/>
          <w:szCs w:val="24"/>
        </w:rPr>
        <w:t> </w:t>
      </w:r>
      <w:r w:rsidRPr="00F80B05">
        <w:rPr>
          <w:rFonts w:ascii="Times New Roman" w:hAnsi="Times New Roman"/>
          <w:sz w:val="24"/>
          <w:szCs w:val="24"/>
        </w:rPr>
        <w:t>případech, kdy k</w:t>
      </w:r>
      <w:r>
        <w:rPr>
          <w:rFonts w:ascii="Times New Roman" w:hAnsi="Times New Roman"/>
          <w:sz w:val="24"/>
          <w:szCs w:val="24"/>
        </w:rPr>
        <w:t> </w:t>
      </w:r>
      <w:r w:rsidRPr="00F80B05">
        <w:rPr>
          <w:rFonts w:ascii="Times New Roman" w:hAnsi="Times New Roman"/>
          <w:sz w:val="24"/>
          <w:szCs w:val="24"/>
        </w:rPr>
        <w:t>plnění dochází na území České republiky. Na ostatní případy se vztahuje tehdy, souvisí-li plnění s</w:t>
      </w:r>
      <w:r>
        <w:rPr>
          <w:rFonts w:ascii="Times New Roman" w:hAnsi="Times New Roman"/>
          <w:sz w:val="24"/>
          <w:szCs w:val="24"/>
        </w:rPr>
        <w:t> </w:t>
      </w:r>
      <w:r w:rsidRPr="00F80B05">
        <w:rPr>
          <w:rFonts w:ascii="Times New Roman" w:hAnsi="Times New Roman"/>
          <w:sz w:val="24"/>
          <w:szCs w:val="24"/>
        </w:rPr>
        <w:t xml:space="preserve">podnikatelskou činností provozovanou na území České republiky.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Vymezení některých pojmů</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(1) Pro účely tohoto zákona se rozumí: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spotřebitelem fyzická osoba, která nejedná v</w:t>
      </w:r>
      <w:r>
        <w:rPr>
          <w:rFonts w:ascii="Times New Roman" w:hAnsi="Times New Roman"/>
          <w:sz w:val="24"/>
          <w:szCs w:val="24"/>
        </w:rPr>
        <w:t> </w:t>
      </w:r>
      <w:r w:rsidRPr="00F80B05">
        <w:rPr>
          <w:rFonts w:ascii="Times New Roman" w:hAnsi="Times New Roman"/>
          <w:sz w:val="24"/>
          <w:szCs w:val="24"/>
        </w:rPr>
        <w:t>rámci své podnikatelské činnosti nebo v</w:t>
      </w:r>
      <w:r>
        <w:rPr>
          <w:rFonts w:ascii="Times New Roman" w:hAnsi="Times New Roman"/>
          <w:sz w:val="24"/>
          <w:szCs w:val="24"/>
        </w:rPr>
        <w:t> </w:t>
      </w:r>
      <w:r w:rsidRPr="00F80B05">
        <w:rPr>
          <w:rFonts w:ascii="Times New Roman" w:hAnsi="Times New Roman"/>
          <w:sz w:val="24"/>
          <w:szCs w:val="24"/>
        </w:rPr>
        <w:t xml:space="preserve">rámci samostatného výkonu svého povolání,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prodávajícím podnikatel,</w:t>
      </w:r>
      <w:r w:rsidRPr="00F80B05">
        <w:rPr>
          <w:rStyle w:val="FootnoteReference"/>
          <w:rFonts w:ascii="Times New Roman" w:hAnsi="Times New Roman"/>
          <w:sz w:val="24"/>
          <w:szCs w:val="24"/>
        </w:rPr>
        <w:footnoteReference w:customMarkFollows="1" w:id="7"/>
        <w:t>4)</w:t>
      </w:r>
      <w:r w:rsidRPr="00F80B05">
        <w:rPr>
          <w:rFonts w:ascii="Times New Roman" w:hAnsi="Times New Roman"/>
          <w:sz w:val="24"/>
          <w:szCs w:val="24"/>
        </w:rPr>
        <w:t xml:space="preserve"> který spotřebiteli prodává výrobky nebo poskytuje služby,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c) výrobcem podnikatel, který zhotovil výrobek anebo jeho součást </w:t>
      </w:r>
      <w:r w:rsidRPr="00F80B05">
        <w:rPr>
          <w:rFonts w:ascii="Times New Roman" w:hAnsi="Times New Roman"/>
          <w:strike/>
          <w:sz w:val="24"/>
          <w:szCs w:val="24"/>
        </w:rPr>
        <w:t>nebo poskytl služby</w:t>
      </w:r>
      <w:r w:rsidRPr="00F80B05">
        <w:rPr>
          <w:rFonts w:ascii="Times New Roman" w:hAnsi="Times New Roman"/>
          <w:sz w:val="24"/>
          <w:szCs w:val="24"/>
        </w:rPr>
        <w:t xml:space="preserve">, </w:t>
      </w:r>
      <w:r w:rsidRPr="00F80B05">
        <w:rPr>
          <w:rFonts w:ascii="Times New Roman" w:hAnsi="Times New Roman"/>
          <w:strike/>
          <w:sz w:val="24"/>
          <w:szCs w:val="24"/>
        </w:rPr>
        <w:t>který</w:t>
      </w:r>
      <w:r w:rsidRPr="00F80B05">
        <w:rPr>
          <w:rFonts w:ascii="Times New Roman" w:hAnsi="Times New Roman"/>
          <w:sz w:val="24"/>
          <w:szCs w:val="24"/>
        </w:rPr>
        <w:t xml:space="preserve"> vytěžil prvotní surovinu nebo ji dále zpracoval, anebo který se za výrobce označil,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dovozcem podnikatel, který uvede na trh výrobek z</w:t>
      </w:r>
      <w:r>
        <w:rPr>
          <w:rFonts w:ascii="Times New Roman" w:hAnsi="Times New Roman"/>
          <w:sz w:val="24"/>
          <w:szCs w:val="24"/>
        </w:rPr>
        <w:t> </w:t>
      </w:r>
      <w:r w:rsidRPr="00F80B05">
        <w:rPr>
          <w:rFonts w:ascii="Times New Roman" w:hAnsi="Times New Roman"/>
          <w:sz w:val="24"/>
          <w:szCs w:val="24"/>
        </w:rPr>
        <w:t xml:space="preserve">jiného než členského státu Evropské unie,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e) dodavatelem každý další podnikatel, který přímo nebo prostřednictvím jiných podnikatelů dodal prodávajícímu výrobky,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f) výrobkem věc nebo jiné hodnoty určené k</w:t>
      </w:r>
      <w:r>
        <w:rPr>
          <w:rFonts w:ascii="Times New Roman" w:hAnsi="Times New Roman"/>
          <w:strike/>
          <w:sz w:val="24"/>
          <w:szCs w:val="24"/>
        </w:rPr>
        <w:t> </w:t>
      </w:r>
      <w:r w:rsidRPr="00F80B05">
        <w:rPr>
          <w:rFonts w:ascii="Times New Roman" w:hAnsi="Times New Roman"/>
          <w:strike/>
          <w:sz w:val="24"/>
          <w:szCs w:val="24"/>
        </w:rPr>
        <w:t xml:space="preserve">nabídce spotřebiteli, které mohou být předmětem právního vztahu,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f) výrobkem věc movitá, která byla vyrobena, vytěžena nebo jinak získána bez ohledu na stupeň jejího zpracování a</w:t>
      </w:r>
      <w:r>
        <w:rPr>
          <w:rFonts w:ascii="Times New Roman" w:hAnsi="Times New Roman"/>
          <w:b/>
          <w:sz w:val="24"/>
          <w:szCs w:val="24"/>
        </w:rPr>
        <w:t> </w:t>
      </w:r>
      <w:r w:rsidRPr="00F80B05">
        <w:rPr>
          <w:rFonts w:ascii="Times New Roman" w:hAnsi="Times New Roman"/>
          <w:b/>
          <w:sz w:val="24"/>
          <w:szCs w:val="24"/>
        </w:rPr>
        <w:t>je určena k</w:t>
      </w:r>
      <w:r>
        <w:rPr>
          <w:rFonts w:ascii="Times New Roman" w:hAnsi="Times New Roman"/>
          <w:b/>
          <w:sz w:val="24"/>
          <w:szCs w:val="24"/>
        </w:rPr>
        <w:t> </w:t>
      </w:r>
      <w:r w:rsidRPr="00F80B05">
        <w:rPr>
          <w:rFonts w:ascii="Times New Roman" w:hAnsi="Times New Roman"/>
          <w:b/>
          <w:sz w:val="24"/>
          <w:szCs w:val="24"/>
        </w:rPr>
        <w:t>nabídce spotřebiteli, jakož i</w:t>
      </w:r>
      <w:r>
        <w:rPr>
          <w:rFonts w:ascii="Times New Roman" w:hAnsi="Times New Roman"/>
          <w:b/>
          <w:sz w:val="24"/>
          <w:szCs w:val="24"/>
        </w:rPr>
        <w:t> </w:t>
      </w:r>
      <w:r w:rsidRPr="00F80B05">
        <w:rPr>
          <w:rFonts w:ascii="Times New Roman" w:hAnsi="Times New Roman"/>
          <w:b/>
          <w:sz w:val="24"/>
          <w:szCs w:val="24"/>
        </w:rPr>
        <w:t xml:space="preserve">věc nemovitá,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g) službou jakákoliv podnikatelská činnost, která je určena k</w:t>
      </w:r>
      <w:r>
        <w:rPr>
          <w:rFonts w:ascii="Times New Roman" w:hAnsi="Times New Roman"/>
          <w:sz w:val="24"/>
          <w:szCs w:val="24"/>
        </w:rPr>
        <w:t> </w:t>
      </w:r>
      <w:r w:rsidRPr="00F80B05">
        <w:rPr>
          <w:rFonts w:ascii="Times New Roman" w:hAnsi="Times New Roman"/>
          <w:sz w:val="24"/>
          <w:szCs w:val="24"/>
        </w:rPr>
        <w:t>nabídce spotřebiteli,</w:t>
      </w:r>
      <w:r w:rsidRPr="00F80B05">
        <w:rPr>
          <w:rFonts w:ascii="Times New Roman" w:hAnsi="Times New Roman"/>
          <w:strike/>
          <w:sz w:val="24"/>
          <w:szCs w:val="24"/>
        </w:rPr>
        <w:t xml:space="preserve"> s</w:t>
      </w:r>
      <w:r>
        <w:rPr>
          <w:rFonts w:ascii="Times New Roman" w:hAnsi="Times New Roman"/>
          <w:strike/>
          <w:sz w:val="24"/>
          <w:szCs w:val="24"/>
        </w:rPr>
        <w:t> </w:t>
      </w:r>
      <w:r w:rsidRPr="00F80B05">
        <w:rPr>
          <w:rFonts w:ascii="Times New Roman" w:hAnsi="Times New Roman"/>
          <w:strike/>
          <w:sz w:val="24"/>
          <w:szCs w:val="24"/>
        </w:rPr>
        <w:t>výjimkou činností upravených zvláštními zákony,</w:t>
      </w:r>
      <w:r w:rsidRPr="00F80B05">
        <w:rPr>
          <w:rStyle w:val="FootnoteReference"/>
          <w:rFonts w:ascii="Times New Roman" w:hAnsi="Times New Roman"/>
          <w:strike/>
          <w:sz w:val="24"/>
          <w:szCs w:val="24"/>
        </w:rPr>
        <w:footnoteReference w:customMarkFollows="1" w:id="8"/>
        <w:t>4a)</w:t>
      </w:r>
      <w:r w:rsidRPr="00F80B05">
        <w:rPr>
          <w:rFonts w:ascii="Times New Roman" w:hAnsi="Times New Roman"/>
          <w:strike/>
          <w:sz w:val="24"/>
          <w:szCs w:val="24"/>
        </w:rPr>
        <w:t xml:space="preserve"> kde se dozor nad ochranou spotřebitele svěřuje profesním sdružením nebo jiným orgánům státní správy než uvedeným v</w:t>
      </w:r>
      <w:r>
        <w:rPr>
          <w:rFonts w:ascii="Times New Roman" w:hAnsi="Times New Roman"/>
          <w:strike/>
          <w:sz w:val="24"/>
          <w:szCs w:val="24"/>
        </w:rPr>
        <w:t> </w:t>
      </w:r>
      <w:hyperlink r:id="rId41" w:history="1">
        <w:r w:rsidRPr="00F80B05">
          <w:rPr>
            <w:rFonts w:ascii="Times New Roman" w:hAnsi="Times New Roman"/>
            <w:strike/>
            <w:sz w:val="24"/>
            <w:szCs w:val="24"/>
          </w:rPr>
          <w:t>§ 23</w:t>
        </w:r>
      </w:hyperlink>
      <w:r w:rsidRPr="00F80B05">
        <w:rPr>
          <w:rFonts w:ascii="Times New Roman" w:hAnsi="Times New Roman"/>
          <w:strike/>
          <w:sz w:val="24"/>
          <w:szCs w:val="24"/>
        </w:rPr>
        <w:t>,</w:t>
      </w: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h) výrobkem nebezpečným svou zaměnitelností s</w:t>
      </w:r>
      <w:r>
        <w:rPr>
          <w:rFonts w:ascii="Times New Roman" w:hAnsi="Times New Roman"/>
          <w:sz w:val="24"/>
          <w:szCs w:val="24"/>
        </w:rPr>
        <w:t> </w:t>
      </w:r>
      <w:r w:rsidRPr="00F80B05">
        <w:rPr>
          <w:rFonts w:ascii="Times New Roman" w:hAnsi="Times New Roman"/>
          <w:sz w:val="24"/>
          <w:szCs w:val="24"/>
        </w:rPr>
        <w:t>potravinou výrobek, který není potravinou, má však tvar, vůni, barvu, vzhled, obal, označení, objem nebo rozměry, které mohou způsobit, že spotřebitelé, zejména děti, jej mohou zaměnit s</w:t>
      </w:r>
      <w:r>
        <w:rPr>
          <w:rFonts w:ascii="Times New Roman" w:hAnsi="Times New Roman"/>
          <w:sz w:val="24"/>
          <w:szCs w:val="24"/>
        </w:rPr>
        <w:t> </w:t>
      </w:r>
      <w:r w:rsidRPr="00F80B05">
        <w:rPr>
          <w:rFonts w:ascii="Times New Roman" w:hAnsi="Times New Roman"/>
          <w:sz w:val="24"/>
          <w:szCs w:val="24"/>
        </w:rPr>
        <w:t>potravinou a</w:t>
      </w:r>
      <w:r>
        <w:rPr>
          <w:rFonts w:ascii="Times New Roman" w:hAnsi="Times New Roman"/>
          <w:sz w:val="24"/>
          <w:szCs w:val="24"/>
        </w:rPr>
        <w:t> </w:t>
      </w:r>
      <w:r w:rsidRPr="00F80B05">
        <w:rPr>
          <w:rFonts w:ascii="Times New Roman" w:hAnsi="Times New Roman"/>
          <w:sz w:val="24"/>
          <w:szCs w:val="24"/>
        </w:rPr>
        <w:t xml:space="preserve">v důsledku toho si jej mohou dávat do úst, cucat nebo polykat, což může být nebezpečné pro lidské zdraví, zejména způsobit dušení, otravu nebo perforaci či zablokování zažívacího ústrojí,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i) obuví výrobek určený k</w:t>
      </w:r>
      <w:r>
        <w:rPr>
          <w:rFonts w:ascii="Times New Roman" w:hAnsi="Times New Roman"/>
          <w:sz w:val="24"/>
          <w:szCs w:val="24"/>
        </w:rPr>
        <w:t> </w:t>
      </w:r>
      <w:r w:rsidRPr="00F80B05">
        <w:rPr>
          <w:rFonts w:ascii="Times New Roman" w:hAnsi="Times New Roman"/>
          <w:sz w:val="24"/>
          <w:szCs w:val="24"/>
        </w:rPr>
        <w:t>ochraně nebo pokrytí nohou, který má připevněnou podešev, včetně hlavních částí takové obuvi, i</w:t>
      </w:r>
      <w:r>
        <w:rPr>
          <w:rFonts w:ascii="Times New Roman" w:hAnsi="Times New Roman"/>
          <w:sz w:val="24"/>
          <w:szCs w:val="24"/>
        </w:rPr>
        <w:t> </w:t>
      </w:r>
      <w:r w:rsidRPr="00F80B05">
        <w:rPr>
          <w:rFonts w:ascii="Times New Roman" w:hAnsi="Times New Roman"/>
          <w:sz w:val="24"/>
          <w:szCs w:val="24"/>
        </w:rPr>
        <w:t xml:space="preserve">když jsou prodávány samostatně,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j) hlavními částmi obuvi součásti nebo dílce používané k</w:t>
      </w:r>
      <w:r>
        <w:rPr>
          <w:rFonts w:ascii="Times New Roman" w:hAnsi="Times New Roman"/>
          <w:sz w:val="24"/>
          <w:szCs w:val="24"/>
        </w:rPr>
        <w:t> </w:t>
      </w:r>
      <w:r w:rsidRPr="00F80B05">
        <w:rPr>
          <w:rFonts w:ascii="Times New Roman" w:hAnsi="Times New Roman"/>
          <w:sz w:val="24"/>
          <w:szCs w:val="24"/>
        </w:rPr>
        <w:t xml:space="preserve">výrobě obuvi, které tvoří: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1. vrchní část obuvi jako sestava součástí vnější části svršku, která je připevněna k</w:t>
      </w:r>
      <w:r>
        <w:rPr>
          <w:rFonts w:ascii="Times New Roman" w:hAnsi="Times New Roman"/>
          <w:sz w:val="24"/>
          <w:szCs w:val="24"/>
        </w:rPr>
        <w:t> </w:t>
      </w:r>
      <w:r w:rsidRPr="00F80B05">
        <w:rPr>
          <w:rFonts w:ascii="Times New Roman" w:hAnsi="Times New Roman"/>
          <w:sz w:val="24"/>
          <w:szCs w:val="24"/>
        </w:rPr>
        <w:t xml:space="preserve">podešvi nebo mezipodešvi,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2. stélka a</w:t>
      </w:r>
      <w:r>
        <w:rPr>
          <w:rFonts w:ascii="Times New Roman" w:hAnsi="Times New Roman"/>
          <w:sz w:val="24"/>
          <w:szCs w:val="24"/>
        </w:rPr>
        <w:t> </w:t>
      </w:r>
      <w:r w:rsidRPr="00F80B05">
        <w:rPr>
          <w:rFonts w:ascii="Times New Roman" w:hAnsi="Times New Roman"/>
          <w:sz w:val="24"/>
          <w:szCs w:val="24"/>
        </w:rPr>
        <w:t>podšívka, které jsou sestavou stélky a</w:t>
      </w:r>
      <w:r>
        <w:rPr>
          <w:rFonts w:ascii="Times New Roman" w:hAnsi="Times New Roman"/>
          <w:sz w:val="24"/>
          <w:szCs w:val="24"/>
        </w:rPr>
        <w:t> </w:t>
      </w:r>
      <w:r w:rsidRPr="00F80B05">
        <w:rPr>
          <w:rFonts w:ascii="Times New Roman" w:hAnsi="Times New Roman"/>
          <w:sz w:val="24"/>
          <w:szCs w:val="24"/>
        </w:rPr>
        <w:t xml:space="preserve">podšívky svršku, tvořící vnitřní část obuvi,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3. podešev jako spodní část obuvi, připevněná ke svršku, která je vystavena oděru při používání obuvi,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k) usní vyčiněná kůže, jejíž vláknitá struktura zůstala zachována a</w:t>
      </w:r>
      <w:r>
        <w:rPr>
          <w:rFonts w:ascii="Times New Roman" w:hAnsi="Times New Roman"/>
          <w:sz w:val="24"/>
          <w:szCs w:val="24"/>
        </w:rPr>
        <w:t> </w:t>
      </w:r>
      <w:r w:rsidRPr="00F80B05">
        <w:rPr>
          <w:rFonts w:ascii="Times New Roman" w:hAnsi="Times New Roman"/>
          <w:sz w:val="24"/>
          <w:szCs w:val="24"/>
        </w:rPr>
        <w:t xml:space="preserve">u níž tloušťka konečné povrchové úpravy je menší než 0,15 mm včetně,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l) povrstvenou usní useň s</w:t>
      </w:r>
      <w:r>
        <w:rPr>
          <w:rFonts w:ascii="Times New Roman" w:hAnsi="Times New Roman"/>
          <w:sz w:val="24"/>
          <w:szCs w:val="24"/>
        </w:rPr>
        <w:t> </w:t>
      </w:r>
      <w:r w:rsidRPr="00F80B05">
        <w:rPr>
          <w:rFonts w:ascii="Times New Roman" w:hAnsi="Times New Roman"/>
          <w:sz w:val="24"/>
          <w:szCs w:val="24"/>
        </w:rPr>
        <w:t xml:space="preserve">nánosem vrstvy, která je menší než třetina celkové tloušťky usně, ale je větší než 0,15 mm,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m) křišťálovým sklem sklo, které obsahuje oxid olovnatý, oxid barnatý, oxid zinečnatý a</w:t>
      </w:r>
      <w:r>
        <w:rPr>
          <w:rFonts w:ascii="Times New Roman" w:hAnsi="Times New Roman"/>
          <w:sz w:val="24"/>
          <w:szCs w:val="24"/>
        </w:rPr>
        <w:t> </w:t>
      </w:r>
      <w:r w:rsidRPr="00F80B05">
        <w:rPr>
          <w:rFonts w:ascii="Times New Roman" w:hAnsi="Times New Roman"/>
          <w:sz w:val="24"/>
          <w:szCs w:val="24"/>
        </w:rPr>
        <w:t>oxid draselný samostatně nebo v</w:t>
      </w:r>
      <w:r>
        <w:rPr>
          <w:rFonts w:ascii="Times New Roman" w:hAnsi="Times New Roman"/>
          <w:sz w:val="24"/>
          <w:szCs w:val="24"/>
        </w:rPr>
        <w:t> </w:t>
      </w:r>
      <w:r w:rsidRPr="00F80B05">
        <w:rPr>
          <w:rFonts w:ascii="Times New Roman" w:hAnsi="Times New Roman"/>
          <w:sz w:val="24"/>
          <w:szCs w:val="24"/>
        </w:rPr>
        <w:t>kombinaci, a</w:t>
      </w:r>
      <w:r>
        <w:rPr>
          <w:rFonts w:ascii="Times New Roman" w:hAnsi="Times New Roman"/>
          <w:sz w:val="24"/>
          <w:szCs w:val="24"/>
        </w:rPr>
        <w:t> </w:t>
      </w:r>
      <w:r w:rsidRPr="00F80B05">
        <w:rPr>
          <w:rFonts w:ascii="Times New Roman" w:hAnsi="Times New Roman"/>
          <w:sz w:val="24"/>
          <w:szCs w:val="24"/>
        </w:rPr>
        <w:t>to v</w:t>
      </w:r>
      <w:r>
        <w:rPr>
          <w:rFonts w:ascii="Times New Roman" w:hAnsi="Times New Roman"/>
          <w:sz w:val="24"/>
          <w:szCs w:val="24"/>
        </w:rPr>
        <w:t> </w:t>
      </w:r>
      <w:r w:rsidRPr="00F80B05">
        <w:rPr>
          <w:rFonts w:ascii="Times New Roman" w:hAnsi="Times New Roman"/>
          <w:sz w:val="24"/>
          <w:szCs w:val="24"/>
        </w:rPr>
        <w:t>množství stanoveném prováděcím právním předpisem. Prováděcí právní předpis upraví i</w:t>
      </w:r>
      <w:r>
        <w:rPr>
          <w:rFonts w:ascii="Times New Roman" w:hAnsi="Times New Roman"/>
          <w:sz w:val="24"/>
          <w:szCs w:val="24"/>
        </w:rPr>
        <w:t> </w:t>
      </w:r>
      <w:r w:rsidRPr="00F80B05">
        <w:rPr>
          <w:rFonts w:ascii="Times New Roman" w:hAnsi="Times New Roman"/>
          <w:sz w:val="24"/>
          <w:szCs w:val="24"/>
        </w:rPr>
        <w:t xml:space="preserve">další technické podrobnosti,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n) výrobkem </w:t>
      </w:r>
      <w:r w:rsidRPr="00F80B05">
        <w:rPr>
          <w:rFonts w:ascii="Times New Roman" w:hAnsi="Times New Roman"/>
          <w:b/>
          <w:strike/>
          <w:sz w:val="24"/>
          <w:szCs w:val="24"/>
        </w:rPr>
        <w:t>nebo zbožím</w:t>
      </w:r>
      <w:r w:rsidRPr="00F80B05">
        <w:rPr>
          <w:rFonts w:ascii="Times New Roman" w:hAnsi="Times New Roman"/>
          <w:strike/>
          <w:sz w:val="24"/>
          <w:szCs w:val="24"/>
        </w:rPr>
        <w:t xml:space="preserve"> </w:t>
      </w:r>
      <w:r w:rsidRPr="00F80B05">
        <w:rPr>
          <w:rFonts w:ascii="Times New Roman" w:hAnsi="Times New Roman"/>
          <w:sz w:val="24"/>
          <w:szCs w:val="24"/>
        </w:rPr>
        <w:t xml:space="preserve">porušujícím některá práva duševního vlastnictví se rozumí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1. padělek, jímž je výrobek </w:t>
      </w:r>
      <w:r w:rsidRPr="00F80B05">
        <w:rPr>
          <w:rFonts w:ascii="Times New Roman" w:hAnsi="Times New Roman"/>
          <w:b/>
          <w:strike/>
          <w:sz w:val="24"/>
          <w:szCs w:val="24"/>
        </w:rPr>
        <w:t>nebo zboží</w:t>
      </w:r>
      <w:r w:rsidRPr="00F80B05">
        <w:rPr>
          <w:rFonts w:ascii="Times New Roman" w:hAnsi="Times New Roman"/>
          <w:sz w:val="24"/>
          <w:szCs w:val="24"/>
        </w:rPr>
        <w:t>, včetně jeho obalu, na němž je bez souhlasu majitele ochranné známky umístěno označení stejné nebo zaměnitelné s</w:t>
      </w:r>
      <w:r>
        <w:rPr>
          <w:rFonts w:ascii="Times New Roman" w:hAnsi="Times New Roman"/>
          <w:sz w:val="24"/>
          <w:szCs w:val="24"/>
        </w:rPr>
        <w:t> </w:t>
      </w:r>
      <w:r w:rsidRPr="00F80B05">
        <w:rPr>
          <w:rFonts w:ascii="Times New Roman" w:hAnsi="Times New Roman"/>
          <w:sz w:val="24"/>
          <w:szCs w:val="24"/>
        </w:rPr>
        <w:t>ochrannou známkou, porušující práva majitele ochranné známky podle zvláštního právního předpisu,</w:t>
      </w:r>
      <w:r w:rsidRPr="00F80B05">
        <w:rPr>
          <w:rStyle w:val="FootnoteReference"/>
          <w:rFonts w:ascii="Times New Roman" w:hAnsi="Times New Roman"/>
          <w:sz w:val="24"/>
          <w:szCs w:val="24"/>
        </w:rPr>
        <w:footnoteReference w:customMarkFollows="1" w:id="9"/>
        <w:t>4b)</w:t>
      </w:r>
      <w:r w:rsidRPr="00F80B05">
        <w:rPr>
          <w:rFonts w:ascii="Times New Roman" w:hAnsi="Times New Roman"/>
          <w:sz w:val="24"/>
          <w:szCs w:val="24"/>
        </w:rPr>
        <w:t xml:space="preserve"> dále veškeré věci nesoucí takové označení (značky, loga, etikety, nálepky, prospekty, návody k</w:t>
      </w:r>
      <w:r>
        <w:rPr>
          <w:rFonts w:ascii="Times New Roman" w:hAnsi="Times New Roman"/>
          <w:sz w:val="24"/>
          <w:szCs w:val="24"/>
        </w:rPr>
        <w:t> </w:t>
      </w:r>
      <w:r w:rsidRPr="00F80B05">
        <w:rPr>
          <w:rFonts w:ascii="Times New Roman" w:hAnsi="Times New Roman"/>
          <w:sz w:val="24"/>
          <w:szCs w:val="24"/>
        </w:rPr>
        <w:t>použití, doklady o</w:t>
      </w:r>
      <w:r>
        <w:rPr>
          <w:rFonts w:ascii="Times New Roman" w:hAnsi="Times New Roman"/>
          <w:sz w:val="24"/>
          <w:szCs w:val="24"/>
        </w:rPr>
        <w:t> </w:t>
      </w:r>
      <w:r w:rsidRPr="00F80B05">
        <w:rPr>
          <w:rFonts w:ascii="Times New Roman" w:hAnsi="Times New Roman"/>
          <w:sz w:val="24"/>
          <w:szCs w:val="24"/>
        </w:rPr>
        <w:t>záruce apod.), a</w:t>
      </w:r>
      <w:r>
        <w:rPr>
          <w:rFonts w:ascii="Times New Roman" w:hAnsi="Times New Roman"/>
          <w:sz w:val="24"/>
          <w:szCs w:val="24"/>
        </w:rPr>
        <w:t> </w:t>
      </w:r>
      <w:r w:rsidRPr="00F80B05">
        <w:rPr>
          <w:rFonts w:ascii="Times New Roman" w:hAnsi="Times New Roman"/>
          <w:sz w:val="24"/>
          <w:szCs w:val="24"/>
        </w:rPr>
        <w:t>to i</w:t>
      </w:r>
      <w:r>
        <w:rPr>
          <w:rFonts w:ascii="Times New Roman" w:hAnsi="Times New Roman"/>
          <w:sz w:val="24"/>
          <w:szCs w:val="24"/>
        </w:rPr>
        <w:t> </w:t>
      </w:r>
      <w:r w:rsidRPr="00F80B05">
        <w:rPr>
          <w:rFonts w:ascii="Times New Roman" w:hAnsi="Times New Roman"/>
          <w:sz w:val="24"/>
          <w:szCs w:val="24"/>
        </w:rPr>
        <w:t>tehdy, jsou-li uváděny samostatně, a</w:t>
      </w:r>
      <w:r>
        <w:rPr>
          <w:rFonts w:ascii="Times New Roman" w:hAnsi="Times New Roman"/>
          <w:sz w:val="24"/>
          <w:szCs w:val="24"/>
        </w:rPr>
        <w:t> </w:t>
      </w:r>
      <w:r w:rsidRPr="00F80B05">
        <w:rPr>
          <w:rFonts w:ascii="Times New Roman" w:hAnsi="Times New Roman"/>
          <w:sz w:val="24"/>
          <w:szCs w:val="24"/>
        </w:rPr>
        <w:t xml:space="preserve">samostatné obaly, na nichž je umístěno takové označení,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2. nedovolená napodobenina, jíž je výrobek </w:t>
      </w:r>
      <w:r w:rsidRPr="00F80B05">
        <w:rPr>
          <w:rFonts w:ascii="Times New Roman" w:hAnsi="Times New Roman"/>
          <w:b/>
          <w:strike/>
          <w:sz w:val="24"/>
          <w:szCs w:val="24"/>
        </w:rPr>
        <w:t>nebo zboží</w:t>
      </w:r>
      <w:r w:rsidRPr="00F80B05">
        <w:rPr>
          <w:rFonts w:ascii="Times New Roman" w:hAnsi="Times New Roman"/>
          <w:strike/>
          <w:sz w:val="24"/>
          <w:szCs w:val="24"/>
        </w:rPr>
        <w:t>,</w:t>
      </w:r>
      <w:r w:rsidRPr="00F80B05">
        <w:rPr>
          <w:rFonts w:ascii="Times New Roman" w:hAnsi="Times New Roman"/>
          <w:sz w:val="24"/>
          <w:szCs w:val="24"/>
        </w:rPr>
        <w:t xml:space="preserve"> které je rozmnoženinou nebo zahrnuje rozmnoženinu vyrobenou bez souhlasu majitele autorských nebo příbuzných práv nebo bez souhlasu majitele práv k</w:t>
      </w:r>
      <w:r>
        <w:rPr>
          <w:rFonts w:ascii="Times New Roman" w:hAnsi="Times New Roman"/>
          <w:sz w:val="24"/>
          <w:szCs w:val="24"/>
        </w:rPr>
        <w:t> </w:t>
      </w:r>
      <w:r w:rsidRPr="00F80B05">
        <w:rPr>
          <w:rFonts w:ascii="Times New Roman" w:hAnsi="Times New Roman"/>
          <w:sz w:val="24"/>
          <w:szCs w:val="24"/>
        </w:rPr>
        <w:t>průmyslovému vzoru, jestliže pořízení rozmnoženiny porušuje tato práva podle zvláštních právních předpisů,</w:t>
      </w:r>
      <w:r w:rsidRPr="00F80B05">
        <w:rPr>
          <w:rStyle w:val="FootnoteReference"/>
          <w:rFonts w:ascii="Times New Roman" w:hAnsi="Times New Roman"/>
          <w:sz w:val="24"/>
          <w:szCs w:val="24"/>
        </w:rPr>
        <w:footnoteReference w:customMarkFollows="1" w:id="10"/>
        <w:t>4c)</w:t>
      </w: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3. výrobek</w:t>
      </w:r>
      <w:r w:rsidRPr="00F80B05">
        <w:rPr>
          <w:rFonts w:ascii="Times New Roman" w:hAnsi="Times New Roman"/>
          <w:strike/>
          <w:sz w:val="24"/>
          <w:szCs w:val="24"/>
        </w:rPr>
        <w:t xml:space="preserve"> </w:t>
      </w:r>
      <w:r w:rsidRPr="00F80B05">
        <w:rPr>
          <w:rFonts w:ascii="Times New Roman" w:hAnsi="Times New Roman"/>
          <w:b/>
          <w:strike/>
          <w:sz w:val="24"/>
          <w:szCs w:val="24"/>
        </w:rPr>
        <w:t>nebo zboží</w:t>
      </w:r>
      <w:r w:rsidRPr="00F80B05">
        <w:rPr>
          <w:rFonts w:ascii="Times New Roman" w:hAnsi="Times New Roman"/>
          <w:b/>
          <w:sz w:val="24"/>
          <w:szCs w:val="24"/>
        </w:rPr>
        <w:t>,</w:t>
      </w:r>
      <w:r w:rsidRPr="00F80B05">
        <w:rPr>
          <w:rFonts w:ascii="Times New Roman" w:hAnsi="Times New Roman"/>
          <w:sz w:val="24"/>
          <w:szCs w:val="24"/>
        </w:rPr>
        <w:t xml:space="preserve"> porušující práva majitele patentu</w:t>
      </w:r>
      <w:r w:rsidRPr="00F80B05">
        <w:rPr>
          <w:rStyle w:val="FootnoteReference"/>
          <w:rFonts w:ascii="Times New Roman" w:hAnsi="Times New Roman"/>
          <w:sz w:val="24"/>
          <w:szCs w:val="24"/>
        </w:rPr>
        <w:footnoteReference w:customMarkFollows="1" w:id="11"/>
        <w:t>4d)</w:t>
      </w:r>
      <w:r w:rsidRPr="00F80B05">
        <w:rPr>
          <w:rFonts w:ascii="Times New Roman" w:hAnsi="Times New Roman"/>
          <w:sz w:val="24"/>
          <w:szCs w:val="24"/>
        </w:rPr>
        <w:t xml:space="preserve"> nebo užitného vzoru</w:t>
      </w:r>
      <w:r w:rsidRPr="00F80B05">
        <w:rPr>
          <w:rStyle w:val="FootnoteReference"/>
          <w:rFonts w:ascii="Times New Roman" w:hAnsi="Times New Roman"/>
          <w:sz w:val="24"/>
          <w:szCs w:val="24"/>
        </w:rPr>
        <w:footnoteReference w:customMarkFollows="1" w:id="12"/>
        <w:t>4e)</w:t>
      </w:r>
      <w:r w:rsidRPr="00F80B05">
        <w:rPr>
          <w:rFonts w:ascii="Times New Roman" w:hAnsi="Times New Roman"/>
          <w:sz w:val="24"/>
          <w:szCs w:val="24"/>
        </w:rPr>
        <w:t xml:space="preserve"> nebo práva majitele dodatkového ochranného osvědčení pro léčiva a</w:t>
      </w:r>
      <w:r>
        <w:rPr>
          <w:rFonts w:ascii="Times New Roman" w:hAnsi="Times New Roman"/>
          <w:sz w:val="24"/>
          <w:szCs w:val="24"/>
        </w:rPr>
        <w:t> </w:t>
      </w:r>
      <w:r w:rsidRPr="00F80B05">
        <w:rPr>
          <w:rFonts w:ascii="Times New Roman" w:hAnsi="Times New Roman"/>
          <w:sz w:val="24"/>
          <w:szCs w:val="24"/>
        </w:rPr>
        <w:t>pro přípravky na ochranu rostlin podle zvláštního právního předpisu,</w:t>
      </w:r>
      <w:r w:rsidRPr="00F80B05">
        <w:rPr>
          <w:rFonts w:ascii="Times New Roman" w:hAnsi="Times New Roman"/>
          <w:sz w:val="24"/>
          <w:szCs w:val="24"/>
          <w:vertAlign w:val="superscript"/>
        </w:rPr>
        <w:t>4d)</w:t>
      </w: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4. výrobek </w:t>
      </w:r>
      <w:r w:rsidRPr="00F80B05">
        <w:rPr>
          <w:rFonts w:ascii="Times New Roman" w:hAnsi="Times New Roman"/>
          <w:b/>
          <w:strike/>
          <w:sz w:val="24"/>
          <w:szCs w:val="24"/>
        </w:rPr>
        <w:t>nebo zboží</w:t>
      </w:r>
      <w:r w:rsidRPr="00F80B05">
        <w:rPr>
          <w:rFonts w:ascii="Times New Roman" w:hAnsi="Times New Roman"/>
          <w:b/>
          <w:sz w:val="24"/>
          <w:szCs w:val="24"/>
        </w:rPr>
        <w:t>,</w:t>
      </w:r>
      <w:r w:rsidRPr="00F80B05">
        <w:rPr>
          <w:rFonts w:ascii="Times New Roman" w:hAnsi="Times New Roman"/>
          <w:sz w:val="24"/>
          <w:szCs w:val="24"/>
        </w:rPr>
        <w:t xml:space="preserve"> porušující práva toho, jemuž svědčí ochrana zapsaného označení původu nebo zeměpisného označení,</w:t>
      </w:r>
      <w:r w:rsidRPr="00F80B05">
        <w:rPr>
          <w:rStyle w:val="FootnoteReference"/>
          <w:rFonts w:ascii="Times New Roman" w:hAnsi="Times New Roman"/>
          <w:sz w:val="24"/>
          <w:szCs w:val="24"/>
        </w:rPr>
        <w:footnoteReference w:customMarkFollows="1" w:id="13"/>
        <w:t>4f)</w:t>
      </w: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o) obchodní praktikou vůči spotřebiteli jednání, opomenutí, způsob chování nebo prohlášení, obchodní sdělení včetně reklamy a</w:t>
      </w:r>
      <w:r>
        <w:rPr>
          <w:rFonts w:ascii="Times New Roman" w:hAnsi="Times New Roman"/>
          <w:b/>
          <w:sz w:val="24"/>
          <w:szCs w:val="24"/>
        </w:rPr>
        <w:t> </w:t>
      </w:r>
      <w:r w:rsidRPr="00F80B05">
        <w:rPr>
          <w:rFonts w:ascii="Times New Roman" w:hAnsi="Times New Roman"/>
          <w:b/>
          <w:sz w:val="24"/>
          <w:szCs w:val="24"/>
        </w:rPr>
        <w:t>uvedení na trh ze strany prodávajícího přímo související s</w:t>
      </w:r>
      <w:r>
        <w:rPr>
          <w:rFonts w:ascii="Times New Roman" w:hAnsi="Times New Roman"/>
          <w:b/>
          <w:sz w:val="24"/>
          <w:szCs w:val="24"/>
        </w:rPr>
        <w:t> </w:t>
      </w:r>
      <w:r w:rsidRPr="00F80B05">
        <w:rPr>
          <w:rFonts w:ascii="Times New Roman" w:hAnsi="Times New Roman"/>
          <w:b/>
          <w:sz w:val="24"/>
          <w:szCs w:val="24"/>
        </w:rPr>
        <w:t>propagací, prodejem nebo dodáním výrobku, služby, práva nebo závazku spotřebiteli,</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b/>
          <w:strike/>
          <w:sz w:val="24"/>
          <w:szCs w:val="24"/>
        </w:rPr>
        <w:t>o)</w:t>
      </w:r>
      <w:r w:rsidRPr="00F80B05">
        <w:rPr>
          <w:rFonts w:ascii="Times New Roman" w:hAnsi="Times New Roman"/>
          <w:b/>
          <w:sz w:val="24"/>
          <w:szCs w:val="24"/>
        </w:rPr>
        <w:t xml:space="preserve"> p)</w:t>
      </w:r>
      <w:r w:rsidRPr="00F80B05">
        <w:rPr>
          <w:rFonts w:ascii="Times New Roman" w:hAnsi="Times New Roman"/>
          <w:sz w:val="24"/>
          <w:szCs w:val="24"/>
        </w:rPr>
        <w:t xml:space="preserve"> odbornou péčí úroveň zvláštních dovedností a</w:t>
      </w:r>
      <w:r>
        <w:rPr>
          <w:rFonts w:ascii="Times New Roman" w:hAnsi="Times New Roman"/>
          <w:sz w:val="24"/>
          <w:szCs w:val="24"/>
        </w:rPr>
        <w:t> </w:t>
      </w:r>
      <w:r w:rsidRPr="00F80B05">
        <w:rPr>
          <w:rFonts w:ascii="Times New Roman" w:hAnsi="Times New Roman"/>
          <w:sz w:val="24"/>
          <w:szCs w:val="24"/>
        </w:rPr>
        <w:t xml:space="preserve">péče, kterou lze od </w:t>
      </w:r>
      <w:r w:rsidRPr="002A0C61">
        <w:rPr>
          <w:rFonts w:ascii="Times New Roman" w:hAnsi="Times New Roman"/>
          <w:sz w:val="24"/>
          <w:szCs w:val="24"/>
        </w:rPr>
        <w:t>podnikatele</w:t>
      </w:r>
      <w:r w:rsidRPr="00F80B05">
        <w:rPr>
          <w:rFonts w:ascii="Times New Roman" w:hAnsi="Times New Roman"/>
          <w:sz w:val="24"/>
          <w:szCs w:val="24"/>
        </w:rPr>
        <w:t xml:space="preserve"> ve vztahu ke spotřebiteli rozumně očekávat a</w:t>
      </w:r>
      <w:r>
        <w:rPr>
          <w:rFonts w:ascii="Times New Roman" w:hAnsi="Times New Roman"/>
          <w:sz w:val="24"/>
          <w:szCs w:val="24"/>
        </w:rPr>
        <w:t> </w:t>
      </w:r>
      <w:r w:rsidRPr="00F80B05">
        <w:rPr>
          <w:rFonts w:ascii="Times New Roman" w:hAnsi="Times New Roman"/>
          <w:sz w:val="24"/>
          <w:szCs w:val="24"/>
        </w:rPr>
        <w:t>která odpovídá poctivým obchodním praktikám nebo obecným zásadám dobré víry v</w:t>
      </w:r>
      <w:r>
        <w:rPr>
          <w:rFonts w:ascii="Times New Roman" w:hAnsi="Times New Roman"/>
          <w:sz w:val="24"/>
          <w:szCs w:val="24"/>
        </w:rPr>
        <w:t> </w:t>
      </w:r>
      <w:r w:rsidRPr="00F80B05">
        <w:rPr>
          <w:rFonts w:ascii="Times New Roman" w:hAnsi="Times New Roman"/>
          <w:sz w:val="24"/>
          <w:szCs w:val="24"/>
        </w:rPr>
        <w:t>oblasti jeho činnosti,</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q) výzvou ke koupi obchodní sdělení, které uvádí základní údaje o</w:t>
      </w:r>
      <w:r>
        <w:rPr>
          <w:rFonts w:ascii="Times New Roman" w:hAnsi="Times New Roman"/>
          <w:b/>
          <w:sz w:val="24"/>
          <w:szCs w:val="24"/>
        </w:rPr>
        <w:t> </w:t>
      </w:r>
      <w:r w:rsidRPr="00F80B05">
        <w:rPr>
          <w:rFonts w:ascii="Times New Roman" w:hAnsi="Times New Roman"/>
          <w:b/>
          <w:sz w:val="24"/>
          <w:szCs w:val="24"/>
        </w:rPr>
        <w:t>výrobku, službě, právu nebo závazku a</w:t>
      </w:r>
      <w:r>
        <w:rPr>
          <w:rFonts w:ascii="Times New Roman" w:hAnsi="Times New Roman"/>
          <w:b/>
          <w:sz w:val="24"/>
          <w:szCs w:val="24"/>
        </w:rPr>
        <w:t> </w:t>
      </w:r>
      <w:r w:rsidRPr="00F80B05">
        <w:rPr>
          <w:rFonts w:ascii="Times New Roman" w:hAnsi="Times New Roman"/>
          <w:b/>
          <w:sz w:val="24"/>
          <w:szCs w:val="24"/>
        </w:rPr>
        <w:t>cenu způsobem vhodným pro použitý typ obchodního sdělení, a</w:t>
      </w:r>
      <w:r>
        <w:rPr>
          <w:rFonts w:ascii="Times New Roman" w:hAnsi="Times New Roman"/>
          <w:b/>
          <w:sz w:val="24"/>
          <w:szCs w:val="24"/>
        </w:rPr>
        <w:t> </w:t>
      </w:r>
      <w:r w:rsidRPr="00F80B05">
        <w:rPr>
          <w:rFonts w:ascii="Times New Roman" w:hAnsi="Times New Roman"/>
          <w:b/>
          <w:sz w:val="24"/>
          <w:szCs w:val="24"/>
        </w:rPr>
        <w:t>umožňuje tak spotřebiteli uskutečnit koupi,</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r) </w:t>
      </w:r>
      <w:r w:rsidRPr="00F80B05">
        <w:rPr>
          <w:rFonts w:ascii="Times New Roman" w:hAnsi="Times New Roman"/>
          <w:b/>
          <w:sz w:val="24"/>
          <w:szCs w:val="24"/>
        </w:rPr>
        <w:t>rozhodnutím o</w:t>
      </w:r>
      <w:r>
        <w:rPr>
          <w:rFonts w:ascii="Times New Roman" w:hAnsi="Times New Roman"/>
          <w:b/>
          <w:sz w:val="24"/>
          <w:szCs w:val="24"/>
        </w:rPr>
        <w:t> </w:t>
      </w:r>
      <w:r w:rsidRPr="00F80B05">
        <w:rPr>
          <w:rFonts w:ascii="Times New Roman" w:hAnsi="Times New Roman"/>
          <w:b/>
          <w:sz w:val="24"/>
          <w:szCs w:val="24"/>
        </w:rPr>
        <w:t>obchodní transakci rozhodnutí spotřebitele o</w:t>
      </w:r>
      <w:r>
        <w:rPr>
          <w:rFonts w:ascii="Times New Roman" w:hAnsi="Times New Roman"/>
          <w:b/>
          <w:sz w:val="24"/>
          <w:szCs w:val="24"/>
        </w:rPr>
        <w:t> </w:t>
      </w:r>
      <w:r w:rsidRPr="00F80B05">
        <w:rPr>
          <w:rFonts w:ascii="Times New Roman" w:hAnsi="Times New Roman"/>
          <w:b/>
          <w:sz w:val="24"/>
          <w:szCs w:val="24"/>
        </w:rPr>
        <w:t>tom, zda, jak a</w:t>
      </w:r>
      <w:r>
        <w:rPr>
          <w:rFonts w:ascii="Times New Roman" w:hAnsi="Times New Roman"/>
          <w:b/>
          <w:sz w:val="24"/>
          <w:szCs w:val="24"/>
        </w:rPr>
        <w:t> </w:t>
      </w:r>
      <w:r w:rsidRPr="00F80B05">
        <w:rPr>
          <w:rFonts w:ascii="Times New Roman" w:hAnsi="Times New Roman"/>
          <w:b/>
          <w:sz w:val="24"/>
          <w:szCs w:val="24"/>
        </w:rPr>
        <w:t xml:space="preserve">za jakých podmínek výrobek, službu, právo nebo závazek koupí, </w:t>
      </w:r>
      <w:r>
        <w:rPr>
          <w:rFonts w:ascii="Times New Roman" w:hAnsi="Times New Roman"/>
          <w:b/>
          <w:sz w:val="24"/>
          <w:szCs w:val="24"/>
        </w:rPr>
        <w:t xml:space="preserve">zda za ně </w:t>
      </w:r>
      <w:r w:rsidRPr="00F80B05">
        <w:rPr>
          <w:rFonts w:ascii="Times New Roman" w:hAnsi="Times New Roman"/>
          <w:b/>
          <w:sz w:val="24"/>
          <w:szCs w:val="24"/>
        </w:rPr>
        <w:t>zaplatí najednou nebo částečně, zda si je ponechá</w:t>
      </w:r>
      <w:r>
        <w:rPr>
          <w:rFonts w:ascii="Times New Roman" w:hAnsi="Times New Roman"/>
          <w:b/>
          <w:sz w:val="24"/>
          <w:szCs w:val="24"/>
        </w:rPr>
        <w:t xml:space="preserve"> nebo neponechá</w:t>
      </w:r>
      <w:r w:rsidRPr="00F80B05">
        <w:rPr>
          <w:rFonts w:ascii="Times New Roman" w:hAnsi="Times New Roman"/>
          <w:b/>
          <w:sz w:val="24"/>
          <w:szCs w:val="24"/>
        </w:rPr>
        <w:t xml:space="preserve"> nebo zda ve vztahu k</w:t>
      </w:r>
      <w:r>
        <w:rPr>
          <w:rFonts w:ascii="Times New Roman" w:hAnsi="Times New Roman"/>
          <w:b/>
          <w:sz w:val="24"/>
          <w:szCs w:val="24"/>
        </w:rPr>
        <w:t> </w:t>
      </w:r>
      <w:r w:rsidRPr="00F80B05">
        <w:rPr>
          <w:rFonts w:ascii="Times New Roman" w:hAnsi="Times New Roman"/>
          <w:b/>
          <w:sz w:val="24"/>
          <w:szCs w:val="24"/>
        </w:rPr>
        <w:t>nim uplatní právo vyplývající ze smlouvy, ať již se spotřebitel rozhodne jednat nebo zdržet se jednání,</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w:t>
      </w:r>
      <w:r w:rsidRPr="00F80B05">
        <w:rPr>
          <w:rFonts w:ascii="Times New Roman" w:hAnsi="Times New Roman"/>
          <w:b/>
          <w:sz w:val="24"/>
          <w:szCs w:val="24"/>
        </w:rPr>
        <w:t xml:space="preserve"> podstatným narušením ekonomického chování spotřebitele použití obchodní praktiky, která významně zhoršuje schopnost spotřebitele učinit informované rozhodnutí, což vede k</w:t>
      </w:r>
      <w:r>
        <w:rPr>
          <w:rFonts w:ascii="Times New Roman" w:hAnsi="Times New Roman"/>
          <w:b/>
          <w:sz w:val="24"/>
          <w:szCs w:val="24"/>
        </w:rPr>
        <w:t> </w:t>
      </w:r>
      <w:r w:rsidRPr="00F80B05">
        <w:rPr>
          <w:rFonts w:ascii="Times New Roman" w:hAnsi="Times New Roman"/>
          <w:b/>
          <w:sz w:val="24"/>
          <w:szCs w:val="24"/>
        </w:rPr>
        <w:t>tomu, že učiní rozhodnutí o</w:t>
      </w:r>
      <w:r>
        <w:rPr>
          <w:rFonts w:ascii="Times New Roman" w:hAnsi="Times New Roman"/>
          <w:b/>
          <w:sz w:val="24"/>
          <w:szCs w:val="24"/>
        </w:rPr>
        <w:t> </w:t>
      </w:r>
      <w:r w:rsidRPr="00F80B05">
        <w:rPr>
          <w:rFonts w:ascii="Times New Roman" w:hAnsi="Times New Roman"/>
          <w:b/>
          <w:sz w:val="24"/>
          <w:szCs w:val="24"/>
        </w:rPr>
        <w:t>obchodní transakci, které by jinak neučinil,</w:t>
      </w:r>
    </w:p>
    <w:p w:rsidR="005F37D9"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t) </w:t>
      </w:r>
      <w:r w:rsidRPr="00F80B05">
        <w:rPr>
          <w:rFonts w:ascii="Times New Roman" w:hAnsi="Times New Roman"/>
          <w:b/>
          <w:sz w:val="24"/>
          <w:szCs w:val="24"/>
        </w:rPr>
        <w:t xml:space="preserve">nepatřičným ovlivňováním využívání </w:t>
      </w:r>
      <w:r>
        <w:rPr>
          <w:rFonts w:ascii="Times New Roman" w:hAnsi="Times New Roman"/>
          <w:b/>
          <w:sz w:val="24"/>
          <w:szCs w:val="24"/>
        </w:rPr>
        <w:t>pozice síly</w:t>
      </w:r>
      <w:r w:rsidRPr="00F80B05">
        <w:rPr>
          <w:rFonts w:ascii="Times New Roman" w:hAnsi="Times New Roman"/>
          <w:b/>
          <w:sz w:val="24"/>
          <w:szCs w:val="24"/>
        </w:rPr>
        <w:t xml:space="preserve"> prodávajícího vůči spotřebiteli způsobem, který významně omezuje jeho schopnost učinit informované rozhodnutí, a</w:t>
      </w:r>
      <w:r>
        <w:rPr>
          <w:rFonts w:ascii="Times New Roman" w:hAnsi="Times New Roman"/>
          <w:b/>
          <w:sz w:val="24"/>
          <w:szCs w:val="24"/>
        </w:rPr>
        <w:t> </w:t>
      </w:r>
      <w:r w:rsidRPr="00F80B05">
        <w:rPr>
          <w:rFonts w:ascii="Times New Roman" w:hAnsi="Times New Roman"/>
          <w:b/>
          <w:sz w:val="24"/>
          <w:szCs w:val="24"/>
        </w:rPr>
        <w:t>to i</w:t>
      </w:r>
      <w:r>
        <w:rPr>
          <w:rFonts w:ascii="Times New Roman" w:hAnsi="Times New Roman"/>
          <w:b/>
          <w:sz w:val="24"/>
          <w:szCs w:val="24"/>
        </w:rPr>
        <w:t> </w:t>
      </w:r>
      <w:r w:rsidRPr="00F80B05">
        <w:rPr>
          <w:rFonts w:ascii="Times New Roman" w:hAnsi="Times New Roman"/>
          <w:b/>
          <w:sz w:val="24"/>
          <w:szCs w:val="24"/>
        </w:rPr>
        <w:t xml:space="preserve">bez použití fyzické síly nebo hrozby jejího použití,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 r</w:t>
      </w:r>
      <w:r w:rsidRPr="00F80B05">
        <w:rPr>
          <w:rFonts w:ascii="Times New Roman" w:hAnsi="Times New Roman"/>
          <w:b/>
          <w:sz w:val="24"/>
          <w:szCs w:val="24"/>
        </w:rPr>
        <w:t>egulovanou profesí odborná činnost nebo skupina odborných činností, která není živností podle zvláštního právního předpisu</w:t>
      </w:r>
      <w:r w:rsidRPr="00F80B05">
        <w:rPr>
          <w:rStyle w:val="FootnoteReference"/>
          <w:rFonts w:ascii="Times New Roman" w:hAnsi="Times New Roman"/>
          <w:b/>
          <w:sz w:val="24"/>
          <w:szCs w:val="24"/>
        </w:rPr>
        <w:footnoteReference w:customMarkFollows="1" w:id="14"/>
        <w:t>37)</w:t>
      </w:r>
      <w:r w:rsidRPr="00F80B05">
        <w:rPr>
          <w:rFonts w:ascii="Times New Roman" w:hAnsi="Times New Roman"/>
          <w:b/>
          <w:sz w:val="24"/>
          <w:szCs w:val="24"/>
        </w:rPr>
        <w:t>,</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w:t>
      </w:r>
      <w:r w:rsidRPr="00F80B05">
        <w:rPr>
          <w:rFonts w:ascii="Times New Roman" w:hAnsi="Times New Roman"/>
          <w:b/>
          <w:sz w:val="24"/>
          <w:szCs w:val="24"/>
        </w:rPr>
        <w:t>) přeshraničním sporem spor z</w:t>
      </w:r>
      <w:r>
        <w:rPr>
          <w:rFonts w:ascii="Times New Roman" w:hAnsi="Times New Roman"/>
          <w:b/>
          <w:sz w:val="24"/>
          <w:szCs w:val="24"/>
        </w:rPr>
        <w:t> </w:t>
      </w:r>
      <w:r w:rsidRPr="00F80B05">
        <w:rPr>
          <w:rFonts w:ascii="Times New Roman" w:hAnsi="Times New Roman"/>
          <w:b/>
          <w:sz w:val="24"/>
          <w:szCs w:val="24"/>
        </w:rPr>
        <w:t>kupní smlouvy nebo ze smlouvy o</w:t>
      </w:r>
      <w:r>
        <w:rPr>
          <w:rFonts w:ascii="Times New Roman" w:hAnsi="Times New Roman"/>
          <w:b/>
          <w:sz w:val="24"/>
          <w:szCs w:val="24"/>
        </w:rPr>
        <w:t> </w:t>
      </w:r>
      <w:r w:rsidRPr="00F80B05">
        <w:rPr>
          <w:rFonts w:ascii="Times New Roman" w:hAnsi="Times New Roman"/>
          <w:b/>
          <w:sz w:val="24"/>
          <w:szCs w:val="24"/>
        </w:rPr>
        <w:t>poskytování služeb, jestliže má spotřebitel v</w:t>
      </w:r>
      <w:r>
        <w:rPr>
          <w:rFonts w:ascii="Times New Roman" w:hAnsi="Times New Roman"/>
          <w:b/>
          <w:sz w:val="24"/>
          <w:szCs w:val="24"/>
        </w:rPr>
        <w:t> </w:t>
      </w:r>
      <w:r w:rsidRPr="00F80B05">
        <w:rPr>
          <w:rFonts w:ascii="Times New Roman" w:hAnsi="Times New Roman"/>
          <w:b/>
          <w:sz w:val="24"/>
          <w:szCs w:val="24"/>
        </w:rPr>
        <w:t>době, kdy si objednává zboží nebo službu, bydliště v</w:t>
      </w:r>
      <w:r>
        <w:rPr>
          <w:rFonts w:ascii="Times New Roman" w:hAnsi="Times New Roman"/>
          <w:b/>
          <w:sz w:val="24"/>
          <w:szCs w:val="24"/>
        </w:rPr>
        <w:t> </w:t>
      </w:r>
      <w:r w:rsidRPr="00F80B05">
        <w:rPr>
          <w:rFonts w:ascii="Times New Roman" w:hAnsi="Times New Roman"/>
          <w:b/>
          <w:sz w:val="24"/>
          <w:szCs w:val="24"/>
        </w:rPr>
        <w:t>jiném členském státě Evropské unie</w:t>
      </w:r>
      <w:r>
        <w:rPr>
          <w:rFonts w:ascii="Times New Roman" w:hAnsi="Times New Roman"/>
          <w:b/>
          <w:sz w:val="24"/>
          <w:szCs w:val="24"/>
        </w:rPr>
        <w:t xml:space="preserve"> nebo státě tvořícím Evropský hospodářský prostor</w:t>
      </w:r>
      <w:r w:rsidRPr="00F80B05">
        <w:rPr>
          <w:rFonts w:ascii="Times New Roman" w:hAnsi="Times New Roman"/>
          <w:b/>
          <w:sz w:val="24"/>
          <w:szCs w:val="24"/>
        </w:rPr>
        <w:t>, než je stát, v</w:t>
      </w:r>
      <w:r>
        <w:rPr>
          <w:rFonts w:ascii="Times New Roman" w:hAnsi="Times New Roman"/>
          <w:b/>
          <w:sz w:val="24"/>
          <w:szCs w:val="24"/>
        </w:rPr>
        <w:t> </w:t>
      </w:r>
      <w:r w:rsidRPr="00F80B05">
        <w:rPr>
          <w:rFonts w:ascii="Times New Roman" w:hAnsi="Times New Roman"/>
          <w:b/>
          <w:sz w:val="24"/>
          <w:szCs w:val="24"/>
        </w:rPr>
        <w:t xml:space="preserve">němž je usazen prodávající.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Prodávajícím se pro účely tohoto zákona rozumí i</w:t>
      </w:r>
      <w:r>
        <w:rPr>
          <w:rFonts w:ascii="Times New Roman" w:hAnsi="Times New Roman"/>
          <w:sz w:val="24"/>
          <w:szCs w:val="24"/>
        </w:rPr>
        <w:t> </w:t>
      </w:r>
      <w:r w:rsidRPr="00F80B05">
        <w:rPr>
          <w:rFonts w:ascii="Times New Roman" w:hAnsi="Times New Roman"/>
          <w:sz w:val="24"/>
          <w:szCs w:val="24"/>
        </w:rPr>
        <w:t>fyzická osoba, která prodává spotřebiteli rostlinné a</w:t>
      </w:r>
      <w:r>
        <w:rPr>
          <w:rFonts w:ascii="Times New Roman" w:hAnsi="Times New Roman"/>
          <w:sz w:val="24"/>
          <w:szCs w:val="24"/>
        </w:rPr>
        <w:t> </w:t>
      </w:r>
      <w:r w:rsidRPr="00F80B05">
        <w:rPr>
          <w:rFonts w:ascii="Times New Roman" w:hAnsi="Times New Roman"/>
          <w:sz w:val="24"/>
          <w:szCs w:val="24"/>
        </w:rPr>
        <w:t>živočišné výrobky z</w:t>
      </w:r>
      <w:r>
        <w:rPr>
          <w:rFonts w:ascii="Times New Roman" w:hAnsi="Times New Roman"/>
          <w:sz w:val="24"/>
          <w:szCs w:val="24"/>
        </w:rPr>
        <w:t> </w:t>
      </w:r>
      <w:r w:rsidRPr="00F80B05">
        <w:rPr>
          <w:rFonts w:ascii="Times New Roman" w:hAnsi="Times New Roman"/>
          <w:sz w:val="24"/>
          <w:szCs w:val="24"/>
        </w:rPr>
        <w:t xml:space="preserve">vlastní drobné pěstitelské nebo chovatelské činnosti anebo lesní plodiny. </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ČÁST DRUHÁ</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Povinnosti při prodeji výrobků a</w:t>
      </w:r>
      <w:r>
        <w:rPr>
          <w:rFonts w:ascii="Times New Roman" w:hAnsi="Times New Roman"/>
          <w:b/>
          <w:bCs/>
          <w:sz w:val="24"/>
          <w:szCs w:val="24"/>
        </w:rPr>
        <w:t> </w:t>
      </w:r>
      <w:r w:rsidRPr="00F80B05">
        <w:rPr>
          <w:rFonts w:ascii="Times New Roman" w:hAnsi="Times New Roman"/>
          <w:b/>
          <w:bCs/>
          <w:sz w:val="24"/>
          <w:szCs w:val="24"/>
        </w:rPr>
        <w:t>poskytování služeb</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3</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Cs/>
          <w:sz w:val="24"/>
          <w:szCs w:val="24"/>
        </w:rPr>
      </w:pPr>
      <w:r w:rsidRPr="00F80B05">
        <w:rPr>
          <w:rFonts w:ascii="Times New Roman" w:hAnsi="Times New Roman"/>
          <w:b/>
          <w:bCs/>
          <w:sz w:val="24"/>
          <w:szCs w:val="24"/>
        </w:rPr>
        <w:t>Poctivost prodeje výrobků a</w:t>
      </w:r>
      <w:r>
        <w:rPr>
          <w:rFonts w:ascii="Times New Roman" w:hAnsi="Times New Roman"/>
          <w:b/>
          <w:bCs/>
          <w:sz w:val="24"/>
          <w:szCs w:val="24"/>
        </w:rPr>
        <w:t> </w:t>
      </w:r>
      <w:r w:rsidRPr="00F80B05">
        <w:rPr>
          <w:rFonts w:ascii="Times New Roman" w:hAnsi="Times New Roman"/>
          <w:b/>
          <w:bCs/>
          <w:sz w:val="24"/>
          <w:szCs w:val="24"/>
        </w:rPr>
        <w:t>poskytování služeb</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(1) Prodávající je povinen: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prodávat výrobky ve správné hmotnosti, míře nebo množství a</w:t>
      </w:r>
      <w:r>
        <w:rPr>
          <w:rFonts w:ascii="Times New Roman" w:hAnsi="Times New Roman"/>
          <w:sz w:val="24"/>
          <w:szCs w:val="24"/>
        </w:rPr>
        <w:t> </w:t>
      </w:r>
      <w:r w:rsidRPr="00F80B05">
        <w:rPr>
          <w:rFonts w:ascii="Times New Roman" w:hAnsi="Times New Roman"/>
          <w:sz w:val="24"/>
          <w:szCs w:val="24"/>
        </w:rPr>
        <w:t xml:space="preserve">umožnit spotřebiteli překontrolovat si správnost těchto údajů,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prodávat výrobky a</w:t>
      </w:r>
      <w:r>
        <w:rPr>
          <w:rFonts w:ascii="Times New Roman" w:hAnsi="Times New Roman"/>
          <w:sz w:val="24"/>
          <w:szCs w:val="24"/>
        </w:rPr>
        <w:t> </w:t>
      </w:r>
      <w:r w:rsidRPr="00F80B05">
        <w:rPr>
          <w:rFonts w:ascii="Times New Roman" w:hAnsi="Times New Roman"/>
          <w:sz w:val="24"/>
          <w:szCs w:val="24"/>
        </w:rPr>
        <w:t>poskytovat služby v</w:t>
      </w:r>
      <w:r>
        <w:rPr>
          <w:rFonts w:ascii="Times New Roman" w:hAnsi="Times New Roman"/>
          <w:sz w:val="24"/>
          <w:szCs w:val="24"/>
        </w:rPr>
        <w:t> </w:t>
      </w:r>
      <w:r w:rsidRPr="00F80B05">
        <w:rPr>
          <w:rFonts w:ascii="Times New Roman" w:hAnsi="Times New Roman"/>
          <w:sz w:val="24"/>
          <w:szCs w:val="24"/>
        </w:rPr>
        <w:t>předepsané nebo schválené jakosti, pokud je závazně stanovena nebo pokud to vyplývá ze zvláštních předpisů anebo v</w:t>
      </w:r>
      <w:r>
        <w:rPr>
          <w:rFonts w:ascii="Times New Roman" w:hAnsi="Times New Roman"/>
          <w:sz w:val="24"/>
          <w:szCs w:val="24"/>
        </w:rPr>
        <w:t> </w:t>
      </w:r>
      <w:r w:rsidRPr="00F80B05">
        <w:rPr>
          <w:rFonts w:ascii="Times New Roman" w:hAnsi="Times New Roman"/>
          <w:sz w:val="24"/>
          <w:szCs w:val="24"/>
        </w:rPr>
        <w:t>jakosti jím uváděné; není-li jakost předepsána, schválena nebo uváděna, v</w:t>
      </w:r>
      <w:r>
        <w:rPr>
          <w:rFonts w:ascii="Times New Roman" w:hAnsi="Times New Roman"/>
          <w:sz w:val="24"/>
          <w:szCs w:val="24"/>
        </w:rPr>
        <w:t> </w:t>
      </w:r>
      <w:r w:rsidRPr="00F80B05">
        <w:rPr>
          <w:rFonts w:ascii="Times New Roman" w:hAnsi="Times New Roman"/>
          <w:sz w:val="24"/>
          <w:szCs w:val="24"/>
        </w:rPr>
        <w:t xml:space="preserve">jakosti obvyklé,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prodávat výrobky a</w:t>
      </w:r>
      <w:r>
        <w:rPr>
          <w:rFonts w:ascii="Times New Roman" w:hAnsi="Times New Roman"/>
          <w:sz w:val="24"/>
          <w:szCs w:val="24"/>
        </w:rPr>
        <w:t> </w:t>
      </w:r>
      <w:r w:rsidRPr="00F80B05">
        <w:rPr>
          <w:rFonts w:ascii="Times New Roman" w:hAnsi="Times New Roman"/>
          <w:sz w:val="24"/>
          <w:szCs w:val="24"/>
        </w:rPr>
        <w:t>poskytovat služby za ceny sjednané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 xml:space="preserve">cenovými předpisy </w:t>
      </w:r>
      <w:r w:rsidRPr="00F80B05">
        <w:rPr>
          <w:rStyle w:val="FootnoteReference"/>
          <w:rFonts w:ascii="Times New Roman" w:hAnsi="Times New Roman"/>
          <w:sz w:val="24"/>
          <w:szCs w:val="24"/>
        </w:rPr>
        <w:footnoteReference w:customMarkFollows="1" w:id="15"/>
        <w:t>6)</w:t>
      </w:r>
      <w:r w:rsidRPr="00F80B05">
        <w:rPr>
          <w:rFonts w:ascii="Times New Roman" w:hAnsi="Times New Roman"/>
          <w:sz w:val="24"/>
          <w:szCs w:val="24"/>
        </w:rPr>
        <w:t xml:space="preserve"> a</w:t>
      </w:r>
      <w:r>
        <w:rPr>
          <w:rFonts w:ascii="Times New Roman" w:hAnsi="Times New Roman"/>
          <w:sz w:val="24"/>
          <w:szCs w:val="24"/>
        </w:rPr>
        <w:t> </w:t>
      </w:r>
      <w:r w:rsidRPr="00F80B05">
        <w:rPr>
          <w:rFonts w:ascii="Times New Roman" w:hAnsi="Times New Roman"/>
          <w:sz w:val="24"/>
          <w:szCs w:val="24"/>
        </w:rPr>
        <w:t>ceny při prodeji výrobků nebo poskytování služeb správně účtovat; při konečném účtování prodávaných výrobků a</w:t>
      </w:r>
      <w:r>
        <w:rPr>
          <w:rFonts w:ascii="Times New Roman" w:hAnsi="Times New Roman"/>
          <w:sz w:val="24"/>
          <w:szCs w:val="24"/>
        </w:rPr>
        <w:t> </w:t>
      </w:r>
      <w:r w:rsidRPr="00F80B05">
        <w:rPr>
          <w:rFonts w:ascii="Times New Roman" w:hAnsi="Times New Roman"/>
          <w:sz w:val="24"/>
          <w:szCs w:val="24"/>
        </w:rPr>
        <w:t>poskytovaných služeb v</w:t>
      </w:r>
      <w:r>
        <w:rPr>
          <w:rFonts w:ascii="Times New Roman" w:hAnsi="Times New Roman"/>
          <w:sz w:val="24"/>
          <w:szCs w:val="24"/>
        </w:rPr>
        <w:t> </w:t>
      </w:r>
      <w:r w:rsidRPr="00F80B05">
        <w:rPr>
          <w:rFonts w:ascii="Times New Roman" w:hAnsi="Times New Roman"/>
          <w:sz w:val="24"/>
          <w:szCs w:val="24"/>
        </w:rPr>
        <w:t>hotovosti se celková částka zaokrouhluje vždy k</w:t>
      </w:r>
      <w:r>
        <w:rPr>
          <w:rFonts w:ascii="Times New Roman" w:hAnsi="Times New Roman"/>
          <w:sz w:val="24"/>
          <w:szCs w:val="24"/>
        </w:rPr>
        <w:t> </w:t>
      </w:r>
      <w:r w:rsidRPr="00F80B05">
        <w:rPr>
          <w:rFonts w:ascii="Times New Roman" w:hAnsi="Times New Roman"/>
          <w:sz w:val="24"/>
          <w:szCs w:val="24"/>
        </w:rPr>
        <w:t>nejbližší platné nominální hodnotě zákonných peněz v</w:t>
      </w:r>
      <w:r>
        <w:rPr>
          <w:rFonts w:ascii="Times New Roman" w:hAnsi="Times New Roman"/>
          <w:sz w:val="24"/>
          <w:szCs w:val="24"/>
        </w:rPr>
        <w:t> </w:t>
      </w:r>
      <w:r w:rsidRPr="00F80B05">
        <w:rPr>
          <w:rFonts w:ascii="Times New Roman" w:hAnsi="Times New Roman"/>
          <w:sz w:val="24"/>
          <w:szCs w:val="24"/>
        </w:rPr>
        <w:t>oběhu.</w:t>
      </w:r>
      <w:r w:rsidRPr="00F80B05">
        <w:rPr>
          <w:rStyle w:val="FootnoteReference"/>
          <w:rFonts w:ascii="Times New Roman" w:hAnsi="Times New Roman"/>
          <w:sz w:val="24"/>
          <w:szCs w:val="24"/>
        </w:rPr>
        <w:footnoteReference w:customMarkFollows="1" w:id="16"/>
        <w:t>6a)</w:t>
      </w: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356360">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Prodávající nesmí po spotřebiteli v</w:t>
      </w:r>
      <w:r>
        <w:rPr>
          <w:rFonts w:ascii="Times New Roman" w:hAnsi="Times New Roman"/>
          <w:sz w:val="24"/>
          <w:szCs w:val="24"/>
        </w:rPr>
        <w:t> </w:t>
      </w:r>
      <w:r w:rsidRPr="00F80B05">
        <w:rPr>
          <w:rFonts w:ascii="Times New Roman" w:hAnsi="Times New Roman"/>
          <w:sz w:val="24"/>
          <w:szCs w:val="24"/>
        </w:rPr>
        <w:t>souvislosti s</w:t>
      </w:r>
      <w:r>
        <w:rPr>
          <w:rFonts w:ascii="Times New Roman" w:hAnsi="Times New Roman"/>
          <w:sz w:val="24"/>
          <w:szCs w:val="24"/>
        </w:rPr>
        <w:t> </w:t>
      </w:r>
      <w:r w:rsidRPr="00F80B05">
        <w:rPr>
          <w:rFonts w:ascii="Times New Roman" w:hAnsi="Times New Roman"/>
          <w:sz w:val="24"/>
          <w:szCs w:val="24"/>
        </w:rPr>
        <w:t>použitým způsobem placení požadovat poplatek převyšující náklady, které prodávajícímu v</w:t>
      </w:r>
      <w:r>
        <w:rPr>
          <w:rFonts w:ascii="Times New Roman" w:hAnsi="Times New Roman"/>
          <w:sz w:val="24"/>
          <w:szCs w:val="24"/>
        </w:rPr>
        <w:t> </w:t>
      </w:r>
      <w:r w:rsidRPr="00F80B05">
        <w:rPr>
          <w:rFonts w:ascii="Times New Roman" w:hAnsi="Times New Roman"/>
          <w:sz w:val="24"/>
          <w:szCs w:val="24"/>
        </w:rPr>
        <w:t>souvislosti s</w:t>
      </w:r>
      <w:r>
        <w:rPr>
          <w:rFonts w:ascii="Times New Roman" w:hAnsi="Times New Roman"/>
          <w:sz w:val="24"/>
          <w:szCs w:val="24"/>
        </w:rPr>
        <w:t> </w:t>
      </w:r>
      <w:r w:rsidRPr="00F80B05">
        <w:rPr>
          <w:rFonts w:ascii="Times New Roman" w:hAnsi="Times New Roman"/>
          <w:sz w:val="24"/>
          <w:szCs w:val="24"/>
        </w:rPr>
        <w:t>tímto způsobem placení vznikají.</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3a</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Použití telefonního čísla s</w:t>
      </w:r>
      <w:r>
        <w:rPr>
          <w:rFonts w:ascii="Times New Roman" w:hAnsi="Times New Roman"/>
          <w:b/>
          <w:sz w:val="24"/>
          <w:szCs w:val="24"/>
        </w:rPr>
        <w:t> </w:t>
      </w:r>
      <w:r w:rsidRPr="00F80B05">
        <w:rPr>
          <w:rFonts w:ascii="Times New Roman" w:hAnsi="Times New Roman"/>
          <w:b/>
          <w:sz w:val="24"/>
          <w:szCs w:val="24"/>
        </w:rPr>
        <w:t>vyšší než běžnou cenou</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Prodávající, který v</w:t>
      </w:r>
      <w:r>
        <w:rPr>
          <w:rFonts w:ascii="Times New Roman" w:hAnsi="Times New Roman"/>
          <w:sz w:val="24"/>
          <w:szCs w:val="24"/>
        </w:rPr>
        <w:t> </w:t>
      </w:r>
      <w:r w:rsidRPr="00F80B05">
        <w:rPr>
          <w:rFonts w:ascii="Times New Roman" w:hAnsi="Times New Roman"/>
          <w:sz w:val="24"/>
          <w:szCs w:val="24"/>
        </w:rPr>
        <w:t>souvislosti s</w:t>
      </w:r>
      <w:r>
        <w:rPr>
          <w:rFonts w:ascii="Times New Roman" w:hAnsi="Times New Roman"/>
          <w:sz w:val="24"/>
          <w:szCs w:val="24"/>
        </w:rPr>
        <w:t> </w:t>
      </w:r>
      <w:r w:rsidRPr="00F80B05">
        <w:rPr>
          <w:rFonts w:ascii="Times New Roman" w:hAnsi="Times New Roman"/>
          <w:sz w:val="24"/>
          <w:szCs w:val="24"/>
        </w:rPr>
        <w:t>uzavřenou smlouvou používá pro komunikaci se spotřebitelem veřejnou komunikační síť, nesmí pro tuto komunikaci využívat telefonní číslo pro přístup ke službám s</w:t>
      </w:r>
      <w:r>
        <w:rPr>
          <w:rFonts w:ascii="Times New Roman" w:hAnsi="Times New Roman"/>
          <w:sz w:val="24"/>
          <w:szCs w:val="24"/>
        </w:rPr>
        <w:t> </w:t>
      </w:r>
      <w:r w:rsidRPr="00F80B05">
        <w:rPr>
          <w:rFonts w:ascii="Times New Roman" w:hAnsi="Times New Roman"/>
          <w:sz w:val="24"/>
          <w:szCs w:val="24"/>
        </w:rPr>
        <w:t>vyjádřenou cenou</w:t>
      </w:r>
      <w:r w:rsidRPr="00F80B05">
        <w:rPr>
          <w:rStyle w:val="FootnoteReference"/>
          <w:rFonts w:ascii="Times New Roman" w:hAnsi="Times New Roman"/>
          <w:sz w:val="24"/>
          <w:szCs w:val="24"/>
        </w:rPr>
        <w:footnoteReference w:customMarkFollows="1" w:id="17"/>
        <w:t>34)</w:t>
      </w:r>
      <w:r w:rsidRPr="00F80B05">
        <w:rPr>
          <w:rFonts w:ascii="Times New Roman" w:hAnsi="Times New Roman"/>
          <w:sz w:val="24"/>
          <w:szCs w:val="24"/>
        </w:rPr>
        <w:t>.</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3b</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Ustanovení § 3 odst. 2 a</w:t>
      </w:r>
      <w:r>
        <w:rPr>
          <w:rFonts w:ascii="Times New Roman" w:hAnsi="Times New Roman"/>
          <w:sz w:val="24"/>
          <w:szCs w:val="24"/>
        </w:rPr>
        <w:t> </w:t>
      </w:r>
      <w:r w:rsidRPr="00F80B05">
        <w:rPr>
          <w:rFonts w:ascii="Times New Roman" w:hAnsi="Times New Roman"/>
          <w:sz w:val="24"/>
          <w:szCs w:val="24"/>
        </w:rPr>
        <w:t>§ 3a se nepoužijí na smlouvy uvedené v</w:t>
      </w:r>
      <w:r>
        <w:rPr>
          <w:rFonts w:ascii="Times New Roman" w:hAnsi="Times New Roman"/>
          <w:sz w:val="24"/>
          <w:szCs w:val="24"/>
        </w:rPr>
        <w:t> </w:t>
      </w:r>
      <w:r w:rsidRPr="00F80B05">
        <w:rPr>
          <w:rFonts w:ascii="Times New Roman" w:hAnsi="Times New Roman"/>
          <w:sz w:val="24"/>
          <w:szCs w:val="24"/>
        </w:rPr>
        <w:t>§ 1840 písm. a) až g), i) a</w:t>
      </w:r>
      <w:r>
        <w:rPr>
          <w:rFonts w:ascii="Times New Roman" w:hAnsi="Times New Roman"/>
          <w:sz w:val="24"/>
          <w:szCs w:val="24"/>
        </w:rPr>
        <w:t> </w:t>
      </w:r>
      <w:r w:rsidRPr="00F80B05">
        <w:rPr>
          <w:rFonts w:ascii="Times New Roman" w:hAnsi="Times New Roman"/>
          <w:sz w:val="24"/>
          <w:szCs w:val="24"/>
        </w:rPr>
        <w:t>j) a</w:t>
      </w:r>
      <w:r>
        <w:rPr>
          <w:rFonts w:ascii="Times New Roman" w:hAnsi="Times New Roman"/>
          <w:sz w:val="24"/>
          <w:szCs w:val="24"/>
        </w:rPr>
        <w:t> </w:t>
      </w:r>
      <w:r w:rsidRPr="00F80B05">
        <w:rPr>
          <w:rFonts w:ascii="Times New Roman" w:hAnsi="Times New Roman"/>
          <w:sz w:val="24"/>
          <w:szCs w:val="24"/>
        </w:rPr>
        <w:t>v § 1852 občanského zákoníku.</w:t>
      </w:r>
    </w:p>
    <w:p w:rsidR="005F37D9"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4</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Nekalé obchodní praktiky</w:t>
      </w:r>
    </w:p>
    <w:p w:rsidR="005F37D9" w:rsidRPr="00F80B05" w:rsidRDefault="005F37D9" w:rsidP="00011CDC">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011CDC">
      <w:pPr>
        <w:widowControl w:val="0"/>
        <w:autoSpaceDE w:val="0"/>
        <w:autoSpaceDN w:val="0"/>
        <w:adjustRightInd w:val="0"/>
        <w:spacing w:after="0" w:line="240" w:lineRule="auto"/>
        <w:jc w:val="both"/>
        <w:rPr>
          <w:rFonts w:ascii="Times New Roman" w:hAnsi="Times New Roman"/>
          <w:bCs/>
          <w:strike/>
          <w:sz w:val="24"/>
          <w:szCs w:val="24"/>
        </w:rPr>
      </w:pPr>
      <w:r w:rsidRPr="00F80B05">
        <w:rPr>
          <w:rFonts w:ascii="Times New Roman" w:hAnsi="Times New Roman"/>
          <w:bCs/>
          <w:sz w:val="24"/>
          <w:szCs w:val="24"/>
        </w:rPr>
        <w:tab/>
      </w:r>
      <w:r w:rsidRPr="00F80B05">
        <w:rPr>
          <w:rFonts w:ascii="Times New Roman" w:hAnsi="Times New Roman"/>
          <w:bCs/>
          <w:strike/>
          <w:sz w:val="24"/>
          <w:szCs w:val="24"/>
        </w:rPr>
        <w:t>(1) Obchodní praktika je nekalá, je-li jednání podnikatele vůči spotřebiteli v</w:t>
      </w:r>
      <w:r>
        <w:rPr>
          <w:rFonts w:ascii="Times New Roman" w:hAnsi="Times New Roman"/>
          <w:bCs/>
          <w:strike/>
          <w:sz w:val="24"/>
          <w:szCs w:val="24"/>
        </w:rPr>
        <w:t> </w:t>
      </w:r>
      <w:r w:rsidRPr="00F80B05">
        <w:rPr>
          <w:rFonts w:ascii="Times New Roman" w:hAnsi="Times New Roman"/>
          <w:bCs/>
          <w:strike/>
          <w:sz w:val="24"/>
          <w:szCs w:val="24"/>
        </w:rPr>
        <w:t>rozporu s</w:t>
      </w:r>
      <w:r>
        <w:rPr>
          <w:rFonts w:ascii="Times New Roman" w:hAnsi="Times New Roman"/>
          <w:bCs/>
          <w:strike/>
          <w:sz w:val="24"/>
          <w:szCs w:val="24"/>
        </w:rPr>
        <w:t> </w:t>
      </w:r>
      <w:r w:rsidRPr="00F80B05">
        <w:rPr>
          <w:rFonts w:ascii="Times New Roman" w:hAnsi="Times New Roman"/>
          <w:bCs/>
          <w:strike/>
          <w:sz w:val="24"/>
          <w:szCs w:val="24"/>
        </w:rPr>
        <w:t>požadavky odborné péče a</w:t>
      </w:r>
      <w:r>
        <w:rPr>
          <w:rFonts w:ascii="Times New Roman" w:hAnsi="Times New Roman"/>
          <w:bCs/>
          <w:strike/>
          <w:sz w:val="24"/>
          <w:szCs w:val="24"/>
        </w:rPr>
        <w:t> </w:t>
      </w:r>
      <w:r w:rsidRPr="00F80B05">
        <w:rPr>
          <w:rFonts w:ascii="Times New Roman" w:hAnsi="Times New Roman"/>
          <w:bCs/>
          <w:strike/>
          <w:sz w:val="24"/>
          <w:szCs w:val="24"/>
        </w:rPr>
        <w:t>je způsobilé podstatně ovlivnit jeho rozhodování tak, že může učinit obchodní rozhodnutí, které by jinak neučinil.</w:t>
      </w:r>
    </w:p>
    <w:p w:rsidR="005F37D9" w:rsidRPr="00F80B05" w:rsidRDefault="005F37D9" w:rsidP="00011CDC">
      <w:pPr>
        <w:widowControl w:val="0"/>
        <w:autoSpaceDE w:val="0"/>
        <w:autoSpaceDN w:val="0"/>
        <w:adjustRightInd w:val="0"/>
        <w:spacing w:after="0" w:line="240" w:lineRule="auto"/>
        <w:jc w:val="both"/>
        <w:rPr>
          <w:rFonts w:ascii="Times New Roman" w:hAnsi="Times New Roman"/>
          <w:bCs/>
          <w:strike/>
          <w:sz w:val="24"/>
          <w:szCs w:val="24"/>
        </w:rPr>
      </w:pPr>
      <w:r w:rsidRPr="00F80B05">
        <w:rPr>
          <w:rFonts w:ascii="Times New Roman" w:hAnsi="Times New Roman"/>
          <w:bCs/>
          <w:strike/>
          <w:sz w:val="24"/>
          <w:szCs w:val="24"/>
        </w:rPr>
        <w:t xml:space="preserve"> </w:t>
      </w:r>
    </w:p>
    <w:p w:rsidR="005F37D9" w:rsidRPr="00F80B05" w:rsidRDefault="005F37D9" w:rsidP="00011CDC">
      <w:pPr>
        <w:widowControl w:val="0"/>
        <w:autoSpaceDE w:val="0"/>
        <w:autoSpaceDN w:val="0"/>
        <w:adjustRightInd w:val="0"/>
        <w:spacing w:after="0" w:line="240" w:lineRule="auto"/>
        <w:jc w:val="both"/>
        <w:rPr>
          <w:rFonts w:ascii="Times New Roman" w:hAnsi="Times New Roman"/>
          <w:bCs/>
          <w:strike/>
          <w:sz w:val="24"/>
          <w:szCs w:val="24"/>
        </w:rPr>
      </w:pPr>
      <w:r w:rsidRPr="00F80B05">
        <w:rPr>
          <w:rFonts w:ascii="Times New Roman" w:hAnsi="Times New Roman"/>
          <w:bCs/>
          <w:sz w:val="24"/>
          <w:szCs w:val="24"/>
        </w:rPr>
        <w:tab/>
      </w:r>
      <w:r w:rsidRPr="00F80B05">
        <w:rPr>
          <w:rFonts w:ascii="Times New Roman" w:hAnsi="Times New Roman"/>
          <w:bCs/>
          <w:strike/>
          <w:sz w:val="24"/>
          <w:szCs w:val="24"/>
        </w:rPr>
        <w:t>(2) Je-li obchodní praktika zaměřena na spotřebitele, kteří jsou z</w:t>
      </w:r>
      <w:r>
        <w:rPr>
          <w:rFonts w:ascii="Times New Roman" w:hAnsi="Times New Roman"/>
          <w:bCs/>
          <w:strike/>
          <w:sz w:val="24"/>
          <w:szCs w:val="24"/>
        </w:rPr>
        <w:t> </w:t>
      </w:r>
      <w:r w:rsidRPr="00F80B05">
        <w:rPr>
          <w:rFonts w:ascii="Times New Roman" w:hAnsi="Times New Roman"/>
          <w:bCs/>
          <w:strike/>
          <w:sz w:val="24"/>
          <w:szCs w:val="24"/>
        </w:rPr>
        <w:t>důvodu duševní nebo fyzické slabosti nebo věku zvlášť zranitelní, hodnotí se její nekalost z</w:t>
      </w:r>
      <w:r>
        <w:rPr>
          <w:rFonts w:ascii="Times New Roman" w:hAnsi="Times New Roman"/>
          <w:bCs/>
          <w:strike/>
          <w:sz w:val="24"/>
          <w:szCs w:val="24"/>
        </w:rPr>
        <w:t> </w:t>
      </w:r>
      <w:r w:rsidRPr="00F80B05">
        <w:rPr>
          <w:rFonts w:ascii="Times New Roman" w:hAnsi="Times New Roman"/>
          <w:bCs/>
          <w:strike/>
          <w:sz w:val="24"/>
          <w:szCs w:val="24"/>
        </w:rPr>
        <w:t>hlediska průměrného člena této skupiny; tím není dotčeno obvyklé reklamní přehánění.</w:t>
      </w:r>
    </w:p>
    <w:p w:rsidR="005F37D9" w:rsidRPr="00F80B05" w:rsidRDefault="005F37D9" w:rsidP="00011CDC">
      <w:pPr>
        <w:widowControl w:val="0"/>
        <w:autoSpaceDE w:val="0"/>
        <w:autoSpaceDN w:val="0"/>
        <w:adjustRightInd w:val="0"/>
        <w:spacing w:after="0" w:line="240" w:lineRule="auto"/>
        <w:jc w:val="both"/>
        <w:rPr>
          <w:rFonts w:ascii="Times New Roman" w:hAnsi="Times New Roman"/>
          <w:bCs/>
          <w:strike/>
          <w:sz w:val="24"/>
          <w:szCs w:val="24"/>
        </w:rPr>
      </w:pPr>
      <w:r w:rsidRPr="00F80B05">
        <w:rPr>
          <w:rFonts w:ascii="Times New Roman" w:hAnsi="Times New Roman"/>
          <w:bCs/>
          <w:strike/>
          <w:sz w:val="24"/>
          <w:szCs w:val="24"/>
        </w:rPr>
        <w:t xml:space="preserve"> </w:t>
      </w:r>
    </w:p>
    <w:p w:rsidR="005F37D9" w:rsidRPr="00F80B05" w:rsidRDefault="005F37D9" w:rsidP="00011CDC">
      <w:pPr>
        <w:widowControl w:val="0"/>
        <w:autoSpaceDE w:val="0"/>
        <w:autoSpaceDN w:val="0"/>
        <w:adjustRightInd w:val="0"/>
        <w:spacing w:after="0" w:line="240" w:lineRule="auto"/>
        <w:jc w:val="both"/>
        <w:rPr>
          <w:rFonts w:ascii="Times New Roman" w:hAnsi="Times New Roman"/>
          <w:bCs/>
          <w:strike/>
          <w:sz w:val="24"/>
          <w:szCs w:val="24"/>
        </w:rPr>
      </w:pPr>
      <w:r w:rsidRPr="00F80B05">
        <w:rPr>
          <w:rFonts w:ascii="Times New Roman" w:hAnsi="Times New Roman"/>
          <w:bCs/>
          <w:sz w:val="24"/>
          <w:szCs w:val="24"/>
        </w:rPr>
        <w:tab/>
      </w:r>
      <w:r w:rsidRPr="00F80B05">
        <w:rPr>
          <w:rFonts w:ascii="Times New Roman" w:hAnsi="Times New Roman"/>
          <w:bCs/>
          <w:strike/>
          <w:sz w:val="24"/>
          <w:szCs w:val="24"/>
        </w:rPr>
        <w:t>(3) Užívání nekalých obchodních praktik při nabízení nebo prodeji výrobků, při nabízení nebo poskytování služeb či práv se zakazuje. Nekalé jsou zejména klamavé a</w:t>
      </w:r>
      <w:r>
        <w:rPr>
          <w:rFonts w:ascii="Times New Roman" w:hAnsi="Times New Roman"/>
          <w:bCs/>
          <w:strike/>
          <w:sz w:val="24"/>
          <w:szCs w:val="24"/>
        </w:rPr>
        <w:t> </w:t>
      </w:r>
      <w:r w:rsidRPr="00F80B05">
        <w:rPr>
          <w:rFonts w:ascii="Times New Roman" w:hAnsi="Times New Roman"/>
          <w:bCs/>
          <w:strike/>
          <w:sz w:val="24"/>
          <w:szCs w:val="24"/>
        </w:rPr>
        <w:t>agresivní obchodní praktiky.</w:t>
      </w:r>
    </w:p>
    <w:p w:rsidR="005F37D9" w:rsidRPr="00F80B05" w:rsidRDefault="005F37D9" w:rsidP="00011CDC">
      <w:pPr>
        <w:widowControl w:val="0"/>
        <w:autoSpaceDE w:val="0"/>
        <w:autoSpaceDN w:val="0"/>
        <w:adjustRightInd w:val="0"/>
        <w:spacing w:after="0" w:line="240" w:lineRule="auto"/>
        <w:jc w:val="both"/>
        <w:rPr>
          <w:rFonts w:ascii="Times New Roman" w:hAnsi="Times New Roman"/>
          <w:bCs/>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ab/>
      </w:r>
      <w:r w:rsidRPr="00F80B05">
        <w:rPr>
          <w:rFonts w:ascii="Times New Roman" w:hAnsi="Times New Roman"/>
          <w:b/>
          <w:sz w:val="24"/>
          <w:szCs w:val="24"/>
        </w:rPr>
        <w:t>(1) Obchodní praktika je nekalá, je-li v</w:t>
      </w:r>
      <w:r>
        <w:rPr>
          <w:rFonts w:ascii="Times New Roman" w:hAnsi="Times New Roman"/>
          <w:b/>
          <w:sz w:val="24"/>
          <w:szCs w:val="24"/>
        </w:rPr>
        <w:t> </w:t>
      </w:r>
      <w:r w:rsidRPr="00F80B05">
        <w:rPr>
          <w:rFonts w:ascii="Times New Roman" w:hAnsi="Times New Roman"/>
          <w:b/>
          <w:sz w:val="24"/>
          <w:szCs w:val="24"/>
        </w:rPr>
        <w:t>rozporu s</w:t>
      </w:r>
      <w:r>
        <w:rPr>
          <w:rFonts w:ascii="Times New Roman" w:hAnsi="Times New Roman"/>
          <w:b/>
          <w:sz w:val="24"/>
          <w:szCs w:val="24"/>
        </w:rPr>
        <w:t> </w:t>
      </w:r>
      <w:r w:rsidRPr="00F80B05">
        <w:rPr>
          <w:rFonts w:ascii="Times New Roman" w:hAnsi="Times New Roman"/>
          <w:b/>
          <w:sz w:val="24"/>
          <w:szCs w:val="24"/>
        </w:rPr>
        <w:t>požadavky odborné péče a</w:t>
      </w:r>
      <w:r>
        <w:rPr>
          <w:rFonts w:ascii="Times New Roman" w:hAnsi="Times New Roman"/>
          <w:b/>
          <w:sz w:val="24"/>
          <w:szCs w:val="24"/>
        </w:rPr>
        <w:t> </w:t>
      </w:r>
      <w:r w:rsidRPr="00F80B05">
        <w:rPr>
          <w:rFonts w:ascii="Times New Roman" w:hAnsi="Times New Roman"/>
          <w:b/>
          <w:sz w:val="24"/>
          <w:szCs w:val="24"/>
        </w:rPr>
        <w:t>podstatně narušuje nebo je způsobilá podstatně narušit ekonomické chování spotřebitele, kterému je určena, nebo který je jejímu působení vystaven, ve vztahu k</w:t>
      </w:r>
      <w:r>
        <w:rPr>
          <w:rFonts w:ascii="Times New Roman" w:hAnsi="Times New Roman"/>
          <w:b/>
          <w:sz w:val="24"/>
          <w:szCs w:val="24"/>
        </w:rPr>
        <w:t> </w:t>
      </w:r>
      <w:r w:rsidRPr="00F80B05">
        <w:rPr>
          <w:rFonts w:ascii="Times New Roman" w:hAnsi="Times New Roman"/>
          <w:b/>
          <w:sz w:val="24"/>
          <w:szCs w:val="24"/>
        </w:rPr>
        <w:t xml:space="preserve">výrobku, službě, právu či závazku. Je-li obchodní praktika zaměřena na určitou skupinu spotřebitelů, posuzuje se podle průměrného člena této skupiny. </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b/>
        <w:t>(2) Obchodní praktika, která může podstatně narušit ekonomické chování určité jednoznačně vymezitelné skupiny spotřebitelů, kteří jsou z</w:t>
      </w:r>
      <w:r>
        <w:rPr>
          <w:rFonts w:ascii="Times New Roman" w:hAnsi="Times New Roman"/>
          <w:b/>
          <w:sz w:val="24"/>
          <w:szCs w:val="24"/>
        </w:rPr>
        <w:t> </w:t>
      </w:r>
      <w:r w:rsidRPr="00F80B05">
        <w:rPr>
          <w:rFonts w:ascii="Times New Roman" w:hAnsi="Times New Roman"/>
          <w:b/>
          <w:sz w:val="24"/>
          <w:szCs w:val="24"/>
        </w:rPr>
        <w:t>důvodu duševní nebo fyzické slabosti, věku nebo důvěřivosti zvlášť zranitelní takovou praktikou nebo výrobkem, službou, právem či závazkem, a</w:t>
      </w:r>
      <w:r>
        <w:rPr>
          <w:rFonts w:ascii="Times New Roman" w:hAnsi="Times New Roman"/>
          <w:b/>
          <w:sz w:val="24"/>
          <w:szCs w:val="24"/>
        </w:rPr>
        <w:t> </w:t>
      </w:r>
      <w:r w:rsidRPr="00F80B05">
        <w:rPr>
          <w:rFonts w:ascii="Times New Roman" w:hAnsi="Times New Roman"/>
          <w:b/>
          <w:sz w:val="24"/>
          <w:szCs w:val="24"/>
        </w:rPr>
        <w:t>to způsobem, který prodávající může rozumně očekávat, se hodnotí z</w:t>
      </w:r>
      <w:r>
        <w:rPr>
          <w:rFonts w:ascii="Times New Roman" w:hAnsi="Times New Roman"/>
          <w:b/>
          <w:sz w:val="24"/>
          <w:szCs w:val="24"/>
        </w:rPr>
        <w:t> </w:t>
      </w:r>
      <w:r w:rsidRPr="00F80B05">
        <w:rPr>
          <w:rFonts w:ascii="Times New Roman" w:hAnsi="Times New Roman"/>
          <w:b/>
          <w:sz w:val="24"/>
          <w:szCs w:val="24"/>
        </w:rPr>
        <w:t xml:space="preserve">hlediska průměrného člena této skupiny; tím není dotčeno obvyklé reklamní přehánění. </w:t>
      </w: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b/>
        <w:t>(3) Užívání nekalých obchodních praktik před obchodní transakcí, v</w:t>
      </w:r>
      <w:r>
        <w:rPr>
          <w:rFonts w:ascii="Times New Roman" w:hAnsi="Times New Roman"/>
          <w:b/>
          <w:sz w:val="24"/>
          <w:szCs w:val="24"/>
        </w:rPr>
        <w:t> </w:t>
      </w:r>
      <w:r w:rsidRPr="00F80B05">
        <w:rPr>
          <w:rFonts w:ascii="Times New Roman" w:hAnsi="Times New Roman"/>
          <w:b/>
          <w:sz w:val="24"/>
          <w:szCs w:val="24"/>
        </w:rPr>
        <w:t>jejím průběhu a</w:t>
      </w:r>
      <w:r>
        <w:rPr>
          <w:rFonts w:ascii="Times New Roman" w:hAnsi="Times New Roman"/>
          <w:b/>
          <w:sz w:val="24"/>
          <w:szCs w:val="24"/>
        </w:rPr>
        <w:t> </w:t>
      </w:r>
      <w:r w:rsidRPr="00F80B05">
        <w:rPr>
          <w:rFonts w:ascii="Times New Roman" w:hAnsi="Times New Roman"/>
          <w:b/>
          <w:sz w:val="24"/>
          <w:szCs w:val="24"/>
        </w:rPr>
        <w:t>po ní se zakazuje. Nekalou obchodní praktikou se rozumí zejména klamavé jednání podle § 5 nebo klamavé opomenutí podle § 5a a</w:t>
      </w:r>
      <w:r>
        <w:rPr>
          <w:rFonts w:ascii="Times New Roman" w:hAnsi="Times New Roman"/>
          <w:b/>
          <w:sz w:val="24"/>
          <w:szCs w:val="24"/>
        </w:rPr>
        <w:t> </w:t>
      </w:r>
      <w:r w:rsidRPr="00F80B05">
        <w:rPr>
          <w:rFonts w:ascii="Times New Roman" w:hAnsi="Times New Roman"/>
          <w:b/>
          <w:sz w:val="24"/>
          <w:szCs w:val="24"/>
        </w:rPr>
        <w:t xml:space="preserve">agresivní obchodní praktiky podle § 5b. Obchodní praktiky, které </w:t>
      </w:r>
      <w:r>
        <w:rPr>
          <w:rFonts w:ascii="Times New Roman" w:hAnsi="Times New Roman"/>
          <w:b/>
          <w:sz w:val="24"/>
          <w:szCs w:val="24"/>
        </w:rPr>
        <w:t xml:space="preserve">se považují </w:t>
      </w:r>
      <w:r w:rsidRPr="00F80B05">
        <w:rPr>
          <w:rFonts w:ascii="Times New Roman" w:hAnsi="Times New Roman"/>
          <w:b/>
          <w:sz w:val="24"/>
          <w:szCs w:val="24"/>
        </w:rPr>
        <w:t>za nekalé za všech okolností, jsou uvedeny v</w:t>
      </w:r>
      <w:r>
        <w:rPr>
          <w:rFonts w:ascii="Times New Roman" w:hAnsi="Times New Roman"/>
          <w:b/>
          <w:sz w:val="24"/>
          <w:szCs w:val="24"/>
        </w:rPr>
        <w:t> </w:t>
      </w:r>
      <w:r w:rsidRPr="00F80B05">
        <w:rPr>
          <w:rFonts w:ascii="Times New Roman" w:hAnsi="Times New Roman"/>
          <w:b/>
          <w:sz w:val="24"/>
          <w:szCs w:val="24"/>
        </w:rPr>
        <w:t>příloze č. 1 a</w:t>
      </w:r>
      <w:r>
        <w:rPr>
          <w:rFonts w:ascii="Times New Roman" w:hAnsi="Times New Roman"/>
          <w:b/>
          <w:sz w:val="24"/>
          <w:szCs w:val="24"/>
        </w:rPr>
        <w:t> </w:t>
      </w:r>
      <w:r w:rsidRPr="00F80B05">
        <w:rPr>
          <w:rFonts w:ascii="Times New Roman" w:hAnsi="Times New Roman"/>
          <w:b/>
          <w:sz w:val="24"/>
          <w:szCs w:val="24"/>
        </w:rPr>
        <w:t>2 tohoto zákona.</w:t>
      </w:r>
    </w:p>
    <w:p w:rsidR="005F37D9"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Klamavé obchodní praktiky</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5</w:t>
      </w:r>
    </w:p>
    <w:p w:rsidR="005F37D9" w:rsidRPr="00F80B05" w:rsidRDefault="005F37D9" w:rsidP="0038027C">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38027C">
      <w:pPr>
        <w:widowControl w:val="0"/>
        <w:autoSpaceDE w:val="0"/>
        <w:autoSpaceDN w:val="0"/>
        <w:adjustRightInd w:val="0"/>
        <w:spacing w:after="0" w:line="240" w:lineRule="auto"/>
        <w:jc w:val="center"/>
        <w:rPr>
          <w:rFonts w:ascii="Times New Roman" w:hAnsi="Times New Roman"/>
          <w:b/>
          <w:strike/>
          <w:sz w:val="24"/>
          <w:szCs w:val="24"/>
        </w:rPr>
      </w:pPr>
      <w:r w:rsidRPr="00F80B05">
        <w:rPr>
          <w:rFonts w:ascii="Times New Roman" w:hAnsi="Times New Roman"/>
          <w:b/>
          <w:strike/>
          <w:sz w:val="24"/>
          <w:szCs w:val="24"/>
        </w:rPr>
        <w:t xml:space="preserve">Klamavé obchodní praktiky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DB2C34">
      <w:pPr>
        <w:widowControl w:val="0"/>
        <w:autoSpaceDE w:val="0"/>
        <w:autoSpaceDN w:val="0"/>
        <w:adjustRightInd w:val="0"/>
        <w:spacing w:after="0" w:line="240" w:lineRule="auto"/>
        <w:ind w:firstLine="720"/>
        <w:jc w:val="both"/>
        <w:rPr>
          <w:rFonts w:ascii="Times New Roman" w:hAnsi="Times New Roman"/>
          <w:strike/>
          <w:sz w:val="24"/>
          <w:szCs w:val="24"/>
        </w:rPr>
      </w:pPr>
      <w:r w:rsidRPr="00F80B05">
        <w:rPr>
          <w:rFonts w:ascii="Times New Roman" w:hAnsi="Times New Roman"/>
          <w:strike/>
          <w:sz w:val="24"/>
          <w:szCs w:val="24"/>
        </w:rPr>
        <w:t xml:space="preserve">(1) Obchodní praktika je klamavá,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a) je-li při ní užit nepravdivý údaj,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b) je-li důležitý údaj sám o</w:t>
      </w:r>
      <w:r>
        <w:rPr>
          <w:rFonts w:ascii="Times New Roman" w:hAnsi="Times New Roman"/>
          <w:strike/>
          <w:sz w:val="24"/>
          <w:szCs w:val="24"/>
        </w:rPr>
        <w:t> </w:t>
      </w:r>
      <w:r w:rsidRPr="00F80B05">
        <w:rPr>
          <w:rFonts w:ascii="Times New Roman" w:hAnsi="Times New Roman"/>
          <w:strike/>
          <w:sz w:val="24"/>
          <w:szCs w:val="24"/>
        </w:rPr>
        <w:t>sobě pravdivý, ale může uvést spotřebitele v</w:t>
      </w:r>
      <w:r>
        <w:rPr>
          <w:rFonts w:ascii="Times New Roman" w:hAnsi="Times New Roman"/>
          <w:strike/>
          <w:sz w:val="24"/>
          <w:szCs w:val="24"/>
        </w:rPr>
        <w:t> </w:t>
      </w:r>
      <w:r w:rsidRPr="00F80B05">
        <w:rPr>
          <w:rFonts w:ascii="Times New Roman" w:hAnsi="Times New Roman"/>
          <w:strike/>
          <w:sz w:val="24"/>
          <w:szCs w:val="24"/>
        </w:rPr>
        <w:t>omyl vzhledem k</w:t>
      </w:r>
      <w:r>
        <w:rPr>
          <w:rFonts w:ascii="Times New Roman" w:hAnsi="Times New Roman"/>
          <w:strike/>
          <w:sz w:val="24"/>
          <w:szCs w:val="24"/>
        </w:rPr>
        <w:t> </w:t>
      </w:r>
      <w:r w:rsidRPr="00F80B05">
        <w:rPr>
          <w:rFonts w:ascii="Times New Roman" w:hAnsi="Times New Roman"/>
          <w:strike/>
          <w:sz w:val="24"/>
          <w:szCs w:val="24"/>
        </w:rPr>
        <w:t>okolnostem a</w:t>
      </w:r>
      <w:r>
        <w:rPr>
          <w:rFonts w:ascii="Times New Roman" w:hAnsi="Times New Roman"/>
          <w:strike/>
          <w:sz w:val="24"/>
          <w:szCs w:val="24"/>
        </w:rPr>
        <w:t> </w:t>
      </w:r>
      <w:r w:rsidRPr="00F80B05">
        <w:rPr>
          <w:rFonts w:ascii="Times New Roman" w:hAnsi="Times New Roman"/>
          <w:strike/>
          <w:sz w:val="24"/>
          <w:szCs w:val="24"/>
        </w:rPr>
        <w:t xml:space="preserve">souvislostem, za nichž byl užit,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c) opomene-li podnikatel uvést důležitý údaj, jenž s</w:t>
      </w:r>
      <w:r>
        <w:rPr>
          <w:rFonts w:ascii="Times New Roman" w:hAnsi="Times New Roman"/>
          <w:strike/>
          <w:sz w:val="24"/>
          <w:szCs w:val="24"/>
        </w:rPr>
        <w:t> </w:t>
      </w:r>
      <w:r w:rsidRPr="00F80B05">
        <w:rPr>
          <w:rFonts w:ascii="Times New Roman" w:hAnsi="Times New Roman"/>
          <w:strike/>
          <w:sz w:val="24"/>
          <w:szCs w:val="24"/>
        </w:rPr>
        <w:t xml:space="preserve">přihlédnutím ke všem okolnostem lze po podnikateli spravedlivě požadovat; za opomenutí se považuje též uvedení důležitého údaje nesrozumitelným nebo nejednoznačným způsobem, nebo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d) vede-li způsob prezentace výrobku či služby, včetně srovnávací reklamy, nebo jejich uvádění na trh k</w:t>
      </w:r>
      <w:r>
        <w:rPr>
          <w:rFonts w:ascii="Times New Roman" w:hAnsi="Times New Roman"/>
          <w:strike/>
          <w:sz w:val="24"/>
          <w:szCs w:val="24"/>
        </w:rPr>
        <w:t> </w:t>
      </w:r>
      <w:r w:rsidRPr="00F80B05">
        <w:rPr>
          <w:rFonts w:ascii="Times New Roman" w:hAnsi="Times New Roman"/>
          <w:strike/>
          <w:sz w:val="24"/>
          <w:szCs w:val="24"/>
        </w:rPr>
        <w:t>záměně s</w:t>
      </w:r>
      <w:r>
        <w:rPr>
          <w:rFonts w:ascii="Times New Roman" w:hAnsi="Times New Roman"/>
          <w:strike/>
          <w:sz w:val="24"/>
          <w:szCs w:val="24"/>
        </w:rPr>
        <w:t> </w:t>
      </w:r>
      <w:r w:rsidRPr="00F80B05">
        <w:rPr>
          <w:rFonts w:ascii="Times New Roman" w:hAnsi="Times New Roman"/>
          <w:strike/>
          <w:sz w:val="24"/>
          <w:szCs w:val="24"/>
        </w:rPr>
        <w:t xml:space="preserve">jinými výrobky či službami, nebo rozlišovacími znaky jiného podnikatele,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e) není-li dodržen závazek obsažený v</w:t>
      </w:r>
      <w:r>
        <w:rPr>
          <w:rFonts w:ascii="Times New Roman" w:hAnsi="Times New Roman"/>
          <w:strike/>
          <w:sz w:val="24"/>
          <w:szCs w:val="24"/>
        </w:rPr>
        <w:t> </w:t>
      </w:r>
      <w:r w:rsidRPr="00F80B05">
        <w:rPr>
          <w:rFonts w:ascii="Times New Roman" w:hAnsi="Times New Roman"/>
          <w:strike/>
          <w:sz w:val="24"/>
          <w:szCs w:val="24"/>
        </w:rPr>
        <w:t>kodexu chování, k</w:t>
      </w:r>
      <w:r>
        <w:rPr>
          <w:rFonts w:ascii="Times New Roman" w:hAnsi="Times New Roman"/>
          <w:strike/>
          <w:sz w:val="24"/>
          <w:szCs w:val="24"/>
        </w:rPr>
        <w:t> </w:t>
      </w:r>
      <w:r w:rsidRPr="00F80B05">
        <w:rPr>
          <w:rFonts w:ascii="Times New Roman" w:hAnsi="Times New Roman"/>
          <w:strike/>
          <w:sz w:val="24"/>
          <w:szCs w:val="24"/>
        </w:rPr>
        <w:t>jehož dodržování se podnikatel zavázal, jde-li o</w:t>
      </w:r>
      <w:r>
        <w:rPr>
          <w:rFonts w:ascii="Times New Roman" w:hAnsi="Times New Roman"/>
          <w:strike/>
          <w:sz w:val="24"/>
          <w:szCs w:val="24"/>
        </w:rPr>
        <w:t> </w:t>
      </w:r>
      <w:r w:rsidRPr="00F80B05">
        <w:rPr>
          <w:rFonts w:ascii="Times New Roman" w:hAnsi="Times New Roman"/>
          <w:strike/>
          <w:sz w:val="24"/>
          <w:szCs w:val="24"/>
        </w:rPr>
        <w:t>jednoznačný závazek, který lze ověřit, a</w:t>
      </w:r>
      <w:r>
        <w:rPr>
          <w:rFonts w:ascii="Times New Roman" w:hAnsi="Times New Roman"/>
          <w:strike/>
          <w:sz w:val="24"/>
          <w:szCs w:val="24"/>
        </w:rPr>
        <w:t> </w:t>
      </w:r>
      <w:r w:rsidRPr="00F80B05">
        <w:rPr>
          <w:rFonts w:ascii="Times New Roman" w:hAnsi="Times New Roman"/>
          <w:strike/>
          <w:sz w:val="24"/>
          <w:szCs w:val="24"/>
        </w:rPr>
        <w:t>podnikatel v</w:t>
      </w:r>
      <w:r>
        <w:rPr>
          <w:rFonts w:ascii="Times New Roman" w:hAnsi="Times New Roman"/>
          <w:strike/>
          <w:sz w:val="24"/>
          <w:szCs w:val="24"/>
        </w:rPr>
        <w:t> </w:t>
      </w:r>
      <w:r w:rsidRPr="00F80B05">
        <w:rPr>
          <w:rFonts w:ascii="Times New Roman" w:hAnsi="Times New Roman"/>
          <w:strike/>
          <w:sz w:val="24"/>
          <w:szCs w:val="24"/>
        </w:rPr>
        <w:t xml:space="preserve">obchodní praktice uvádí, že je vázán kodexem.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z w:val="24"/>
          <w:szCs w:val="24"/>
        </w:rPr>
        <w:tab/>
      </w:r>
      <w:r w:rsidRPr="00F80B05">
        <w:rPr>
          <w:rFonts w:ascii="Times New Roman" w:hAnsi="Times New Roman"/>
          <w:strike/>
          <w:sz w:val="24"/>
          <w:szCs w:val="24"/>
        </w:rPr>
        <w:t>(2) Za klamavou obchodní praktiku se považuje také nabízení nebo prodej výrobků nebo služeb porušujících některá  práva duševního vlastnictví, jakož i</w:t>
      </w:r>
      <w:r>
        <w:rPr>
          <w:rFonts w:ascii="Times New Roman" w:hAnsi="Times New Roman"/>
          <w:strike/>
          <w:sz w:val="24"/>
          <w:szCs w:val="24"/>
        </w:rPr>
        <w:t> </w:t>
      </w:r>
      <w:r w:rsidRPr="00F80B05">
        <w:rPr>
          <w:rFonts w:ascii="Times New Roman" w:hAnsi="Times New Roman"/>
          <w:strike/>
          <w:sz w:val="24"/>
          <w:szCs w:val="24"/>
        </w:rPr>
        <w:t xml:space="preserve">skladování takových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výrobků za účelem jejich nabízení nebo prodeje a</w:t>
      </w:r>
      <w:r>
        <w:rPr>
          <w:rFonts w:ascii="Times New Roman" w:hAnsi="Times New Roman"/>
          <w:strike/>
          <w:sz w:val="24"/>
          <w:szCs w:val="24"/>
        </w:rPr>
        <w:t> </w:t>
      </w:r>
      <w:r w:rsidRPr="00F80B05">
        <w:rPr>
          <w:rFonts w:ascii="Times New Roman" w:hAnsi="Times New Roman"/>
          <w:strike/>
          <w:sz w:val="24"/>
          <w:szCs w:val="24"/>
        </w:rPr>
        <w:t>dále neoprávněné užívání označení chráněného podle zvláštního právního předpisu</w:t>
      </w:r>
      <w:r w:rsidRPr="00F80B05">
        <w:rPr>
          <w:rStyle w:val="FootnoteReference"/>
          <w:rFonts w:ascii="Times New Roman" w:hAnsi="Times New Roman"/>
          <w:strike/>
          <w:sz w:val="24"/>
          <w:szCs w:val="24"/>
        </w:rPr>
        <w:footnoteReference w:customMarkFollows="1" w:id="18"/>
        <w:t>4b)</w:t>
      </w:r>
      <w:r w:rsidRPr="00F80B05">
        <w:rPr>
          <w:rFonts w:ascii="Times New Roman" w:hAnsi="Times New Roman"/>
          <w:strike/>
          <w:sz w:val="24"/>
          <w:szCs w:val="24"/>
        </w:rPr>
        <w:t xml:space="preserve"> v</w:t>
      </w:r>
      <w:r>
        <w:rPr>
          <w:rFonts w:ascii="Times New Roman" w:hAnsi="Times New Roman"/>
          <w:strike/>
          <w:sz w:val="24"/>
          <w:szCs w:val="24"/>
        </w:rPr>
        <w:t> </w:t>
      </w:r>
      <w:r w:rsidRPr="00F80B05">
        <w:rPr>
          <w:rFonts w:ascii="Times New Roman" w:hAnsi="Times New Roman"/>
          <w:strike/>
          <w:sz w:val="24"/>
          <w:szCs w:val="24"/>
        </w:rPr>
        <w:t xml:space="preserve">obchodním styku.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DB2C34">
      <w:pPr>
        <w:widowControl w:val="0"/>
        <w:autoSpaceDE w:val="0"/>
        <w:autoSpaceDN w:val="0"/>
        <w:adjustRightInd w:val="0"/>
        <w:spacing w:after="0" w:line="240" w:lineRule="auto"/>
        <w:ind w:firstLine="720"/>
        <w:jc w:val="both"/>
        <w:rPr>
          <w:rFonts w:ascii="Times New Roman" w:hAnsi="Times New Roman"/>
          <w:strike/>
          <w:sz w:val="24"/>
          <w:szCs w:val="24"/>
        </w:rPr>
      </w:pPr>
      <w:r w:rsidRPr="00F80B05">
        <w:rPr>
          <w:rFonts w:ascii="Times New Roman" w:hAnsi="Times New Roman"/>
          <w:strike/>
          <w:sz w:val="24"/>
          <w:szCs w:val="24"/>
        </w:rPr>
        <w:t>(3) Klamavou obchodní praktikou je vždy praktika uvedená v</w:t>
      </w:r>
      <w:r>
        <w:rPr>
          <w:rFonts w:ascii="Times New Roman" w:hAnsi="Times New Roman"/>
          <w:strike/>
          <w:sz w:val="24"/>
          <w:szCs w:val="24"/>
        </w:rPr>
        <w:t> </w:t>
      </w:r>
      <w:r w:rsidRPr="00F80B05">
        <w:rPr>
          <w:rFonts w:ascii="Times New Roman" w:hAnsi="Times New Roman"/>
          <w:strike/>
          <w:sz w:val="24"/>
          <w:szCs w:val="24"/>
        </w:rPr>
        <w:t>příloze č. 1 k</w:t>
      </w:r>
      <w:r>
        <w:rPr>
          <w:rFonts w:ascii="Times New Roman" w:hAnsi="Times New Roman"/>
          <w:strike/>
          <w:sz w:val="24"/>
          <w:szCs w:val="24"/>
        </w:rPr>
        <w:t> </w:t>
      </w:r>
      <w:r w:rsidRPr="00F80B05">
        <w:rPr>
          <w:rFonts w:ascii="Times New Roman" w:hAnsi="Times New Roman"/>
          <w:strike/>
          <w:sz w:val="24"/>
          <w:szCs w:val="24"/>
        </w:rPr>
        <w:t xml:space="preserve">tomuto zákonu. </w:t>
      </w:r>
    </w:p>
    <w:p w:rsidR="005F37D9" w:rsidRPr="00F80B05" w:rsidRDefault="005F37D9" w:rsidP="0038027C">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38027C">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r w:rsidRPr="00F80B05">
        <w:rPr>
          <w:rFonts w:ascii="Times New Roman" w:hAnsi="Times New Roman"/>
          <w:strike/>
          <w:sz w:val="24"/>
          <w:szCs w:val="24"/>
        </w:rPr>
        <w:t xml:space="preserve">(4) Za důležitý údaj ve smyslu </w:t>
      </w:r>
      <w:hyperlink r:id="rId42" w:history="1">
        <w:r w:rsidRPr="00F80B05">
          <w:rPr>
            <w:rFonts w:ascii="Times New Roman" w:hAnsi="Times New Roman"/>
            <w:strike/>
            <w:sz w:val="24"/>
            <w:szCs w:val="24"/>
          </w:rPr>
          <w:t>odstavce 1 písm. b)</w:t>
        </w:r>
      </w:hyperlink>
      <w:r w:rsidRPr="00F80B05">
        <w:rPr>
          <w:rFonts w:ascii="Times New Roman" w:hAnsi="Times New Roman"/>
          <w:strike/>
          <w:sz w:val="24"/>
          <w:szCs w:val="24"/>
        </w:rPr>
        <w:t xml:space="preserve"> a</w:t>
      </w:r>
      <w:r>
        <w:rPr>
          <w:rFonts w:ascii="Times New Roman" w:hAnsi="Times New Roman"/>
          <w:strike/>
          <w:sz w:val="24"/>
          <w:szCs w:val="24"/>
        </w:rPr>
        <w:t> </w:t>
      </w:r>
      <w:hyperlink r:id="rId43" w:history="1">
        <w:r w:rsidRPr="00F80B05">
          <w:rPr>
            <w:rFonts w:ascii="Times New Roman" w:hAnsi="Times New Roman"/>
            <w:strike/>
            <w:sz w:val="24"/>
            <w:szCs w:val="24"/>
          </w:rPr>
          <w:t>c)</w:t>
        </w:r>
      </w:hyperlink>
      <w:r w:rsidRPr="00F80B05">
        <w:rPr>
          <w:rFonts w:ascii="Times New Roman" w:hAnsi="Times New Roman"/>
          <w:strike/>
          <w:sz w:val="24"/>
          <w:szCs w:val="24"/>
        </w:rPr>
        <w:t xml:space="preserve"> se považují údaje poskytované podle </w:t>
      </w:r>
      <w:hyperlink r:id="rId44" w:history="1">
        <w:r w:rsidRPr="00F80B05">
          <w:rPr>
            <w:rFonts w:ascii="Times New Roman" w:hAnsi="Times New Roman"/>
            <w:strike/>
            <w:sz w:val="24"/>
            <w:szCs w:val="24"/>
          </w:rPr>
          <w:t>§ 10 odst. 1</w:t>
        </w:r>
      </w:hyperlink>
      <w:r w:rsidRPr="00F80B05">
        <w:rPr>
          <w:rFonts w:ascii="Times New Roman" w:hAnsi="Times New Roman"/>
          <w:strike/>
          <w:sz w:val="24"/>
          <w:szCs w:val="24"/>
        </w:rPr>
        <w:t xml:space="preserve"> a</w:t>
      </w:r>
      <w:r>
        <w:rPr>
          <w:rFonts w:ascii="Times New Roman" w:hAnsi="Times New Roman"/>
          <w:strike/>
          <w:sz w:val="24"/>
          <w:szCs w:val="24"/>
        </w:rPr>
        <w:t> </w:t>
      </w:r>
      <w:hyperlink r:id="rId45" w:history="1">
        <w:r w:rsidRPr="00F80B05">
          <w:rPr>
            <w:rFonts w:ascii="Times New Roman" w:hAnsi="Times New Roman"/>
            <w:strike/>
            <w:sz w:val="24"/>
            <w:szCs w:val="24"/>
          </w:rPr>
          <w:t>2</w:t>
        </w:r>
      </w:hyperlink>
      <w:r w:rsidRPr="00F80B05">
        <w:rPr>
          <w:rFonts w:ascii="Times New Roman" w:hAnsi="Times New Roman"/>
          <w:strike/>
          <w:sz w:val="24"/>
          <w:szCs w:val="24"/>
        </w:rPr>
        <w:t xml:space="preserve">, </w:t>
      </w:r>
      <w:hyperlink r:id="rId46" w:history="1">
        <w:r w:rsidRPr="00F80B05">
          <w:rPr>
            <w:rFonts w:ascii="Times New Roman" w:hAnsi="Times New Roman"/>
            <w:strike/>
            <w:sz w:val="24"/>
            <w:szCs w:val="24"/>
          </w:rPr>
          <w:t>§ 12</w:t>
        </w:r>
      </w:hyperlink>
      <w:r w:rsidRPr="00F80B05">
        <w:rPr>
          <w:rFonts w:ascii="Times New Roman" w:hAnsi="Times New Roman"/>
          <w:strike/>
          <w:sz w:val="24"/>
          <w:szCs w:val="24"/>
        </w:rPr>
        <w:t xml:space="preserve">, </w:t>
      </w:r>
      <w:hyperlink r:id="rId47" w:history="1">
        <w:r w:rsidRPr="00F80B05">
          <w:rPr>
            <w:rFonts w:ascii="Times New Roman" w:hAnsi="Times New Roman"/>
            <w:strike/>
            <w:sz w:val="24"/>
            <w:szCs w:val="24"/>
          </w:rPr>
          <w:t>13</w:t>
        </w:r>
      </w:hyperlink>
      <w:r w:rsidRPr="00F80B05">
        <w:rPr>
          <w:rFonts w:ascii="Times New Roman" w:hAnsi="Times New Roman"/>
          <w:strike/>
          <w:sz w:val="24"/>
          <w:szCs w:val="24"/>
        </w:rPr>
        <w:t>, dále identifikační údaje o</w:t>
      </w:r>
      <w:r>
        <w:rPr>
          <w:rFonts w:ascii="Times New Roman" w:hAnsi="Times New Roman"/>
          <w:strike/>
          <w:sz w:val="24"/>
          <w:szCs w:val="24"/>
        </w:rPr>
        <w:t> </w:t>
      </w:r>
      <w:r w:rsidRPr="00F80B05">
        <w:rPr>
          <w:rFonts w:ascii="Times New Roman" w:hAnsi="Times New Roman"/>
          <w:strike/>
          <w:sz w:val="24"/>
          <w:szCs w:val="24"/>
        </w:rPr>
        <w:t>prodávajícím a</w:t>
      </w:r>
      <w:r>
        <w:rPr>
          <w:rFonts w:ascii="Times New Roman" w:hAnsi="Times New Roman"/>
          <w:strike/>
          <w:sz w:val="24"/>
          <w:szCs w:val="24"/>
        </w:rPr>
        <w:t> </w:t>
      </w:r>
      <w:r w:rsidRPr="00F80B05">
        <w:rPr>
          <w:rFonts w:ascii="Times New Roman" w:hAnsi="Times New Roman"/>
          <w:strike/>
          <w:sz w:val="24"/>
          <w:szCs w:val="24"/>
        </w:rPr>
        <w:t>informace požadované pro uzavření smlouvy nebo uplatnění práv z</w:t>
      </w:r>
      <w:r>
        <w:rPr>
          <w:rFonts w:ascii="Times New Roman" w:hAnsi="Times New Roman"/>
          <w:strike/>
          <w:sz w:val="24"/>
          <w:szCs w:val="24"/>
        </w:rPr>
        <w:t> </w:t>
      </w:r>
      <w:r w:rsidRPr="00F80B05">
        <w:rPr>
          <w:rFonts w:ascii="Times New Roman" w:hAnsi="Times New Roman"/>
          <w:strike/>
          <w:sz w:val="24"/>
          <w:szCs w:val="24"/>
        </w:rPr>
        <w:t>ní podle zvláštních právních předpisů</w:t>
      </w:r>
      <w:r w:rsidRPr="00F80B05">
        <w:rPr>
          <w:rStyle w:val="FootnoteReference"/>
          <w:rFonts w:ascii="Times New Roman" w:hAnsi="Times New Roman"/>
          <w:strike/>
          <w:sz w:val="24"/>
          <w:szCs w:val="24"/>
        </w:rPr>
        <w:footnoteReference w:customMarkFollows="1" w:id="19"/>
        <w:t>6b)</w:t>
      </w: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trike/>
          <w:sz w:val="24"/>
          <w:szCs w:val="24"/>
        </w:rPr>
      </w:pPr>
      <w:r w:rsidRPr="00F80B05">
        <w:rPr>
          <w:rFonts w:ascii="Times New Roman" w:hAnsi="Times New Roman"/>
          <w:strike/>
          <w:sz w:val="24"/>
          <w:szCs w:val="24"/>
        </w:rPr>
        <w:t>(5) Klamavou obchodní praktikou je vždy praktika uvedená v</w:t>
      </w:r>
      <w:r>
        <w:rPr>
          <w:rFonts w:ascii="Times New Roman" w:hAnsi="Times New Roman"/>
          <w:strike/>
          <w:sz w:val="24"/>
          <w:szCs w:val="24"/>
        </w:rPr>
        <w:t> </w:t>
      </w:r>
      <w:r w:rsidRPr="00F80B05">
        <w:rPr>
          <w:rFonts w:ascii="Times New Roman" w:hAnsi="Times New Roman"/>
          <w:strike/>
          <w:sz w:val="24"/>
          <w:szCs w:val="24"/>
        </w:rPr>
        <w:t>příloze č. 1 k</w:t>
      </w:r>
      <w:r>
        <w:rPr>
          <w:rFonts w:ascii="Times New Roman" w:hAnsi="Times New Roman"/>
          <w:strike/>
          <w:sz w:val="24"/>
          <w:szCs w:val="24"/>
        </w:rPr>
        <w:t> </w:t>
      </w:r>
      <w:r w:rsidRPr="00F80B05">
        <w:rPr>
          <w:rFonts w:ascii="Times New Roman" w:hAnsi="Times New Roman"/>
          <w:strike/>
          <w:sz w:val="24"/>
          <w:szCs w:val="24"/>
        </w:rPr>
        <w:t>tomuto zákonu.</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Klamavá jednání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ind w:firstLine="720"/>
        <w:jc w:val="both"/>
        <w:rPr>
          <w:rFonts w:ascii="Times New Roman" w:hAnsi="Times New Roman"/>
          <w:b/>
          <w:bCs/>
          <w:sz w:val="24"/>
          <w:szCs w:val="24"/>
        </w:rPr>
      </w:pPr>
      <w:r w:rsidRPr="00F80B05">
        <w:rPr>
          <w:rFonts w:ascii="Times New Roman" w:hAnsi="Times New Roman"/>
          <w:b/>
          <w:bCs/>
          <w:sz w:val="24"/>
          <w:szCs w:val="24"/>
        </w:rPr>
        <w:t xml:space="preserve">(1) Obchodní praktika </w:t>
      </w:r>
      <w:r>
        <w:rPr>
          <w:rFonts w:ascii="Times New Roman" w:hAnsi="Times New Roman"/>
          <w:b/>
          <w:sz w:val="24"/>
          <w:szCs w:val="24"/>
        </w:rPr>
        <w:t xml:space="preserve">se považuje </w:t>
      </w:r>
      <w:r w:rsidRPr="00F80B05">
        <w:rPr>
          <w:rFonts w:ascii="Times New Roman" w:hAnsi="Times New Roman"/>
          <w:b/>
          <w:bCs/>
          <w:sz w:val="24"/>
          <w:szCs w:val="24"/>
        </w:rPr>
        <w:t xml:space="preserve">za klamavou, pokud obsahuje </w:t>
      </w:r>
      <w:r>
        <w:rPr>
          <w:rFonts w:ascii="Times New Roman" w:hAnsi="Times New Roman"/>
          <w:b/>
          <w:bCs/>
          <w:sz w:val="24"/>
          <w:szCs w:val="24"/>
        </w:rPr>
        <w:t>nesprávnou informaci a je tedy nepravdivá,</w:t>
      </w:r>
      <w:r w:rsidRPr="00B54A12">
        <w:rPr>
          <w:rFonts w:ascii="Times New Roman" w:hAnsi="Times New Roman"/>
          <w:b/>
          <w:bCs/>
          <w:sz w:val="24"/>
          <w:szCs w:val="24"/>
        </w:rPr>
        <w:t xml:space="preserve"> </w:t>
      </w:r>
      <w:r w:rsidRPr="00F80B05">
        <w:rPr>
          <w:rFonts w:ascii="Times New Roman" w:hAnsi="Times New Roman"/>
          <w:b/>
          <w:bCs/>
          <w:sz w:val="24"/>
          <w:szCs w:val="24"/>
        </w:rPr>
        <w:t>což vede nebo může vést k</w:t>
      </w:r>
      <w:r>
        <w:rPr>
          <w:rFonts w:ascii="Times New Roman" w:hAnsi="Times New Roman"/>
          <w:b/>
          <w:bCs/>
          <w:sz w:val="24"/>
          <w:szCs w:val="24"/>
        </w:rPr>
        <w:t> </w:t>
      </w:r>
      <w:r w:rsidRPr="00F80B05">
        <w:rPr>
          <w:rFonts w:ascii="Times New Roman" w:hAnsi="Times New Roman"/>
          <w:b/>
          <w:bCs/>
          <w:sz w:val="24"/>
          <w:szCs w:val="24"/>
        </w:rPr>
        <w:t>rozhodnutí spotřebitele o</w:t>
      </w:r>
      <w:r>
        <w:rPr>
          <w:rFonts w:ascii="Times New Roman" w:hAnsi="Times New Roman"/>
          <w:b/>
          <w:bCs/>
          <w:sz w:val="24"/>
          <w:szCs w:val="24"/>
        </w:rPr>
        <w:t> </w:t>
      </w:r>
      <w:r w:rsidRPr="00F80B05">
        <w:rPr>
          <w:rFonts w:ascii="Times New Roman" w:hAnsi="Times New Roman"/>
          <w:b/>
          <w:bCs/>
          <w:sz w:val="24"/>
          <w:szCs w:val="24"/>
        </w:rPr>
        <w:t>obchodní transakci, kter</w:t>
      </w:r>
      <w:r>
        <w:rPr>
          <w:rFonts w:ascii="Times New Roman" w:hAnsi="Times New Roman"/>
          <w:b/>
          <w:bCs/>
          <w:sz w:val="24"/>
          <w:szCs w:val="24"/>
        </w:rPr>
        <w:t>é</w:t>
      </w:r>
      <w:r w:rsidRPr="00F80B05">
        <w:rPr>
          <w:rFonts w:ascii="Times New Roman" w:hAnsi="Times New Roman"/>
          <w:b/>
          <w:bCs/>
          <w:sz w:val="24"/>
          <w:szCs w:val="24"/>
        </w:rPr>
        <w:t xml:space="preserve"> by jinak neučinil</w:t>
      </w:r>
      <w:r>
        <w:rPr>
          <w:rFonts w:ascii="Times New Roman" w:hAnsi="Times New Roman"/>
          <w:b/>
          <w:bCs/>
          <w:sz w:val="24"/>
          <w:szCs w:val="24"/>
        </w:rPr>
        <w:t>.</w:t>
      </w:r>
    </w:p>
    <w:p w:rsidR="005F37D9" w:rsidRDefault="005F37D9" w:rsidP="005D2AC3">
      <w:pPr>
        <w:widowControl w:val="0"/>
        <w:autoSpaceDE w:val="0"/>
        <w:autoSpaceDN w:val="0"/>
        <w:adjustRightInd w:val="0"/>
        <w:spacing w:after="0" w:line="240" w:lineRule="auto"/>
        <w:ind w:firstLine="720"/>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(2) Za klamavou se považuje také obchodní praktika, i když obsahuje věcně správnou informaci, ale jakýmkoli způsobem uvádí nebo je schopna uvést spotřebitele v omyl ve vztahu k následujícím prvkům:</w:t>
      </w: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rPr>
          <w:rFonts w:ascii="Times New Roman" w:hAnsi="Times New Roman"/>
          <w:b/>
          <w:bCs/>
          <w:sz w:val="24"/>
          <w:szCs w:val="24"/>
        </w:rPr>
      </w:pPr>
      <w:r w:rsidRPr="002A0C61">
        <w:rPr>
          <w:rFonts w:ascii="Times New Roman" w:hAnsi="Times New Roman"/>
          <w:b/>
          <w:bCs/>
          <w:sz w:val="24"/>
          <w:szCs w:val="24"/>
        </w:rPr>
        <w:t xml:space="preserve">a) existence a podstata výrobku, služby, práva nebo závazku, </w:t>
      </w:r>
    </w:p>
    <w:p w:rsidR="005F37D9" w:rsidRPr="002A0C61" w:rsidRDefault="005F37D9" w:rsidP="005D2AC3">
      <w:pPr>
        <w:widowControl w:val="0"/>
        <w:autoSpaceDE w:val="0"/>
        <w:autoSpaceDN w:val="0"/>
        <w:adjustRightInd w:val="0"/>
        <w:spacing w:after="0" w:line="240" w:lineRule="auto"/>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b) hlavní znaky výrobku, služby, práva nebo závazku, jako jsou údaje o jejich dostupnosti, výhodách, rizicích, provedení, složení, příslušenství, poprodejním servisu a vyřizování reklamací a stížností, výrobním postupu a datu výroby nebo dodání, způsobu dodání, způsobilosti k účelu použití, možnosti použití, množství, specifikaci, zeměpisném nebo obchodním původu, očekávaných výsledcích jejich použití nebo výsledcích a provedených zkouškách nebo kontrolách,</w:t>
      </w: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 xml:space="preserve">c) rozsah závazku prodávajícího, motiv pro obchodní praktiku a podstata prodejního postupu, prohlášení nebo symbol týkající se přímého nebo nepřímého sponzorování nebo schválení prodávajícího nebo výrobku, služby, práva nebo závazku, </w:t>
      </w: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d) cena nebo způsob výpočtu ceny anebo existence konkrétní cenové výhody,</w:t>
      </w: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 xml:space="preserve">e) nutnost servisu, náhradního dílu, výměny nebo opravy, </w:t>
      </w: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f) podstata, charakteristické rysy a práva prodávajícího nebo jeho zástupce, například jeho identifikace a majetek, způsobilost, postavení, schválení, přidružení nebo vztahy, práva průmyslového, obchodního nebo duševního vlastnictví nebo jeho ocenění a vyznamenání,</w:t>
      </w: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2A0C61"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2A0C61">
        <w:rPr>
          <w:rFonts w:ascii="Times New Roman" w:hAnsi="Times New Roman"/>
          <w:b/>
          <w:bCs/>
          <w:sz w:val="24"/>
          <w:szCs w:val="24"/>
        </w:rPr>
        <w:t>g) práva spotřebitele, včetně práva na náhradní dodání nebo vrácení kupní ceny vyplývající z práv z vadného plnění nebo rizika, kterému může být vystaven.</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což vede nebo může vést k rozhodnutí spotřebitele o obchodní transakci, které by jinak neučinil.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bCs/>
          <w:sz w:val="24"/>
          <w:szCs w:val="24"/>
        </w:rPr>
      </w:pPr>
      <w:r w:rsidRPr="00F80B05">
        <w:rPr>
          <w:rFonts w:ascii="Times New Roman" w:hAnsi="Times New Roman"/>
          <w:b/>
          <w:bCs/>
          <w:sz w:val="24"/>
          <w:szCs w:val="24"/>
        </w:rPr>
        <w:t>(</w:t>
      </w:r>
      <w:r>
        <w:rPr>
          <w:rFonts w:ascii="Times New Roman" w:hAnsi="Times New Roman"/>
          <w:b/>
          <w:bCs/>
          <w:sz w:val="24"/>
          <w:szCs w:val="24"/>
        </w:rPr>
        <w:t>3</w:t>
      </w:r>
      <w:r w:rsidRPr="00F80B05">
        <w:rPr>
          <w:rFonts w:ascii="Times New Roman" w:hAnsi="Times New Roman"/>
          <w:b/>
          <w:bCs/>
          <w:sz w:val="24"/>
          <w:szCs w:val="24"/>
        </w:rPr>
        <w:t xml:space="preserve">) Obchodní praktika </w:t>
      </w:r>
      <w:r>
        <w:rPr>
          <w:rFonts w:ascii="Times New Roman" w:hAnsi="Times New Roman"/>
          <w:b/>
          <w:bCs/>
          <w:sz w:val="24"/>
          <w:szCs w:val="24"/>
        </w:rPr>
        <w:t>se</w:t>
      </w:r>
      <w:r w:rsidRPr="00F80B05">
        <w:rPr>
          <w:rFonts w:ascii="Times New Roman" w:hAnsi="Times New Roman"/>
          <w:b/>
          <w:bCs/>
          <w:sz w:val="24"/>
          <w:szCs w:val="24"/>
        </w:rPr>
        <w:t xml:space="preserve"> rovněž </w:t>
      </w:r>
      <w:r>
        <w:rPr>
          <w:rFonts w:ascii="Times New Roman" w:hAnsi="Times New Roman"/>
          <w:b/>
          <w:bCs/>
          <w:sz w:val="24"/>
          <w:szCs w:val="24"/>
        </w:rPr>
        <w:t>považuje</w:t>
      </w:r>
      <w:r w:rsidRPr="00F80B05">
        <w:rPr>
          <w:rFonts w:ascii="Times New Roman" w:hAnsi="Times New Roman"/>
          <w:b/>
          <w:bCs/>
          <w:sz w:val="24"/>
          <w:szCs w:val="24"/>
        </w:rPr>
        <w:t xml:space="preserve"> za klamavou, pokud ve věcných souvislostech, s</w:t>
      </w:r>
      <w:r>
        <w:rPr>
          <w:rFonts w:ascii="Times New Roman" w:hAnsi="Times New Roman"/>
          <w:b/>
          <w:bCs/>
          <w:sz w:val="24"/>
          <w:szCs w:val="24"/>
        </w:rPr>
        <w:t> </w:t>
      </w:r>
      <w:r w:rsidRPr="00F80B05">
        <w:rPr>
          <w:rFonts w:ascii="Times New Roman" w:hAnsi="Times New Roman"/>
          <w:b/>
          <w:bCs/>
          <w:sz w:val="24"/>
          <w:szCs w:val="24"/>
        </w:rPr>
        <w:t>přihlédnutím ke všem jejím rysům a</w:t>
      </w:r>
      <w:r>
        <w:rPr>
          <w:rFonts w:ascii="Times New Roman" w:hAnsi="Times New Roman"/>
          <w:b/>
          <w:bCs/>
          <w:sz w:val="24"/>
          <w:szCs w:val="24"/>
        </w:rPr>
        <w:t> </w:t>
      </w:r>
      <w:r w:rsidRPr="00F80B05">
        <w:rPr>
          <w:rFonts w:ascii="Times New Roman" w:hAnsi="Times New Roman"/>
          <w:b/>
          <w:bCs/>
          <w:sz w:val="24"/>
          <w:szCs w:val="24"/>
        </w:rPr>
        <w:t>okolnostem, vede nebo může vést k</w:t>
      </w:r>
      <w:r>
        <w:rPr>
          <w:rFonts w:ascii="Times New Roman" w:hAnsi="Times New Roman"/>
          <w:b/>
          <w:bCs/>
          <w:sz w:val="24"/>
          <w:szCs w:val="24"/>
        </w:rPr>
        <w:t> </w:t>
      </w:r>
      <w:r w:rsidRPr="00F80B05">
        <w:rPr>
          <w:rFonts w:ascii="Times New Roman" w:hAnsi="Times New Roman"/>
          <w:b/>
          <w:bCs/>
          <w:sz w:val="24"/>
          <w:szCs w:val="24"/>
        </w:rPr>
        <w:t>tomu, že spotřebitel učiní rozhodnutí o</w:t>
      </w:r>
      <w:r>
        <w:rPr>
          <w:rFonts w:ascii="Times New Roman" w:hAnsi="Times New Roman"/>
          <w:b/>
          <w:bCs/>
          <w:sz w:val="24"/>
          <w:szCs w:val="24"/>
        </w:rPr>
        <w:t> </w:t>
      </w:r>
      <w:r w:rsidRPr="00F80B05">
        <w:rPr>
          <w:rFonts w:ascii="Times New Roman" w:hAnsi="Times New Roman"/>
          <w:b/>
          <w:bCs/>
          <w:sz w:val="24"/>
          <w:szCs w:val="24"/>
        </w:rPr>
        <w:t>obchodní transakci, které by jinak neučinil, a</w:t>
      </w:r>
      <w:r>
        <w:rPr>
          <w:rFonts w:ascii="Times New Roman" w:hAnsi="Times New Roman"/>
          <w:b/>
          <w:bCs/>
          <w:sz w:val="24"/>
          <w:szCs w:val="24"/>
        </w:rPr>
        <w:t xml:space="preserve"> pokud </w:t>
      </w:r>
      <w:r w:rsidRPr="00F80B05">
        <w:rPr>
          <w:rFonts w:ascii="Times New Roman" w:hAnsi="Times New Roman"/>
          <w:b/>
          <w:bCs/>
          <w:sz w:val="24"/>
          <w:szCs w:val="24"/>
        </w:rPr>
        <w:t>zahrnuje:</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F80B05">
        <w:rPr>
          <w:rFonts w:ascii="Times New Roman" w:hAnsi="Times New Roman"/>
          <w:b/>
          <w:bCs/>
          <w:sz w:val="24"/>
          <w:szCs w:val="24"/>
        </w:rPr>
        <w:t xml:space="preserve">a) jakékoli uvádění </w:t>
      </w:r>
      <w:r w:rsidRPr="00F80B05">
        <w:rPr>
          <w:rFonts w:ascii="Times New Roman" w:hAnsi="Times New Roman"/>
          <w:b/>
          <w:sz w:val="24"/>
          <w:szCs w:val="24"/>
        </w:rPr>
        <w:t>výrobku, služby, práva nebo závazku</w:t>
      </w:r>
      <w:r w:rsidRPr="00F80B05">
        <w:rPr>
          <w:rFonts w:ascii="Times New Roman" w:hAnsi="Times New Roman"/>
          <w:b/>
          <w:bCs/>
          <w:sz w:val="24"/>
          <w:szCs w:val="24"/>
        </w:rPr>
        <w:t xml:space="preserve"> na trh, včetně srovnávací reklamy, které vede k</w:t>
      </w:r>
      <w:r>
        <w:rPr>
          <w:rFonts w:ascii="Times New Roman" w:hAnsi="Times New Roman"/>
          <w:b/>
          <w:bCs/>
          <w:sz w:val="24"/>
          <w:szCs w:val="24"/>
        </w:rPr>
        <w:t> </w:t>
      </w:r>
      <w:r w:rsidRPr="00F80B05">
        <w:rPr>
          <w:rFonts w:ascii="Times New Roman" w:hAnsi="Times New Roman"/>
          <w:b/>
          <w:bCs/>
          <w:sz w:val="24"/>
          <w:szCs w:val="24"/>
        </w:rPr>
        <w:t>záměně s</w:t>
      </w:r>
      <w:r>
        <w:rPr>
          <w:rFonts w:ascii="Times New Roman" w:hAnsi="Times New Roman"/>
          <w:b/>
          <w:bCs/>
          <w:sz w:val="24"/>
          <w:szCs w:val="24"/>
        </w:rPr>
        <w:t> </w:t>
      </w:r>
      <w:r w:rsidRPr="00F80B05">
        <w:rPr>
          <w:rFonts w:ascii="Times New Roman" w:hAnsi="Times New Roman"/>
          <w:b/>
          <w:bCs/>
          <w:sz w:val="24"/>
          <w:szCs w:val="24"/>
        </w:rPr>
        <w:t xml:space="preserve">jiným </w:t>
      </w:r>
      <w:r w:rsidRPr="00F80B05">
        <w:rPr>
          <w:rFonts w:ascii="Times New Roman" w:hAnsi="Times New Roman"/>
          <w:b/>
          <w:sz w:val="24"/>
          <w:szCs w:val="24"/>
        </w:rPr>
        <w:t>výrobkem, službou, právem nebo závazkem</w:t>
      </w:r>
      <w:r w:rsidRPr="00F80B05">
        <w:rPr>
          <w:rFonts w:ascii="Times New Roman" w:hAnsi="Times New Roman"/>
          <w:b/>
          <w:bCs/>
          <w:sz w:val="24"/>
          <w:szCs w:val="24"/>
        </w:rPr>
        <w:t xml:space="preserve">, ochrannou známkou, obchodní firmou nebo jinými rozlišovacími znaky jiného prodávajícího, </w:t>
      </w:r>
      <w:r>
        <w:rPr>
          <w:rFonts w:ascii="Times New Roman" w:hAnsi="Times New Roman"/>
          <w:b/>
          <w:bCs/>
          <w:sz w:val="24"/>
          <w:szCs w:val="24"/>
        </w:rPr>
        <w:t>nebo</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F80B05">
        <w:rPr>
          <w:rFonts w:ascii="Times New Roman" w:hAnsi="Times New Roman"/>
          <w:b/>
          <w:bCs/>
          <w:sz w:val="24"/>
          <w:szCs w:val="24"/>
        </w:rPr>
        <w:t xml:space="preserve">b) </w:t>
      </w:r>
      <w:r>
        <w:rPr>
          <w:rFonts w:ascii="Times New Roman" w:hAnsi="Times New Roman"/>
          <w:b/>
          <w:bCs/>
          <w:sz w:val="24"/>
          <w:szCs w:val="24"/>
        </w:rPr>
        <w:t xml:space="preserve">nedodržení </w:t>
      </w:r>
      <w:r w:rsidRPr="00F80B05">
        <w:rPr>
          <w:rFonts w:ascii="Times New Roman" w:hAnsi="Times New Roman"/>
          <w:b/>
          <w:bCs/>
          <w:sz w:val="24"/>
          <w:szCs w:val="24"/>
        </w:rPr>
        <w:t>závazk</w:t>
      </w:r>
      <w:r>
        <w:rPr>
          <w:rFonts w:ascii="Times New Roman" w:hAnsi="Times New Roman"/>
          <w:b/>
          <w:bCs/>
          <w:sz w:val="24"/>
          <w:szCs w:val="24"/>
        </w:rPr>
        <w:t>u</w:t>
      </w:r>
      <w:r w:rsidRPr="00F80B05">
        <w:rPr>
          <w:rFonts w:ascii="Times New Roman" w:hAnsi="Times New Roman"/>
          <w:b/>
          <w:bCs/>
          <w:sz w:val="24"/>
          <w:szCs w:val="24"/>
        </w:rPr>
        <w:t xml:space="preserve"> obsažen</w:t>
      </w:r>
      <w:r>
        <w:rPr>
          <w:rFonts w:ascii="Times New Roman" w:hAnsi="Times New Roman"/>
          <w:b/>
          <w:bCs/>
          <w:sz w:val="24"/>
          <w:szCs w:val="24"/>
        </w:rPr>
        <w:t>ého</w:t>
      </w:r>
      <w:r w:rsidRPr="00F80B05">
        <w:rPr>
          <w:rFonts w:ascii="Times New Roman" w:hAnsi="Times New Roman"/>
          <w:b/>
          <w:bCs/>
          <w:sz w:val="24"/>
          <w:szCs w:val="24"/>
        </w:rPr>
        <w:t xml:space="preserve"> v</w:t>
      </w:r>
      <w:r>
        <w:rPr>
          <w:rFonts w:ascii="Times New Roman" w:hAnsi="Times New Roman"/>
          <w:b/>
          <w:bCs/>
          <w:sz w:val="24"/>
          <w:szCs w:val="24"/>
        </w:rPr>
        <w:t> </w:t>
      </w:r>
      <w:r w:rsidRPr="00F80B05">
        <w:rPr>
          <w:rFonts w:ascii="Times New Roman" w:hAnsi="Times New Roman"/>
          <w:b/>
          <w:bCs/>
          <w:sz w:val="24"/>
          <w:szCs w:val="24"/>
        </w:rPr>
        <w:t>kodexu chování, k</w:t>
      </w:r>
      <w:r>
        <w:rPr>
          <w:rFonts w:ascii="Times New Roman" w:hAnsi="Times New Roman"/>
          <w:b/>
          <w:bCs/>
          <w:sz w:val="24"/>
          <w:szCs w:val="24"/>
        </w:rPr>
        <w:t> </w:t>
      </w:r>
      <w:r w:rsidRPr="00F80B05">
        <w:rPr>
          <w:rFonts w:ascii="Times New Roman" w:hAnsi="Times New Roman"/>
          <w:b/>
          <w:bCs/>
          <w:sz w:val="24"/>
          <w:szCs w:val="24"/>
        </w:rPr>
        <w:t>je</w:t>
      </w:r>
      <w:r>
        <w:rPr>
          <w:rFonts w:ascii="Times New Roman" w:hAnsi="Times New Roman"/>
          <w:b/>
          <w:bCs/>
          <w:sz w:val="24"/>
          <w:szCs w:val="24"/>
        </w:rPr>
        <w:t>hož</w:t>
      </w:r>
      <w:r w:rsidRPr="00F80B05">
        <w:rPr>
          <w:rFonts w:ascii="Times New Roman" w:hAnsi="Times New Roman"/>
          <w:b/>
          <w:bCs/>
          <w:sz w:val="24"/>
          <w:szCs w:val="24"/>
        </w:rPr>
        <w:t xml:space="preserve"> dodržování se </w:t>
      </w:r>
      <w:r>
        <w:rPr>
          <w:rFonts w:ascii="Times New Roman" w:hAnsi="Times New Roman"/>
          <w:b/>
          <w:bCs/>
          <w:sz w:val="24"/>
          <w:szCs w:val="24"/>
        </w:rPr>
        <w:t xml:space="preserve">prodávající </w:t>
      </w:r>
      <w:r w:rsidRPr="00F80B05">
        <w:rPr>
          <w:rFonts w:ascii="Times New Roman" w:hAnsi="Times New Roman"/>
          <w:b/>
          <w:bCs/>
          <w:sz w:val="24"/>
          <w:szCs w:val="24"/>
        </w:rPr>
        <w:t>prokazatelně zavázal a</w:t>
      </w:r>
      <w:r>
        <w:rPr>
          <w:rFonts w:ascii="Times New Roman" w:hAnsi="Times New Roman"/>
          <w:b/>
          <w:bCs/>
          <w:sz w:val="24"/>
          <w:szCs w:val="24"/>
        </w:rPr>
        <w:t> </w:t>
      </w:r>
      <w:r w:rsidRPr="00F80B05">
        <w:rPr>
          <w:rFonts w:ascii="Times New Roman" w:hAnsi="Times New Roman"/>
          <w:b/>
          <w:bCs/>
          <w:sz w:val="24"/>
          <w:szCs w:val="24"/>
        </w:rPr>
        <w:t>v obchodní praktice uvádí, že je vázán kodexem.</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 5a</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Klamavá opomenutí</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b/>
        <w:t xml:space="preserve">(1) Obchodní praktika </w:t>
      </w:r>
      <w:r>
        <w:rPr>
          <w:rFonts w:ascii="Times New Roman" w:hAnsi="Times New Roman"/>
          <w:b/>
          <w:sz w:val="24"/>
          <w:szCs w:val="24"/>
        </w:rPr>
        <w:t>se považuje</w:t>
      </w:r>
      <w:r w:rsidRPr="00F80B05">
        <w:rPr>
          <w:rFonts w:ascii="Times New Roman" w:hAnsi="Times New Roman"/>
          <w:b/>
          <w:sz w:val="24"/>
          <w:szCs w:val="24"/>
        </w:rPr>
        <w:t xml:space="preserve"> za klamavou, pokud ve svých věcných souvislostech a</w:t>
      </w:r>
      <w:r>
        <w:rPr>
          <w:rFonts w:ascii="Times New Roman" w:hAnsi="Times New Roman"/>
          <w:b/>
          <w:sz w:val="24"/>
          <w:szCs w:val="24"/>
        </w:rPr>
        <w:t> </w:t>
      </w:r>
      <w:r w:rsidRPr="00F80B05">
        <w:rPr>
          <w:rFonts w:ascii="Times New Roman" w:hAnsi="Times New Roman"/>
          <w:b/>
          <w:sz w:val="24"/>
          <w:szCs w:val="24"/>
        </w:rPr>
        <w:t>s přihlédnutím ke všem jejím rysům, okolnostem a</w:t>
      </w:r>
      <w:r>
        <w:rPr>
          <w:rFonts w:ascii="Times New Roman" w:hAnsi="Times New Roman"/>
          <w:b/>
          <w:sz w:val="24"/>
          <w:szCs w:val="24"/>
        </w:rPr>
        <w:t> </w:t>
      </w:r>
      <w:r w:rsidRPr="00F80B05">
        <w:rPr>
          <w:rFonts w:ascii="Times New Roman" w:hAnsi="Times New Roman"/>
          <w:b/>
          <w:sz w:val="24"/>
          <w:szCs w:val="24"/>
        </w:rPr>
        <w:t>omezením sdělovacího prostředku opomene uvést podstatné informace, které v</w:t>
      </w:r>
      <w:r>
        <w:rPr>
          <w:rFonts w:ascii="Times New Roman" w:hAnsi="Times New Roman"/>
          <w:b/>
          <w:sz w:val="24"/>
          <w:szCs w:val="24"/>
        </w:rPr>
        <w:t> </w:t>
      </w:r>
      <w:r w:rsidRPr="00F80B05">
        <w:rPr>
          <w:rFonts w:ascii="Times New Roman" w:hAnsi="Times New Roman"/>
          <w:b/>
          <w:sz w:val="24"/>
          <w:szCs w:val="24"/>
        </w:rPr>
        <w:t>dané souvislosti spotřebitel potřebuje pro rozhodnutí o</w:t>
      </w:r>
      <w:r>
        <w:rPr>
          <w:rFonts w:ascii="Times New Roman" w:hAnsi="Times New Roman"/>
          <w:b/>
          <w:sz w:val="24"/>
          <w:szCs w:val="24"/>
        </w:rPr>
        <w:t> </w:t>
      </w:r>
      <w:r w:rsidRPr="00F80B05">
        <w:rPr>
          <w:rFonts w:ascii="Times New Roman" w:hAnsi="Times New Roman"/>
          <w:b/>
          <w:sz w:val="24"/>
          <w:szCs w:val="24"/>
        </w:rPr>
        <w:t>obchodní transakci, čímž způsobí nebo může způsobit, že spotřebitel učiní rozhodnutí o</w:t>
      </w:r>
      <w:r>
        <w:rPr>
          <w:rFonts w:ascii="Times New Roman" w:hAnsi="Times New Roman"/>
          <w:b/>
          <w:sz w:val="24"/>
          <w:szCs w:val="24"/>
        </w:rPr>
        <w:t> </w:t>
      </w:r>
      <w:r w:rsidRPr="00F80B05">
        <w:rPr>
          <w:rFonts w:ascii="Times New Roman" w:hAnsi="Times New Roman"/>
          <w:b/>
          <w:sz w:val="24"/>
          <w:szCs w:val="24"/>
        </w:rPr>
        <w:t xml:space="preserve">obchodní transakci, které by jinak neučinil.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r w:rsidRPr="00F80B05">
        <w:rPr>
          <w:rFonts w:ascii="Times New Roman" w:hAnsi="Times New Roman"/>
          <w:b/>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(2) Za klamavé opomenutí </w:t>
      </w:r>
      <w:r>
        <w:rPr>
          <w:rFonts w:ascii="Times New Roman" w:hAnsi="Times New Roman"/>
          <w:b/>
          <w:sz w:val="24"/>
          <w:szCs w:val="24"/>
        </w:rPr>
        <w:t>se</w:t>
      </w:r>
      <w:r w:rsidRPr="00F80B05">
        <w:rPr>
          <w:rFonts w:ascii="Times New Roman" w:hAnsi="Times New Roman"/>
          <w:b/>
          <w:sz w:val="24"/>
          <w:szCs w:val="24"/>
        </w:rPr>
        <w:t xml:space="preserve"> také </w:t>
      </w:r>
      <w:r>
        <w:rPr>
          <w:rFonts w:ascii="Times New Roman" w:hAnsi="Times New Roman"/>
          <w:b/>
          <w:sz w:val="24"/>
          <w:szCs w:val="24"/>
        </w:rPr>
        <w:t>považuje</w:t>
      </w:r>
      <w:r w:rsidRPr="00F80B05">
        <w:rPr>
          <w:rFonts w:ascii="Times New Roman" w:hAnsi="Times New Roman"/>
          <w:b/>
          <w:sz w:val="24"/>
          <w:szCs w:val="24"/>
        </w:rPr>
        <w:t xml:space="preserve">, pokud prodávající </w:t>
      </w:r>
      <w:r>
        <w:rPr>
          <w:rFonts w:ascii="Times New Roman" w:hAnsi="Times New Roman"/>
          <w:b/>
          <w:sz w:val="24"/>
          <w:szCs w:val="24"/>
        </w:rPr>
        <w:t>podstatné</w:t>
      </w:r>
      <w:r w:rsidRPr="00F80B05">
        <w:rPr>
          <w:rFonts w:ascii="Times New Roman" w:hAnsi="Times New Roman"/>
          <w:b/>
          <w:sz w:val="24"/>
          <w:szCs w:val="24"/>
        </w:rPr>
        <w:t xml:space="preserve"> informace uvedené v</w:t>
      </w:r>
      <w:r>
        <w:rPr>
          <w:rFonts w:ascii="Times New Roman" w:hAnsi="Times New Roman"/>
          <w:b/>
          <w:sz w:val="24"/>
          <w:szCs w:val="24"/>
        </w:rPr>
        <w:t> </w:t>
      </w:r>
      <w:r w:rsidRPr="00F80B05">
        <w:rPr>
          <w:rFonts w:ascii="Times New Roman" w:hAnsi="Times New Roman"/>
          <w:b/>
          <w:sz w:val="24"/>
          <w:szCs w:val="24"/>
        </w:rPr>
        <w:t>odstavci 1 zatají nebo poskytne nejasným, nesrozumitelným nebo nejednoznačným způsobem nebo v</w:t>
      </w:r>
      <w:r>
        <w:rPr>
          <w:rFonts w:ascii="Times New Roman" w:hAnsi="Times New Roman"/>
          <w:b/>
          <w:sz w:val="24"/>
          <w:szCs w:val="24"/>
        </w:rPr>
        <w:t> </w:t>
      </w:r>
      <w:r w:rsidRPr="00F80B05">
        <w:rPr>
          <w:rFonts w:ascii="Times New Roman" w:hAnsi="Times New Roman"/>
          <w:b/>
          <w:sz w:val="24"/>
          <w:szCs w:val="24"/>
        </w:rPr>
        <w:t>nevhodný čas vzhledem k</w:t>
      </w:r>
      <w:r>
        <w:rPr>
          <w:rFonts w:ascii="Times New Roman" w:hAnsi="Times New Roman"/>
          <w:b/>
          <w:sz w:val="24"/>
          <w:szCs w:val="24"/>
        </w:rPr>
        <w:t> </w:t>
      </w:r>
      <w:r w:rsidRPr="00F80B05">
        <w:rPr>
          <w:rFonts w:ascii="Times New Roman" w:hAnsi="Times New Roman"/>
          <w:b/>
          <w:sz w:val="24"/>
          <w:szCs w:val="24"/>
        </w:rPr>
        <w:t>okolnostem popsaným v</w:t>
      </w:r>
      <w:r>
        <w:rPr>
          <w:rFonts w:ascii="Times New Roman" w:hAnsi="Times New Roman"/>
          <w:b/>
          <w:sz w:val="24"/>
          <w:szCs w:val="24"/>
        </w:rPr>
        <w:t> </w:t>
      </w:r>
      <w:r w:rsidRPr="00F80B05">
        <w:rPr>
          <w:rFonts w:ascii="Times New Roman" w:hAnsi="Times New Roman"/>
          <w:b/>
          <w:sz w:val="24"/>
          <w:szCs w:val="24"/>
        </w:rPr>
        <w:t>odstavci 1 anebo neuvede obchodní záměr obchodní praktiky, není-li patrný ze souvislosti, a</w:t>
      </w:r>
      <w:r>
        <w:rPr>
          <w:rFonts w:ascii="Times New Roman" w:hAnsi="Times New Roman"/>
          <w:b/>
          <w:sz w:val="24"/>
          <w:szCs w:val="24"/>
        </w:rPr>
        <w:t> </w:t>
      </w:r>
      <w:r w:rsidRPr="00F80B05">
        <w:rPr>
          <w:rFonts w:ascii="Times New Roman" w:hAnsi="Times New Roman"/>
          <w:b/>
          <w:sz w:val="24"/>
          <w:szCs w:val="24"/>
        </w:rPr>
        <w:t>pokud to v</w:t>
      </w:r>
      <w:r>
        <w:rPr>
          <w:rFonts w:ascii="Times New Roman" w:hAnsi="Times New Roman"/>
          <w:b/>
          <w:sz w:val="24"/>
          <w:szCs w:val="24"/>
        </w:rPr>
        <w:t> </w:t>
      </w:r>
      <w:r w:rsidRPr="00F80B05">
        <w:rPr>
          <w:rFonts w:ascii="Times New Roman" w:hAnsi="Times New Roman"/>
          <w:b/>
          <w:sz w:val="24"/>
          <w:szCs w:val="24"/>
        </w:rPr>
        <w:t>obou případech vede nebo může vést k</w:t>
      </w:r>
      <w:r>
        <w:rPr>
          <w:rFonts w:ascii="Times New Roman" w:hAnsi="Times New Roman"/>
          <w:b/>
          <w:sz w:val="24"/>
          <w:szCs w:val="24"/>
        </w:rPr>
        <w:t> </w:t>
      </w:r>
      <w:r w:rsidRPr="00F80B05">
        <w:rPr>
          <w:rFonts w:ascii="Times New Roman" w:hAnsi="Times New Roman"/>
          <w:b/>
          <w:sz w:val="24"/>
          <w:szCs w:val="24"/>
        </w:rPr>
        <w:t>rozhodnutí spotřebitele o</w:t>
      </w:r>
      <w:r>
        <w:rPr>
          <w:rFonts w:ascii="Times New Roman" w:hAnsi="Times New Roman"/>
          <w:b/>
          <w:sz w:val="24"/>
          <w:szCs w:val="24"/>
        </w:rPr>
        <w:t> </w:t>
      </w:r>
      <w:r w:rsidRPr="00F80B05">
        <w:rPr>
          <w:rFonts w:ascii="Times New Roman" w:hAnsi="Times New Roman"/>
          <w:b/>
          <w:sz w:val="24"/>
          <w:szCs w:val="24"/>
        </w:rPr>
        <w:t xml:space="preserve">obchodní transakci, které by jinak neučinil.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b/>
        <w:t>(3) Pokud sdělovací prostředek, jímž se obchodní praktika šíří, klade omezení na prostor a</w:t>
      </w:r>
      <w:r>
        <w:rPr>
          <w:rFonts w:ascii="Times New Roman" w:hAnsi="Times New Roman"/>
          <w:b/>
          <w:sz w:val="24"/>
          <w:szCs w:val="24"/>
        </w:rPr>
        <w:t> </w:t>
      </w:r>
      <w:r w:rsidRPr="00F80B05">
        <w:rPr>
          <w:rFonts w:ascii="Times New Roman" w:hAnsi="Times New Roman"/>
          <w:b/>
          <w:sz w:val="24"/>
          <w:szCs w:val="24"/>
        </w:rPr>
        <w:t>čas, je třeba při rozhodování o</w:t>
      </w:r>
      <w:r>
        <w:rPr>
          <w:rFonts w:ascii="Times New Roman" w:hAnsi="Times New Roman"/>
          <w:b/>
          <w:sz w:val="24"/>
          <w:szCs w:val="24"/>
        </w:rPr>
        <w:t> </w:t>
      </w:r>
      <w:r w:rsidRPr="00F80B05">
        <w:rPr>
          <w:rFonts w:ascii="Times New Roman" w:hAnsi="Times New Roman"/>
          <w:b/>
          <w:sz w:val="24"/>
          <w:szCs w:val="24"/>
        </w:rPr>
        <w:t>tom, zda došlo k</w:t>
      </w:r>
      <w:r>
        <w:rPr>
          <w:rFonts w:ascii="Times New Roman" w:hAnsi="Times New Roman"/>
          <w:b/>
          <w:sz w:val="24"/>
          <w:szCs w:val="24"/>
        </w:rPr>
        <w:t> </w:t>
      </w:r>
      <w:r w:rsidRPr="00F80B05">
        <w:rPr>
          <w:rFonts w:ascii="Times New Roman" w:hAnsi="Times New Roman"/>
          <w:b/>
          <w:sz w:val="24"/>
          <w:szCs w:val="24"/>
        </w:rPr>
        <w:t>opomenutí informací, vzít v</w:t>
      </w:r>
      <w:r>
        <w:rPr>
          <w:rFonts w:ascii="Times New Roman" w:hAnsi="Times New Roman"/>
          <w:b/>
          <w:sz w:val="24"/>
          <w:szCs w:val="24"/>
        </w:rPr>
        <w:t> </w:t>
      </w:r>
      <w:r w:rsidRPr="00F80B05">
        <w:rPr>
          <w:rFonts w:ascii="Times New Roman" w:hAnsi="Times New Roman"/>
          <w:b/>
          <w:sz w:val="24"/>
          <w:szCs w:val="24"/>
        </w:rPr>
        <w:t>úvahu tato omezení i</w:t>
      </w:r>
      <w:r>
        <w:rPr>
          <w:rFonts w:ascii="Times New Roman" w:hAnsi="Times New Roman"/>
          <w:b/>
          <w:sz w:val="24"/>
          <w:szCs w:val="24"/>
        </w:rPr>
        <w:t> </w:t>
      </w:r>
      <w:r w:rsidRPr="00F80B05">
        <w:rPr>
          <w:rFonts w:ascii="Times New Roman" w:hAnsi="Times New Roman"/>
          <w:b/>
          <w:sz w:val="24"/>
          <w:szCs w:val="24"/>
        </w:rPr>
        <w:t>veškerá opatření, která prodávající přijal k</w:t>
      </w:r>
      <w:r>
        <w:rPr>
          <w:rFonts w:ascii="Times New Roman" w:hAnsi="Times New Roman"/>
          <w:b/>
          <w:sz w:val="24"/>
          <w:szCs w:val="24"/>
        </w:rPr>
        <w:t> </w:t>
      </w:r>
      <w:r w:rsidRPr="00F80B05">
        <w:rPr>
          <w:rFonts w:ascii="Times New Roman" w:hAnsi="Times New Roman"/>
          <w:b/>
          <w:sz w:val="24"/>
          <w:szCs w:val="24"/>
        </w:rPr>
        <w:t>zajištění přístupu spotřebitelů k</w:t>
      </w:r>
      <w:r>
        <w:rPr>
          <w:rFonts w:ascii="Times New Roman" w:hAnsi="Times New Roman"/>
          <w:b/>
          <w:sz w:val="24"/>
          <w:szCs w:val="24"/>
        </w:rPr>
        <w:t> </w:t>
      </w:r>
      <w:r w:rsidRPr="00F80B05">
        <w:rPr>
          <w:rFonts w:ascii="Times New Roman" w:hAnsi="Times New Roman"/>
          <w:b/>
          <w:sz w:val="24"/>
          <w:szCs w:val="24"/>
        </w:rPr>
        <w:t xml:space="preserve">informacím jinými prostředky.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b/>
        <w:t xml:space="preserve">(4) </w:t>
      </w:r>
      <w:r>
        <w:rPr>
          <w:rFonts w:ascii="Times New Roman" w:hAnsi="Times New Roman"/>
          <w:b/>
          <w:sz w:val="24"/>
          <w:szCs w:val="24"/>
        </w:rPr>
        <w:t>Za podstatné informace se v </w:t>
      </w:r>
      <w:r w:rsidRPr="00F80B05">
        <w:rPr>
          <w:rFonts w:ascii="Times New Roman" w:hAnsi="Times New Roman"/>
          <w:b/>
          <w:sz w:val="24"/>
          <w:szCs w:val="24"/>
        </w:rPr>
        <w:t xml:space="preserve">případě výzvy ke koupi považují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a) </w:t>
      </w:r>
      <w:r>
        <w:rPr>
          <w:rFonts w:ascii="Times New Roman" w:hAnsi="Times New Roman"/>
          <w:b/>
          <w:sz w:val="24"/>
          <w:szCs w:val="24"/>
        </w:rPr>
        <w:t>hlavní</w:t>
      </w:r>
      <w:r w:rsidRPr="00F80B05">
        <w:rPr>
          <w:rFonts w:ascii="Times New Roman" w:hAnsi="Times New Roman"/>
          <w:b/>
          <w:sz w:val="24"/>
          <w:szCs w:val="24"/>
        </w:rPr>
        <w:t xml:space="preserve"> znaky výrobku, služby, práva nebo závazku v</w:t>
      </w:r>
      <w:r>
        <w:rPr>
          <w:rFonts w:ascii="Times New Roman" w:hAnsi="Times New Roman"/>
          <w:b/>
          <w:sz w:val="24"/>
          <w:szCs w:val="24"/>
        </w:rPr>
        <w:t> </w:t>
      </w:r>
      <w:r w:rsidRPr="00F80B05">
        <w:rPr>
          <w:rFonts w:ascii="Times New Roman" w:hAnsi="Times New Roman"/>
          <w:b/>
          <w:sz w:val="24"/>
          <w:szCs w:val="24"/>
        </w:rPr>
        <w:t>rozsahu odpovídajícím danému sdělovacímu prostředku, jakož i</w:t>
      </w:r>
      <w:r>
        <w:rPr>
          <w:rFonts w:ascii="Times New Roman" w:hAnsi="Times New Roman"/>
          <w:b/>
          <w:sz w:val="24"/>
          <w:szCs w:val="24"/>
        </w:rPr>
        <w:t> </w:t>
      </w:r>
      <w:r w:rsidRPr="00F80B05">
        <w:rPr>
          <w:rFonts w:ascii="Times New Roman" w:hAnsi="Times New Roman"/>
          <w:b/>
          <w:sz w:val="24"/>
          <w:szCs w:val="24"/>
        </w:rPr>
        <w:t xml:space="preserve">výrobku, službě, právu nebo závazku,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b) identifikační údaje prodávajícího nebo osoby, která jedná jeho jménem nebo na jeho účet,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c) cena včetně daní, nebo pokud z</w:t>
      </w:r>
      <w:r>
        <w:rPr>
          <w:rFonts w:ascii="Times New Roman" w:hAnsi="Times New Roman"/>
          <w:b/>
          <w:sz w:val="24"/>
          <w:szCs w:val="24"/>
        </w:rPr>
        <w:t> </w:t>
      </w:r>
      <w:r w:rsidRPr="00F80B05">
        <w:rPr>
          <w:rFonts w:ascii="Times New Roman" w:hAnsi="Times New Roman"/>
          <w:b/>
          <w:sz w:val="24"/>
          <w:szCs w:val="24"/>
        </w:rPr>
        <w:t>povahy výrobku, služby, práva nebo závazku vyplývá, že cenu nelze rozumně stanovit předem, způsob jejího výpočtu, a</w:t>
      </w:r>
      <w:r>
        <w:rPr>
          <w:rFonts w:ascii="Times New Roman" w:hAnsi="Times New Roman"/>
          <w:b/>
          <w:sz w:val="24"/>
          <w:szCs w:val="24"/>
        </w:rPr>
        <w:t> </w:t>
      </w:r>
      <w:r w:rsidRPr="00F80B05">
        <w:rPr>
          <w:rFonts w:ascii="Times New Roman" w:hAnsi="Times New Roman"/>
          <w:b/>
          <w:sz w:val="24"/>
          <w:szCs w:val="24"/>
        </w:rPr>
        <w:t>případně i</w:t>
      </w:r>
      <w:r>
        <w:rPr>
          <w:rFonts w:ascii="Times New Roman" w:hAnsi="Times New Roman"/>
          <w:b/>
          <w:sz w:val="24"/>
          <w:szCs w:val="24"/>
        </w:rPr>
        <w:t> </w:t>
      </w:r>
      <w:r w:rsidRPr="00F80B05">
        <w:rPr>
          <w:rFonts w:ascii="Times New Roman" w:hAnsi="Times New Roman"/>
          <w:b/>
          <w:sz w:val="24"/>
          <w:szCs w:val="24"/>
        </w:rPr>
        <w:t>veškeré další poplatky za dopravu nebo dodání, nebo pokud tyto poplatky nelze rozumně stanovit předem, skutečnost, že k</w:t>
      </w:r>
      <w:r>
        <w:rPr>
          <w:rFonts w:ascii="Times New Roman" w:hAnsi="Times New Roman"/>
          <w:b/>
          <w:sz w:val="24"/>
          <w:szCs w:val="24"/>
        </w:rPr>
        <w:t> </w:t>
      </w:r>
      <w:r w:rsidRPr="00F80B05">
        <w:rPr>
          <w:rFonts w:ascii="Times New Roman" w:hAnsi="Times New Roman"/>
          <w:b/>
          <w:sz w:val="24"/>
          <w:szCs w:val="24"/>
        </w:rPr>
        <w:t xml:space="preserve">ceně mohou být účtovány takové další poplatky,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d) ujednání o</w:t>
      </w:r>
      <w:r>
        <w:rPr>
          <w:rFonts w:ascii="Times New Roman" w:hAnsi="Times New Roman"/>
          <w:b/>
          <w:sz w:val="24"/>
          <w:szCs w:val="24"/>
        </w:rPr>
        <w:t> </w:t>
      </w:r>
      <w:r w:rsidRPr="00F80B05">
        <w:rPr>
          <w:rFonts w:ascii="Times New Roman" w:hAnsi="Times New Roman"/>
          <w:b/>
          <w:sz w:val="24"/>
          <w:szCs w:val="24"/>
        </w:rPr>
        <w:t>platebních podmínkách, dodání, plnění a</w:t>
      </w:r>
      <w:r>
        <w:rPr>
          <w:rFonts w:ascii="Times New Roman" w:hAnsi="Times New Roman"/>
          <w:b/>
          <w:sz w:val="24"/>
          <w:szCs w:val="24"/>
        </w:rPr>
        <w:t> </w:t>
      </w:r>
      <w:r w:rsidRPr="00F80B05">
        <w:rPr>
          <w:rFonts w:ascii="Times New Roman" w:hAnsi="Times New Roman"/>
          <w:b/>
          <w:sz w:val="24"/>
          <w:szCs w:val="24"/>
        </w:rPr>
        <w:t>vyřizování reklamací a</w:t>
      </w:r>
      <w:r>
        <w:rPr>
          <w:rFonts w:ascii="Times New Roman" w:hAnsi="Times New Roman"/>
          <w:b/>
          <w:sz w:val="24"/>
          <w:szCs w:val="24"/>
        </w:rPr>
        <w:t> </w:t>
      </w:r>
      <w:r w:rsidRPr="00F80B05">
        <w:rPr>
          <w:rFonts w:ascii="Times New Roman" w:hAnsi="Times New Roman"/>
          <w:b/>
          <w:sz w:val="24"/>
          <w:szCs w:val="24"/>
        </w:rPr>
        <w:t xml:space="preserve">stížností, pokud se odchylují od požadavků odborné péče,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e) právo na odstoupení nebo ukončení smlouvy, pokud existuje, a</w:t>
      </w:r>
      <w:r>
        <w:rPr>
          <w:rFonts w:ascii="Times New Roman" w:hAnsi="Times New Roman"/>
          <w:b/>
          <w:sz w:val="24"/>
          <w:szCs w:val="24"/>
        </w:rPr>
        <w:t> </w:t>
      </w:r>
      <w:r w:rsidRPr="00F80B05">
        <w:rPr>
          <w:rFonts w:ascii="Times New Roman" w:hAnsi="Times New Roman"/>
          <w:b/>
          <w:sz w:val="24"/>
          <w:szCs w:val="24"/>
        </w:rPr>
        <w:t>podmínky jeho uplatnění</w:t>
      </w:r>
      <w:r>
        <w:rPr>
          <w:rFonts w:ascii="Times New Roman" w:hAnsi="Times New Roman"/>
          <w:b/>
          <w:sz w:val="24"/>
          <w:szCs w:val="24"/>
        </w:rPr>
        <w:t>,</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nejsou-li patrné ze souvislosti. </w:t>
      </w: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(5)</w:t>
      </w:r>
      <w:r w:rsidRPr="00F80B05">
        <w:rPr>
          <w:rFonts w:ascii="Times New Roman" w:hAnsi="Times New Roman"/>
          <w:sz w:val="24"/>
          <w:szCs w:val="24"/>
        </w:rPr>
        <w:t xml:space="preserve"> </w:t>
      </w:r>
      <w:r>
        <w:rPr>
          <w:rFonts w:ascii="Times New Roman" w:hAnsi="Times New Roman"/>
          <w:b/>
          <w:sz w:val="24"/>
          <w:szCs w:val="24"/>
        </w:rPr>
        <w:t>I</w:t>
      </w:r>
      <w:r w:rsidRPr="00F80B05">
        <w:rPr>
          <w:rFonts w:ascii="Times New Roman" w:hAnsi="Times New Roman"/>
          <w:b/>
          <w:sz w:val="24"/>
          <w:szCs w:val="24"/>
        </w:rPr>
        <w:t>nformace</w:t>
      </w:r>
      <w:r>
        <w:rPr>
          <w:rFonts w:ascii="Times New Roman" w:hAnsi="Times New Roman"/>
          <w:b/>
          <w:sz w:val="24"/>
          <w:szCs w:val="24"/>
        </w:rPr>
        <w:t xml:space="preserve">, jejichž uvedení je povinné podle </w:t>
      </w:r>
      <w:r w:rsidRPr="00F80B05">
        <w:rPr>
          <w:rFonts w:ascii="Times New Roman" w:hAnsi="Times New Roman"/>
          <w:b/>
          <w:sz w:val="24"/>
          <w:szCs w:val="24"/>
        </w:rPr>
        <w:t>právní</w:t>
      </w:r>
      <w:r>
        <w:rPr>
          <w:rFonts w:ascii="Times New Roman" w:hAnsi="Times New Roman"/>
          <w:b/>
          <w:sz w:val="24"/>
          <w:szCs w:val="24"/>
        </w:rPr>
        <w:t>ch</w:t>
      </w:r>
      <w:r w:rsidRPr="00F80B05">
        <w:rPr>
          <w:rFonts w:ascii="Times New Roman" w:hAnsi="Times New Roman"/>
          <w:b/>
          <w:sz w:val="24"/>
          <w:szCs w:val="24"/>
        </w:rPr>
        <w:t xml:space="preserve"> předpis</w:t>
      </w:r>
      <w:r>
        <w:rPr>
          <w:rFonts w:ascii="Times New Roman" w:hAnsi="Times New Roman"/>
          <w:b/>
          <w:sz w:val="24"/>
          <w:szCs w:val="24"/>
        </w:rPr>
        <w:t>ů</w:t>
      </w:r>
      <w:r w:rsidRPr="00F80B05">
        <w:rPr>
          <w:rFonts w:ascii="Times New Roman" w:hAnsi="Times New Roman"/>
          <w:b/>
          <w:sz w:val="24"/>
          <w:szCs w:val="24"/>
        </w:rPr>
        <w:t xml:space="preserve"> </w:t>
      </w:r>
      <w:r>
        <w:rPr>
          <w:rFonts w:ascii="Times New Roman" w:hAnsi="Times New Roman"/>
          <w:b/>
          <w:sz w:val="24"/>
          <w:szCs w:val="24"/>
        </w:rPr>
        <w:t>provádějících právo Evropské unie, které se týká</w:t>
      </w:r>
      <w:r w:rsidRPr="00F80B05">
        <w:rPr>
          <w:rFonts w:ascii="Times New Roman" w:hAnsi="Times New Roman"/>
          <w:b/>
          <w:sz w:val="24"/>
          <w:szCs w:val="24"/>
        </w:rPr>
        <w:t xml:space="preserve"> obchodní</w:t>
      </w:r>
      <w:r>
        <w:rPr>
          <w:rFonts w:ascii="Times New Roman" w:hAnsi="Times New Roman"/>
          <w:b/>
          <w:sz w:val="24"/>
          <w:szCs w:val="24"/>
        </w:rPr>
        <w:t>ch</w:t>
      </w:r>
      <w:r w:rsidRPr="00F80B05">
        <w:rPr>
          <w:rFonts w:ascii="Times New Roman" w:hAnsi="Times New Roman"/>
          <w:b/>
          <w:sz w:val="24"/>
          <w:szCs w:val="24"/>
        </w:rPr>
        <w:t xml:space="preserve"> sdělení, včetně reklamy</w:t>
      </w:r>
      <w:r>
        <w:rPr>
          <w:rFonts w:ascii="Times New Roman" w:hAnsi="Times New Roman"/>
          <w:b/>
          <w:sz w:val="24"/>
          <w:szCs w:val="24"/>
        </w:rPr>
        <w:t xml:space="preserve"> nebo </w:t>
      </w:r>
      <w:r w:rsidRPr="00F80B05">
        <w:rPr>
          <w:rFonts w:ascii="Times New Roman" w:hAnsi="Times New Roman"/>
          <w:b/>
          <w:sz w:val="24"/>
          <w:szCs w:val="24"/>
        </w:rPr>
        <w:t>uvádění na trh</w:t>
      </w:r>
      <w:r>
        <w:rPr>
          <w:rFonts w:ascii="Times New Roman" w:hAnsi="Times New Roman"/>
          <w:b/>
          <w:sz w:val="24"/>
          <w:szCs w:val="24"/>
        </w:rPr>
        <w:t>, se považují za podstatné v rozsahu stanoveném právem Evropské unie</w:t>
      </w:r>
      <w:r>
        <w:rPr>
          <w:rStyle w:val="FootnoteReference"/>
          <w:rFonts w:ascii="Times New Roman" w:hAnsi="Times New Roman"/>
          <w:b/>
          <w:sz w:val="24"/>
          <w:szCs w:val="24"/>
        </w:rPr>
        <w:footnoteReference w:customMarkFollows="1" w:id="20"/>
        <w:t>6b)</w:t>
      </w:r>
      <w:r>
        <w:rPr>
          <w:rFonts w:ascii="Times New Roman" w:hAnsi="Times New Roman"/>
          <w:b/>
          <w:sz w:val="24"/>
          <w:szCs w:val="24"/>
        </w:rPr>
        <w:t>.</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trike/>
          <w:sz w:val="24"/>
          <w:szCs w:val="24"/>
        </w:rPr>
      </w:pPr>
      <w:r w:rsidRPr="00F80B05">
        <w:rPr>
          <w:rFonts w:ascii="Times New Roman" w:hAnsi="Times New Roman"/>
          <w:b/>
          <w:strike/>
          <w:sz w:val="24"/>
          <w:szCs w:val="24"/>
        </w:rPr>
        <w:t xml:space="preserve">§ 5a </w:t>
      </w:r>
      <w:r w:rsidRPr="00F80B05">
        <w:rPr>
          <w:rFonts w:ascii="Times New Roman" w:hAnsi="Times New Roman"/>
          <w:b/>
          <w:sz w:val="24"/>
          <w:szCs w:val="24"/>
        </w:rPr>
        <w:t>§ 5b</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Agresivní obchodní praktiky</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r w:rsidRPr="00F80B05">
        <w:rPr>
          <w:rFonts w:ascii="Arial" w:hAnsi="Arial" w:cs="Arial"/>
          <w:sz w:val="16"/>
          <w:szCs w:val="16"/>
        </w:rPr>
        <w:tab/>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z w:val="24"/>
          <w:szCs w:val="24"/>
        </w:rPr>
        <w:tab/>
      </w:r>
      <w:r w:rsidRPr="00F80B05">
        <w:rPr>
          <w:rFonts w:ascii="Times New Roman" w:hAnsi="Times New Roman"/>
          <w:strike/>
          <w:sz w:val="24"/>
          <w:szCs w:val="24"/>
        </w:rPr>
        <w:t>(1) Obchodní praktika je agresivní, pokud s</w:t>
      </w:r>
      <w:r>
        <w:rPr>
          <w:rFonts w:ascii="Times New Roman" w:hAnsi="Times New Roman"/>
          <w:strike/>
          <w:sz w:val="24"/>
          <w:szCs w:val="24"/>
        </w:rPr>
        <w:t> </w:t>
      </w:r>
      <w:r w:rsidRPr="00F80B05">
        <w:rPr>
          <w:rFonts w:ascii="Times New Roman" w:hAnsi="Times New Roman"/>
          <w:strike/>
          <w:sz w:val="24"/>
          <w:szCs w:val="24"/>
        </w:rPr>
        <w:t>přihlédnutím ke všem okolnostem svým obtěžováním, donucováním, včetně použití síly nebo nepatřičným ovlivňováním výrazně zhoršuje možnost svobodného rozhodnutí spotřebitele. Při posuzování, zda je obchodní praktika agresivní, se přihlíží zejména k</w:t>
      </w:r>
      <w:r>
        <w:rPr>
          <w:rFonts w:ascii="Times New Roman" w:hAnsi="Times New Roman"/>
          <w:strike/>
          <w:sz w:val="24"/>
          <w:szCs w:val="24"/>
        </w:rPr>
        <w:t> </w:t>
      </w:r>
      <w:r w:rsidRPr="00F80B05">
        <w:rPr>
          <w:rFonts w:ascii="Times New Roman" w:hAnsi="Times New Roman"/>
          <w:strike/>
          <w:sz w:val="24"/>
          <w:szCs w:val="24"/>
        </w:rPr>
        <w:t>těmto okolnostem:</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a) načasování, místo a</w:t>
      </w:r>
      <w:r>
        <w:rPr>
          <w:rFonts w:ascii="Times New Roman" w:hAnsi="Times New Roman"/>
          <w:strike/>
          <w:sz w:val="24"/>
          <w:szCs w:val="24"/>
        </w:rPr>
        <w:t> </w:t>
      </w:r>
      <w:r w:rsidRPr="00F80B05">
        <w:rPr>
          <w:rFonts w:ascii="Times New Roman" w:hAnsi="Times New Roman"/>
          <w:strike/>
          <w:sz w:val="24"/>
          <w:szCs w:val="24"/>
        </w:rPr>
        <w:t>doba trvání obchodní praktiky,</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b) způsob jednání, jeho výhružnost a</w:t>
      </w:r>
      <w:r>
        <w:rPr>
          <w:rFonts w:ascii="Times New Roman" w:hAnsi="Times New Roman"/>
          <w:strike/>
          <w:sz w:val="24"/>
          <w:szCs w:val="24"/>
        </w:rPr>
        <w:t> </w:t>
      </w:r>
      <w:r w:rsidRPr="00F80B05">
        <w:rPr>
          <w:rFonts w:ascii="Times New Roman" w:hAnsi="Times New Roman"/>
          <w:strike/>
          <w:sz w:val="24"/>
          <w:szCs w:val="24"/>
        </w:rPr>
        <w:t>urážlivost,</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c) vědomé využití nepříznivé situace spotřebitele,</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d) nepřiměřené překážky pro uplatnění práv spotřebitele, nebo</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e) hrozba protiprávním jednáním.</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ab/>
        <w:t>(2) Agresivní obchodní praktikou je vždy praktika uvedená v</w:t>
      </w:r>
      <w:r>
        <w:rPr>
          <w:rFonts w:ascii="Times New Roman" w:hAnsi="Times New Roman"/>
          <w:strike/>
          <w:sz w:val="24"/>
          <w:szCs w:val="24"/>
        </w:rPr>
        <w:t> </w:t>
      </w:r>
      <w:r w:rsidRPr="00F80B05">
        <w:rPr>
          <w:rFonts w:ascii="Times New Roman" w:hAnsi="Times New Roman"/>
          <w:strike/>
          <w:sz w:val="24"/>
          <w:szCs w:val="24"/>
        </w:rPr>
        <w:t>příloze č. 2 k</w:t>
      </w:r>
      <w:r>
        <w:rPr>
          <w:rFonts w:ascii="Times New Roman" w:hAnsi="Times New Roman"/>
          <w:strike/>
          <w:sz w:val="24"/>
          <w:szCs w:val="24"/>
        </w:rPr>
        <w:t> </w:t>
      </w:r>
      <w:r w:rsidRPr="00F80B05">
        <w:rPr>
          <w:rFonts w:ascii="Times New Roman" w:hAnsi="Times New Roman"/>
          <w:strike/>
          <w:sz w:val="24"/>
          <w:szCs w:val="24"/>
        </w:rPr>
        <w:t>tomuto zákonu.</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(1) Obchodní praktika </w:t>
      </w:r>
      <w:r>
        <w:rPr>
          <w:rFonts w:ascii="Times New Roman" w:hAnsi="Times New Roman"/>
          <w:b/>
          <w:sz w:val="24"/>
          <w:szCs w:val="24"/>
        </w:rPr>
        <w:t>se považuje</w:t>
      </w:r>
      <w:r w:rsidRPr="00F80B05">
        <w:rPr>
          <w:rFonts w:ascii="Times New Roman" w:hAnsi="Times New Roman"/>
          <w:b/>
          <w:sz w:val="24"/>
          <w:szCs w:val="24"/>
        </w:rPr>
        <w:t xml:space="preserve"> za agresivní, pokud ve svých věcných souvislostech a</w:t>
      </w:r>
      <w:r>
        <w:rPr>
          <w:rFonts w:ascii="Times New Roman" w:hAnsi="Times New Roman"/>
          <w:b/>
          <w:sz w:val="24"/>
          <w:szCs w:val="24"/>
        </w:rPr>
        <w:t> </w:t>
      </w:r>
      <w:r w:rsidRPr="00F80B05">
        <w:rPr>
          <w:rFonts w:ascii="Times New Roman" w:hAnsi="Times New Roman"/>
          <w:b/>
          <w:sz w:val="24"/>
          <w:szCs w:val="24"/>
        </w:rPr>
        <w:t>s přihlédnutím ke všem jejím rysům a</w:t>
      </w:r>
      <w:r>
        <w:rPr>
          <w:rFonts w:ascii="Times New Roman" w:hAnsi="Times New Roman"/>
          <w:b/>
          <w:sz w:val="24"/>
          <w:szCs w:val="24"/>
        </w:rPr>
        <w:t> </w:t>
      </w:r>
      <w:r w:rsidRPr="00F80B05">
        <w:rPr>
          <w:rFonts w:ascii="Times New Roman" w:hAnsi="Times New Roman"/>
          <w:b/>
          <w:sz w:val="24"/>
          <w:szCs w:val="24"/>
        </w:rPr>
        <w:t>okolnostem výrazně zhoršuje nebo může výrazně zhoršit svobodu volb</w:t>
      </w:r>
      <w:r>
        <w:rPr>
          <w:rFonts w:ascii="Times New Roman" w:hAnsi="Times New Roman"/>
          <w:b/>
          <w:sz w:val="24"/>
          <w:szCs w:val="24"/>
        </w:rPr>
        <w:t>y</w:t>
      </w:r>
      <w:r w:rsidRPr="00F80B05">
        <w:rPr>
          <w:rFonts w:ascii="Times New Roman" w:hAnsi="Times New Roman"/>
          <w:b/>
          <w:sz w:val="24"/>
          <w:szCs w:val="24"/>
        </w:rPr>
        <w:t xml:space="preserve"> nebo chování spotřebitele ve vztahu k</w:t>
      </w:r>
      <w:r>
        <w:rPr>
          <w:rFonts w:ascii="Times New Roman" w:hAnsi="Times New Roman"/>
          <w:b/>
          <w:sz w:val="24"/>
          <w:szCs w:val="24"/>
        </w:rPr>
        <w:t> </w:t>
      </w:r>
      <w:r w:rsidRPr="00F80B05">
        <w:rPr>
          <w:rFonts w:ascii="Times New Roman" w:hAnsi="Times New Roman"/>
          <w:b/>
          <w:sz w:val="24"/>
          <w:szCs w:val="24"/>
        </w:rPr>
        <w:t>výrobku, službě, právu nebo závazku, a</w:t>
      </w:r>
      <w:r>
        <w:rPr>
          <w:rFonts w:ascii="Times New Roman" w:hAnsi="Times New Roman"/>
          <w:b/>
          <w:sz w:val="24"/>
          <w:szCs w:val="24"/>
        </w:rPr>
        <w:t> </w:t>
      </w:r>
      <w:r w:rsidRPr="00F80B05">
        <w:rPr>
          <w:rFonts w:ascii="Times New Roman" w:hAnsi="Times New Roman"/>
          <w:b/>
          <w:sz w:val="24"/>
          <w:szCs w:val="24"/>
        </w:rPr>
        <w:t>to obtěžováním, donucováním včetně použití fyzické síly nebo nepatřičným ovlivňováním, čímž způsobí nebo může způsobit, že spotřebitel učiní rozhodnutí o</w:t>
      </w:r>
      <w:r>
        <w:rPr>
          <w:rFonts w:ascii="Times New Roman" w:hAnsi="Times New Roman"/>
          <w:b/>
          <w:sz w:val="24"/>
          <w:szCs w:val="24"/>
        </w:rPr>
        <w:t> </w:t>
      </w:r>
      <w:r w:rsidRPr="00F80B05">
        <w:rPr>
          <w:rFonts w:ascii="Times New Roman" w:hAnsi="Times New Roman"/>
          <w:b/>
          <w:sz w:val="24"/>
          <w:szCs w:val="24"/>
        </w:rPr>
        <w:t xml:space="preserve">obchodní transakci, které by jinak neučinil.  </w:t>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p>
    <w:p w:rsidR="005F37D9" w:rsidRPr="00F80B05" w:rsidRDefault="005F37D9" w:rsidP="005D2AC3">
      <w:pPr>
        <w:pStyle w:val="Textodstavce"/>
        <w:widowControl w:val="0"/>
        <w:numPr>
          <w:ilvl w:val="0"/>
          <w:numId w:val="0"/>
        </w:numPr>
        <w:ind w:left="709"/>
        <w:rPr>
          <w:b/>
        </w:rPr>
      </w:pPr>
      <w:r w:rsidRPr="00F80B05">
        <w:rPr>
          <w:b/>
        </w:rPr>
        <w:t xml:space="preserve">(2) Při posuzování, zda je obchodní praktika agresivní, se přihlíží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a) k</w:t>
      </w:r>
      <w:r>
        <w:rPr>
          <w:rFonts w:ascii="Times New Roman" w:hAnsi="Times New Roman"/>
          <w:b/>
          <w:sz w:val="24"/>
          <w:szCs w:val="24"/>
        </w:rPr>
        <w:t> </w:t>
      </w:r>
      <w:r w:rsidRPr="00F80B05">
        <w:rPr>
          <w:rFonts w:ascii="Times New Roman" w:hAnsi="Times New Roman"/>
          <w:b/>
          <w:sz w:val="24"/>
          <w:szCs w:val="24"/>
        </w:rPr>
        <w:t xml:space="preserve">načasování, místu, povaze nebo době trvání obchodní praktiky,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b) ke způsobu jednání, jeho výhružnosti </w:t>
      </w:r>
      <w:r>
        <w:rPr>
          <w:rFonts w:ascii="Times New Roman" w:hAnsi="Times New Roman"/>
          <w:b/>
          <w:sz w:val="24"/>
          <w:szCs w:val="24"/>
        </w:rPr>
        <w:t>nebo </w:t>
      </w:r>
      <w:r w:rsidRPr="00F80B05">
        <w:rPr>
          <w:rFonts w:ascii="Times New Roman" w:hAnsi="Times New Roman"/>
          <w:b/>
          <w:sz w:val="24"/>
          <w:szCs w:val="24"/>
        </w:rPr>
        <w:t xml:space="preserve">urážlivosti,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c) k</w:t>
      </w:r>
      <w:r>
        <w:rPr>
          <w:rFonts w:ascii="Times New Roman" w:hAnsi="Times New Roman"/>
          <w:b/>
          <w:sz w:val="24"/>
          <w:szCs w:val="24"/>
        </w:rPr>
        <w:t> </w:t>
      </w:r>
      <w:r w:rsidRPr="00F80B05">
        <w:rPr>
          <w:rFonts w:ascii="Times New Roman" w:hAnsi="Times New Roman"/>
          <w:b/>
          <w:sz w:val="24"/>
          <w:szCs w:val="24"/>
        </w:rPr>
        <w:t xml:space="preserve">vědomému využití nepříznivé situace spotřebitele,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d) k</w:t>
      </w:r>
      <w:r>
        <w:rPr>
          <w:rFonts w:ascii="Times New Roman" w:hAnsi="Times New Roman"/>
          <w:b/>
          <w:sz w:val="24"/>
          <w:szCs w:val="24"/>
        </w:rPr>
        <w:t> </w:t>
      </w:r>
      <w:r w:rsidRPr="00F80B05">
        <w:rPr>
          <w:rFonts w:ascii="Times New Roman" w:hAnsi="Times New Roman"/>
          <w:b/>
          <w:sz w:val="24"/>
          <w:szCs w:val="24"/>
        </w:rPr>
        <w:t>nepřiměřené mimosmluvní překážce uložené prodávajícím pro uplatnění práv spotřebitele včetně uplatnění práv na ukončení smlouvy nebo na přechod na jiný výrobek, službu, právo nebo závazek nebo k</w:t>
      </w:r>
      <w:r>
        <w:rPr>
          <w:rFonts w:ascii="Times New Roman" w:hAnsi="Times New Roman"/>
          <w:b/>
          <w:sz w:val="24"/>
          <w:szCs w:val="24"/>
        </w:rPr>
        <w:t> </w:t>
      </w:r>
      <w:r w:rsidRPr="00F80B05">
        <w:rPr>
          <w:rFonts w:ascii="Times New Roman" w:hAnsi="Times New Roman"/>
          <w:b/>
          <w:sz w:val="24"/>
          <w:szCs w:val="24"/>
        </w:rPr>
        <w:t xml:space="preserve">jinému prodávajícímu,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e) k</w:t>
      </w:r>
      <w:r>
        <w:rPr>
          <w:rFonts w:ascii="Times New Roman" w:hAnsi="Times New Roman"/>
          <w:b/>
          <w:sz w:val="24"/>
          <w:szCs w:val="24"/>
        </w:rPr>
        <w:t> </w:t>
      </w:r>
      <w:r w:rsidRPr="00F80B05">
        <w:rPr>
          <w:rFonts w:ascii="Times New Roman" w:hAnsi="Times New Roman"/>
          <w:b/>
          <w:sz w:val="24"/>
          <w:szCs w:val="24"/>
        </w:rPr>
        <w:t xml:space="preserve">hrozbě protiprávním jednáním.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5c</w:t>
      </w: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Prokazování tvrzení</w:t>
      </w: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t>(1) Dozorový orgán je oprávněn požadovat po podnikateli, aby prokázal správnost skutkových tvrzení v souvislosti s obchodní praktikou, jestliže se takový požadavek s ohledem na oprávněné zájmy podnikatele a kteréhokoliv účastníka řízení jeví vzhledem k okolnostem daného případu jako přiměřený.</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 Pokud podnikatel nepředloží požadované důkazy podle odst. 1 nebo pokud dozorový orgán považuje důkazy předložené podle odst. 1 za nedostatečné, považují se skutková tvrzení za nesprávná.</w:t>
      </w: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6</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Zákaz diskriminace spotřebitele</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Prodávající nesmí při prodeji výrobků nebo poskytování služeb spotřebitele diskriminovat.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7</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zrušen</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7a</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Zákaz výroby, dovozu, vývozu, nabízení, prodeje a</w:t>
      </w:r>
      <w:r>
        <w:rPr>
          <w:rFonts w:ascii="Times New Roman" w:hAnsi="Times New Roman"/>
          <w:b/>
          <w:bCs/>
          <w:sz w:val="24"/>
          <w:szCs w:val="24"/>
        </w:rPr>
        <w:t> </w:t>
      </w:r>
      <w:r w:rsidRPr="00F80B05">
        <w:rPr>
          <w:rFonts w:ascii="Times New Roman" w:hAnsi="Times New Roman"/>
          <w:b/>
          <w:bCs/>
          <w:sz w:val="24"/>
          <w:szCs w:val="24"/>
        </w:rPr>
        <w:t>darování výrobků nebezpečných svou zaměnitelností s</w:t>
      </w:r>
      <w:r>
        <w:rPr>
          <w:rFonts w:ascii="Times New Roman" w:hAnsi="Times New Roman"/>
          <w:b/>
          <w:bCs/>
          <w:sz w:val="24"/>
          <w:szCs w:val="24"/>
        </w:rPr>
        <w:t> </w:t>
      </w:r>
      <w:r w:rsidRPr="00F80B05">
        <w:rPr>
          <w:rFonts w:ascii="Times New Roman" w:hAnsi="Times New Roman"/>
          <w:b/>
          <w:bCs/>
          <w:sz w:val="24"/>
          <w:szCs w:val="24"/>
        </w:rPr>
        <w:t>potravinami</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Vyrábět, dovážet, vyvážet, nabízet, prodávat nebo darovat výrobky nebezpečné svou zaměnitelností s</w:t>
      </w:r>
      <w:r>
        <w:rPr>
          <w:rFonts w:ascii="Times New Roman" w:hAnsi="Times New Roman"/>
          <w:sz w:val="24"/>
          <w:szCs w:val="24"/>
        </w:rPr>
        <w:t> </w:t>
      </w:r>
      <w:r w:rsidRPr="00F80B05">
        <w:rPr>
          <w:rFonts w:ascii="Times New Roman" w:hAnsi="Times New Roman"/>
          <w:sz w:val="24"/>
          <w:szCs w:val="24"/>
        </w:rPr>
        <w:t xml:space="preserve">potravinami se zakazuje. </w:t>
      </w: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7b</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Zákaz nabízení, prodeje a</w:t>
      </w:r>
      <w:r>
        <w:rPr>
          <w:rFonts w:ascii="Times New Roman" w:hAnsi="Times New Roman"/>
          <w:b/>
          <w:bCs/>
          <w:sz w:val="24"/>
          <w:szCs w:val="24"/>
        </w:rPr>
        <w:t> </w:t>
      </w:r>
      <w:r w:rsidRPr="00F80B05">
        <w:rPr>
          <w:rFonts w:ascii="Times New Roman" w:hAnsi="Times New Roman"/>
          <w:b/>
          <w:bCs/>
          <w:sz w:val="24"/>
          <w:szCs w:val="24"/>
        </w:rPr>
        <w:t>vývozu výrobků určených pro humanitární účely</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Nabízet za účelem prodeje, prodávat a</w:t>
      </w:r>
      <w:r>
        <w:rPr>
          <w:rFonts w:ascii="Times New Roman" w:hAnsi="Times New Roman"/>
          <w:sz w:val="24"/>
          <w:szCs w:val="24"/>
        </w:rPr>
        <w:t> </w:t>
      </w:r>
      <w:r w:rsidRPr="00F80B05">
        <w:rPr>
          <w:rFonts w:ascii="Times New Roman" w:hAnsi="Times New Roman"/>
          <w:sz w:val="24"/>
          <w:szCs w:val="24"/>
        </w:rPr>
        <w:t xml:space="preserve">vyvážet mimo území České republiky výrobky, které jsou určeny pro humanitární účely podle zvláštního právního předpisu </w:t>
      </w:r>
      <w:r w:rsidRPr="00F80B05">
        <w:rPr>
          <w:rStyle w:val="FootnoteReference"/>
          <w:rFonts w:ascii="Times New Roman" w:hAnsi="Times New Roman"/>
          <w:sz w:val="24"/>
          <w:szCs w:val="24"/>
        </w:rPr>
        <w:footnoteReference w:customMarkFollows="1" w:id="21"/>
        <w:t>7)</w:t>
      </w:r>
      <w:r w:rsidRPr="00F80B05">
        <w:rPr>
          <w:rFonts w:ascii="Times New Roman" w:hAnsi="Times New Roman"/>
          <w:sz w:val="24"/>
          <w:szCs w:val="24"/>
        </w:rPr>
        <w:t xml:space="preserve">, se zakazuje.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8</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trike/>
          <w:sz w:val="24"/>
          <w:szCs w:val="24"/>
        </w:rPr>
      </w:pPr>
      <w:r w:rsidRPr="00F80B05">
        <w:rPr>
          <w:rFonts w:ascii="Times New Roman" w:hAnsi="Times New Roman"/>
          <w:b/>
          <w:bCs/>
          <w:strike/>
          <w:sz w:val="24"/>
          <w:szCs w:val="24"/>
        </w:rPr>
        <w:t>zrušen</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Zákaz nabízení, prodeje a</w:t>
      </w:r>
      <w:r>
        <w:rPr>
          <w:rFonts w:ascii="Times New Roman" w:hAnsi="Times New Roman"/>
          <w:b/>
          <w:sz w:val="24"/>
          <w:szCs w:val="24"/>
        </w:rPr>
        <w:t> </w:t>
      </w:r>
      <w:r w:rsidRPr="00F80B05">
        <w:rPr>
          <w:rFonts w:ascii="Times New Roman" w:hAnsi="Times New Roman"/>
          <w:b/>
          <w:sz w:val="24"/>
          <w:szCs w:val="24"/>
        </w:rPr>
        <w:t>skladování výrobků porušujících</w:t>
      </w:r>
      <w:r>
        <w:rPr>
          <w:rFonts w:ascii="Times New Roman" w:hAnsi="Times New Roman"/>
          <w:b/>
          <w:sz w:val="24"/>
          <w:szCs w:val="24"/>
        </w:rPr>
        <w:t xml:space="preserve"> některá</w:t>
      </w:r>
      <w:r w:rsidRPr="00F80B05">
        <w:rPr>
          <w:rFonts w:ascii="Times New Roman" w:hAnsi="Times New Roman"/>
          <w:b/>
          <w:sz w:val="24"/>
          <w:szCs w:val="24"/>
        </w:rPr>
        <w:t xml:space="preserve"> práva duševního vlastnictví</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Nabízet za účelem prodeje, prodávat a</w:t>
      </w:r>
      <w:r>
        <w:rPr>
          <w:rFonts w:ascii="Times New Roman" w:hAnsi="Times New Roman"/>
          <w:b/>
          <w:sz w:val="24"/>
          <w:szCs w:val="24"/>
        </w:rPr>
        <w:t> </w:t>
      </w:r>
      <w:r w:rsidRPr="00F80B05">
        <w:rPr>
          <w:rFonts w:ascii="Times New Roman" w:hAnsi="Times New Roman"/>
          <w:b/>
          <w:sz w:val="24"/>
          <w:szCs w:val="24"/>
        </w:rPr>
        <w:t>skladovat výrobky porušující</w:t>
      </w:r>
      <w:r>
        <w:rPr>
          <w:rFonts w:ascii="Times New Roman" w:hAnsi="Times New Roman"/>
          <w:b/>
          <w:sz w:val="24"/>
          <w:szCs w:val="24"/>
        </w:rPr>
        <w:t xml:space="preserve"> některá </w:t>
      </w:r>
      <w:r w:rsidRPr="00F80B05">
        <w:rPr>
          <w:rFonts w:ascii="Times New Roman" w:hAnsi="Times New Roman"/>
          <w:b/>
          <w:sz w:val="24"/>
          <w:szCs w:val="24"/>
        </w:rPr>
        <w:t>práva duševního vlastnictví nebo neoprávněné užívání označení chráněného podle zvláštního právního předpisu</w:t>
      </w:r>
      <w:r w:rsidRPr="00F80B05">
        <w:rPr>
          <w:rStyle w:val="FootnoteReference"/>
          <w:rFonts w:ascii="Times New Roman" w:hAnsi="Times New Roman"/>
          <w:b/>
          <w:sz w:val="24"/>
          <w:szCs w:val="24"/>
        </w:rPr>
        <w:footnoteReference w:customMarkFollows="1" w:id="22"/>
        <w:t>4b)</w:t>
      </w:r>
      <w:r w:rsidRPr="00F80B05">
        <w:rPr>
          <w:rFonts w:ascii="Times New Roman" w:hAnsi="Times New Roman"/>
          <w:b/>
          <w:sz w:val="24"/>
          <w:szCs w:val="24"/>
        </w:rPr>
        <w:t xml:space="preserve">, se zakazuje.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8a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Vykonává-li dozorový orgán kontrolu na podnět majitele práva duševního vlastnictví nebo jiné osoby, která prokázala právní zájem ve věci, jsou tyto osoby povinny složit přiměřenou jistotu (dále jen "jistota") za účelem úhrady nákladů dozorového orgánu v</w:t>
      </w:r>
      <w:r>
        <w:rPr>
          <w:rFonts w:ascii="Times New Roman" w:hAnsi="Times New Roman"/>
          <w:sz w:val="24"/>
          <w:szCs w:val="24"/>
        </w:rPr>
        <w:t> </w:t>
      </w:r>
      <w:r w:rsidRPr="00F80B05">
        <w:rPr>
          <w:rFonts w:ascii="Times New Roman" w:hAnsi="Times New Roman"/>
          <w:sz w:val="24"/>
          <w:szCs w:val="24"/>
        </w:rPr>
        <w:t>případech, kdy kontrolou nebude prokázána oprávněnost podnětu. Výši jistoty stanoví vedoucí dozorového orgánu. Základem pro výpočet výše jistoty jsou průměrné náklady na výkon kontrolní činnosti za jednoho kontrolního pracovníka a</w:t>
      </w:r>
      <w:r>
        <w:rPr>
          <w:rFonts w:ascii="Times New Roman" w:hAnsi="Times New Roman"/>
          <w:sz w:val="24"/>
          <w:szCs w:val="24"/>
        </w:rPr>
        <w:t> </w:t>
      </w:r>
      <w:r w:rsidRPr="00F80B05">
        <w:rPr>
          <w:rFonts w:ascii="Times New Roman" w:hAnsi="Times New Roman"/>
          <w:sz w:val="24"/>
          <w:szCs w:val="24"/>
        </w:rPr>
        <w:t xml:space="preserve">den podle skutečnosti předcházejícího roku. Jistotu je majitel práva duševního vlastnictví nebo osoba, která prokázala právní zájem ve věci, povinen složit na účet dozorového orgánu do 15 dnů od podání podnětu. Nebude-li jistota ve stanoveném termínu složena, nemá dozorový orgán povinnost podnět prošetřit.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Prokáže-li se kontrolou oprávněnost podnětu, je dozorový orgán povinen poukázat zpět složenou jistotu do 10 dnů od ukončení kontroly. Nebude-li prokázána oprávněnost podnětu, dozorový orgán zúčtuje skutečně vynaložené náklady na provedenou kontrolu. V</w:t>
      </w:r>
      <w:r>
        <w:rPr>
          <w:rFonts w:ascii="Times New Roman" w:hAnsi="Times New Roman"/>
          <w:sz w:val="24"/>
          <w:szCs w:val="24"/>
        </w:rPr>
        <w:t> </w:t>
      </w:r>
      <w:r w:rsidRPr="00F80B05">
        <w:rPr>
          <w:rFonts w:ascii="Times New Roman" w:hAnsi="Times New Roman"/>
          <w:sz w:val="24"/>
          <w:szCs w:val="24"/>
        </w:rPr>
        <w:t>případě, že bude částka skutečně vynaložených nákladů dozoru nižší než výše jistoty, je dozorový orgán povinen majiteli práva duševního vlastnictví nebo osobě, která prokázala právní zájem ve věci, poukázat zpět do 10 dnů zjištěný rozdíl. V</w:t>
      </w:r>
      <w:r>
        <w:rPr>
          <w:rFonts w:ascii="Times New Roman" w:hAnsi="Times New Roman"/>
          <w:sz w:val="24"/>
          <w:szCs w:val="24"/>
        </w:rPr>
        <w:t> </w:t>
      </w:r>
      <w:r w:rsidRPr="00F80B05">
        <w:rPr>
          <w:rFonts w:ascii="Times New Roman" w:hAnsi="Times New Roman"/>
          <w:sz w:val="24"/>
          <w:szCs w:val="24"/>
        </w:rPr>
        <w:t xml:space="preserve">případě, že skutečně vynaložené náklady budou vyšší než složená jistota, je majitel práva duševního vlastnictví nebo osoba, která prokázala právní zájem ve věci, povinen uhradit rozdíl do výše skutečně vynaložených nákladů do 10 dnů ode dne doručení vyrozumění.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(3) V</w:t>
      </w:r>
      <w:r>
        <w:rPr>
          <w:rFonts w:ascii="Times New Roman" w:hAnsi="Times New Roman"/>
          <w:sz w:val="24"/>
          <w:szCs w:val="24"/>
        </w:rPr>
        <w:t> </w:t>
      </w:r>
      <w:r w:rsidRPr="00F80B05">
        <w:rPr>
          <w:rFonts w:ascii="Times New Roman" w:hAnsi="Times New Roman"/>
          <w:sz w:val="24"/>
          <w:szCs w:val="24"/>
        </w:rPr>
        <w:t>případě, kdy majitel práva duševního vlastnictví předá dozorovému orgánu nepravdivou, nepřesnou, neúplnou nebo neplatnou dokumentaci a</w:t>
      </w:r>
      <w:r>
        <w:rPr>
          <w:rFonts w:ascii="Times New Roman" w:hAnsi="Times New Roman"/>
          <w:sz w:val="24"/>
          <w:szCs w:val="24"/>
        </w:rPr>
        <w:t> </w:t>
      </w:r>
      <w:r w:rsidRPr="00F80B05">
        <w:rPr>
          <w:rFonts w:ascii="Times New Roman" w:hAnsi="Times New Roman"/>
          <w:sz w:val="24"/>
          <w:szCs w:val="24"/>
        </w:rPr>
        <w:t xml:space="preserve">vznikne-li na základě těchto podkladů rozhodnutím dozorového orgánu kontrolované osobě škoda, odpovídá za tuto škodu majitel práva duševního vlastnictví.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Informační povinnosti</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9</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Prodávající je povinen řádně informovat spotřebitele o</w:t>
      </w:r>
      <w:r>
        <w:rPr>
          <w:rFonts w:ascii="Times New Roman" w:hAnsi="Times New Roman"/>
          <w:sz w:val="24"/>
          <w:szCs w:val="24"/>
        </w:rPr>
        <w:t> </w:t>
      </w:r>
      <w:r w:rsidRPr="00F80B05">
        <w:rPr>
          <w:rFonts w:ascii="Times New Roman" w:hAnsi="Times New Roman"/>
          <w:sz w:val="24"/>
          <w:szCs w:val="24"/>
        </w:rPr>
        <w:t>vlastnostech prodávaných výrobků nebo charakteru poskytovaných služeb, o</w:t>
      </w:r>
      <w:r>
        <w:rPr>
          <w:rFonts w:ascii="Times New Roman" w:hAnsi="Times New Roman"/>
          <w:sz w:val="24"/>
          <w:szCs w:val="24"/>
        </w:rPr>
        <w:t> </w:t>
      </w:r>
      <w:r w:rsidRPr="00F80B05">
        <w:rPr>
          <w:rFonts w:ascii="Times New Roman" w:hAnsi="Times New Roman"/>
          <w:sz w:val="24"/>
          <w:szCs w:val="24"/>
        </w:rPr>
        <w:t>způsobu použití a</w:t>
      </w:r>
      <w:r>
        <w:rPr>
          <w:rFonts w:ascii="Times New Roman" w:hAnsi="Times New Roman"/>
          <w:sz w:val="24"/>
          <w:szCs w:val="24"/>
        </w:rPr>
        <w:t> </w:t>
      </w:r>
      <w:r w:rsidRPr="00F80B05">
        <w:rPr>
          <w:rFonts w:ascii="Times New Roman" w:hAnsi="Times New Roman"/>
          <w:sz w:val="24"/>
          <w:szCs w:val="24"/>
        </w:rPr>
        <w:t>údržby výrobku a</w:t>
      </w:r>
      <w:r>
        <w:rPr>
          <w:rFonts w:ascii="Times New Roman" w:hAnsi="Times New Roman"/>
          <w:sz w:val="24"/>
          <w:szCs w:val="24"/>
        </w:rPr>
        <w:t> </w:t>
      </w:r>
      <w:r w:rsidRPr="00F80B05">
        <w:rPr>
          <w:rFonts w:ascii="Times New Roman" w:hAnsi="Times New Roman"/>
          <w:sz w:val="24"/>
          <w:szCs w:val="24"/>
        </w:rPr>
        <w:t>o  nebezpečí, které vyplývá z</w:t>
      </w:r>
      <w:r>
        <w:rPr>
          <w:rFonts w:ascii="Times New Roman" w:hAnsi="Times New Roman"/>
          <w:sz w:val="24"/>
          <w:szCs w:val="24"/>
        </w:rPr>
        <w:t> </w:t>
      </w:r>
      <w:r w:rsidRPr="00F80B05">
        <w:rPr>
          <w:rFonts w:ascii="Times New Roman" w:hAnsi="Times New Roman"/>
          <w:sz w:val="24"/>
          <w:szCs w:val="24"/>
        </w:rPr>
        <w:t>jeho nesprávného použití nebo údržby, jakož i</w:t>
      </w:r>
      <w:r>
        <w:rPr>
          <w:rFonts w:ascii="Times New Roman" w:hAnsi="Times New Roman"/>
          <w:sz w:val="24"/>
          <w:szCs w:val="24"/>
        </w:rPr>
        <w:t> </w:t>
      </w:r>
      <w:r w:rsidRPr="00F80B05">
        <w:rPr>
          <w:rFonts w:ascii="Times New Roman" w:hAnsi="Times New Roman"/>
          <w:sz w:val="24"/>
          <w:szCs w:val="24"/>
        </w:rPr>
        <w:t>o riziku souvisejícím s</w:t>
      </w:r>
      <w:r>
        <w:rPr>
          <w:rFonts w:ascii="Times New Roman" w:hAnsi="Times New Roman"/>
          <w:sz w:val="24"/>
          <w:szCs w:val="24"/>
        </w:rPr>
        <w:t> </w:t>
      </w:r>
      <w:r w:rsidRPr="00F80B05">
        <w:rPr>
          <w:rFonts w:ascii="Times New Roman" w:hAnsi="Times New Roman"/>
          <w:sz w:val="24"/>
          <w:szCs w:val="24"/>
        </w:rPr>
        <w:t>poskytovanou službou. Jestliže je to potřebné s</w:t>
      </w:r>
      <w:r>
        <w:rPr>
          <w:rFonts w:ascii="Times New Roman" w:hAnsi="Times New Roman"/>
          <w:sz w:val="24"/>
          <w:szCs w:val="24"/>
        </w:rPr>
        <w:t> </w:t>
      </w:r>
      <w:r w:rsidRPr="00F80B05">
        <w:rPr>
          <w:rFonts w:ascii="Times New Roman" w:hAnsi="Times New Roman"/>
          <w:sz w:val="24"/>
          <w:szCs w:val="24"/>
        </w:rPr>
        <w:t>ohledem na povahu výrobku, způsob a</w:t>
      </w:r>
      <w:r>
        <w:rPr>
          <w:rFonts w:ascii="Times New Roman" w:hAnsi="Times New Roman"/>
          <w:sz w:val="24"/>
          <w:szCs w:val="24"/>
        </w:rPr>
        <w:t> </w:t>
      </w:r>
      <w:r w:rsidRPr="00F80B05">
        <w:rPr>
          <w:rFonts w:ascii="Times New Roman" w:hAnsi="Times New Roman"/>
          <w:sz w:val="24"/>
          <w:szCs w:val="24"/>
        </w:rPr>
        <w:t>dobu jeho užívání, je prodávající povinen zajistit, aby tyto informace byly obsaženy v</w:t>
      </w:r>
      <w:r>
        <w:rPr>
          <w:rFonts w:ascii="Times New Roman" w:hAnsi="Times New Roman"/>
          <w:sz w:val="24"/>
          <w:szCs w:val="24"/>
        </w:rPr>
        <w:t> </w:t>
      </w:r>
      <w:r w:rsidRPr="00F80B05">
        <w:rPr>
          <w:rFonts w:ascii="Times New Roman" w:hAnsi="Times New Roman"/>
          <w:sz w:val="24"/>
          <w:szCs w:val="24"/>
        </w:rPr>
        <w:t>přiloženém písemném návodu a</w:t>
      </w:r>
      <w:r>
        <w:rPr>
          <w:rFonts w:ascii="Times New Roman" w:hAnsi="Times New Roman"/>
          <w:sz w:val="24"/>
          <w:szCs w:val="24"/>
        </w:rPr>
        <w:t> </w:t>
      </w:r>
      <w:r w:rsidRPr="00F80B05">
        <w:rPr>
          <w:rFonts w:ascii="Times New Roman" w:hAnsi="Times New Roman"/>
          <w:sz w:val="24"/>
          <w:szCs w:val="24"/>
        </w:rPr>
        <w:t xml:space="preserve">aby byly srozumitelné.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Povinností uvedených v</w:t>
      </w:r>
      <w:r>
        <w:rPr>
          <w:rFonts w:ascii="Times New Roman" w:hAnsi="Times New Roman"/>
          <w:sz w:val="24"/>
          <w:szCs w:val="24"/>
        </w:rPr>
        <w:t> </w:t>
      </w:r>
      <w:hyperlink r:id="rId48" w:history="1">
        <w:r w:rsidRPr="00F80B05">
          <w:rPr>
            <w:rFonts w:ascii="Times New Roman" w:hAnsi="Times New Roman"/>
            <w:sz w:val="24"/>
            <w:szCs w:val="24"/>
          </w:rPr>
          <w:t>odstavci 1</w:t>
        </w:r>
      </w:hyperlink>
      <w:r w:rsidRPr="00F80B05">
        <w:rPr>
          <w:rFonts w:ascii="Times New Roman" w:hAnsi="Times New Roman"/>
          <w:sz w:val="24"/>
          <w:szCs w:val="24"/>
        </w:rPr>
        <w:t xml:space="preserve"> se nemůže prodávající zprostit poukazem na skutečnost, že mu potřebné nebo správné informace neposkytl výrobce, dovozce nebo dodavatel. Tyto povinnosti se však nevztahují na případy, kdy se jedná o</w:t>
      </w:r>
      <w:r>
        <w:rPr>
          <w:rFonts w:ascii="Times New Roman" w:hAnsi="Times New Roman"/>
          <w:sz w:val="24"/>
          <w:szCs w:val="24"/>
        </w:rPr>
        <w:t> </w:t>
      </w:r>
      <w:r w:rsidRPr="00F80B05">
        <w:rPr>
          <w:rFonts w:ascii="Times New Roman" w:hAnsi="Times New Roman"/>
          <w:sz w:val="24"/>
          <w:szCs w:val="24"/>
        </w:rPr>
        <w:t xml:space="preserve">zřejmé nebo obecně známé skutečnosti.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10</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Prodávající musí zajistit, aby jím prodávané výrobky byly přímo viditelně a</w:t>
      </w:r>
      <w:r>
        <w:rPr>
          <w:rFonts w:ascii="Times New Roman" w:hAnsi="Times New Roman"/>
          <w:sz w:val="24"/>
          <w:szCs w:val="24"/>
        </w:rPr>
        <w:t> </w:t>
      </w:r>
      <w:r w:rsidRPr="00F80B05">
        <w:rPr>
          <w:rFonts w:ascii="Times New Roman" w:hAnsi="Times New Roman"/>
          <w:sz w:val="24"/>
          <w:szCs w:val="24"/>
        </w:rPr>
        <w:t xml:space="preserve">srozumitelně označeny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označením výrobce nebo dovozce, popřípadě dodavatele, a</w:t>
      </w:r>
      <w:r>
        <w:rPr>
          <w:rFonts w:ascii="Times New Roman" w:hAnsi="Times New Roman"/>
          <w:sz w:val="24"/>
          <w:szCs w:val="24"/>
        </w:rPr>
        <w:t> </w:t>
      </w:r>
      <w:r w:rsidRPr="00F80B05">
        <w:rPr>
          <w:rFonts w:ascii="Times New Roman" w:hAnsi="Times New Roman"/>
          <w:sz w:val="24"/>
          <w:szCs w:val="24"/>
        </w:rPr>
        <w:t>pokud to povaha výrobku nebo forma prodeje vyžaduje, názvem výrobku, údaji o</w:t>
      </w:r>
      <w:r>
        <w:rPr>
          <w:rFonts w:ascii="Times New Roman" w:hAnsi="Times New Roman"/>
          <w:sz w:val="24"/>
          <w:szCs w:val="24"/>
        </w:rPr>
        <w:t> </w:t>
      </w:r>
      <w:r w:rsidRPr="00F80B05">
        <w:rPr>
          <w:rFonts w:ascii="Times New Roman" w:hAnsi="Times New Roman"/>
          <w:sz w:val="24"/>
          <w:szCs w:val="24"/>
        </w:rPr>
        <w:t>hmotnosti nebo množství nebo velikosti, popřípadě rozměru, dalšími údaji potřebnými dle povahy výrobku k</w:t>
      </w:r>
      <w:r>
        <w:rPr>
          <w:rFonts w:ascii="Times New Roman" w:hAnsi="Times New Roman"/>
          <w:sz w:val="24"/>
          <w:szCs w:val="24"/>
        </w:rPr>
        <w:t> </w:t>
      </w:r>
      <w:r w:rsidRPr="00F80B05">
        <w:rPr>
          <w:rFonts w:ascii="Times New Roman" w:hAnsi="Times New Roman"/>
          <w:sz w:val="24"/>
          <w:szCs w:val="24"/>
        </w:rPr>
        <w:t xml:space="preserve">jeho identifikaci, popřípadě užití,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též údaji o</w:t>
      </w:r>
      <w:r>
        <w:rPr>
          <w:rFonts w:ascii="Times New Roman" w:hAnsi="Times New Roman"/>
          <w:sz w:val="24"/>
          <w:szCs w:val="24"/>
        </w:rPr>
        <w:t> </w:t>
      </w:r>
      <w:r w:rsidRPr="00F80B05">
        <w:rPr>
          <w:rFonts w:ascii="Times New Roman" w:hAnsi="Times New Roman"/>
          <w:sz w:val="24"/>
          <w:szCs w:val="24"/>
        </w:rPr>
        <w:t>materiálech použitých v</w:t>
      </w:r>
      <w:r>
        <w:rPr>
          <w:rFonts w:ascii="Times New Roman" w:hAnsi="Times New Roman"/>
          <w:sz w:val="24"/>
          <w:szCs w:val="24"/>
        </w:rPr>
        <w:t> </w:t>
      </w:r>
      <w:r w:rsidRPr="00F80B05">
        <w:rPr>
          <w:rFonts w:ascii="Times New Roman" w:hAnsi="Times New Roman"/>
          <w:sz w:val="24"/>
          <w:szCs w:val="24"/>
        </w:rPr>
        <w:t>jejích hlavních částech, jde-li o</w:t>
      </w:r>
      <w:r>
        <w:rPr>
          <w:rFonts w:ascii="Times New Roman" w:hAnsi="Times New Roman"/>
          <w:sz w:val="24"/>
          <w:szCs w:val="24"/>
        </w:rPr>
        <w:t> </w:t>
      </w:r>
      <w:r w:rsidRPr="00F80B05">
        <w:rPr>
          <w:rFonts w:ascii="Times New Roman" w:hAnsi="Times New Roman"/>
          <w:sz w:val="24"/>
          <w:szCs w:val="24"/>
        </w:rPr>
        <w:t>obuv, s</w:t>
      </w:r>
      <w:r>
        <w:rPr>
          <w:rFonts w:ascii="Times New Roman" w:hAnsi="Times New Roman"/>
          <w:sz w:val="24"/>
          <w:szCs w:val="24"/>
        </w:rPr>
        <w:t> </w:t>
      </w:r>
      <w:r w:rsidRPr="00F80B05">
        <w:rPr>
          <w:rFonts w:ascii="Times New Roman" w:hAnsi="Times New Roman"/>
          <w:sz w:val="24"/>
          <w:szCs w:val="24"/>
        </w:rPr>
        <w:t xml:space="preserve">výjimkou těch výrobků, které podle prováděcího právního předpisu označování nepodléhají.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Je-li třeba, aby při užívání věci byla zachována zvláštní pravidla, zejména řídí-li se užívání návodem, je prodávající povinen spotřebitele s</w:t>
      </w:r>
      <w:r>
        <w:rPr>
          <w:rFonts w:ascii="Times New Roman" w:hAnsi="Times New Roman"/>
          <w:sz w:val="24"/>
          <w:szCs w:val="24"/>
        </w:rPr>
        <w:t> </w:t>
      </w:r>
      <w:r w:rsidRPr="00F80B05">
        <w:rPr>
          <w:rFonts w:ascii="Times New Roman" w:hAnsi="Times New Roman"/>
          <w:sz w:val="24"/>
          <w:szCs w:val="24"/>
        </w:rPr>
        <w:t>nimi seznámit, ledaže jde o</w:t>
      </w:r>
      <w:r>
        <w:rPr>
          <w:rFonts w:ascii="Times New Roman" w:hAnsi="Times New Roman"/>
          <w:sz w:val="24"/>
          <w:szCs w:val="24"/>
        </w:rPr>
        <w:t> </w:t>
      </w:r>
      <w:r w:rsidRPr="00F80B05">
        <w:rPr>
          <w:rFonts w:ascii="Times New Roman" w:hAnsi="Times New Roman"/>
          <w:sz w:val="24"/>
          <w:szCs w:val="24"/>
        </w:rPr>
        <w:t xml:space="preserve">pravidla obecně známá.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Nelze-li prodávané výrobky označit přímo, musí je prodávající viditelně a</w:t>
      </w:r>
      <w:r>
        <w:rPr>
          <w:rFonts w:ascii="Times New Roman" w:hAnsi="Times New Roman"/>
          <w:sz w:val="24"/>
          <w:szCs w:val="24"/>
        </w:rPr>
        <w:t> </w:t>
      </w:r>
      <w:r w:rsidRPr="00F80B05">
        <w:rPr>
          <w:rFonts w:ascii="Times New Roman" w:hAnsi="Times New Roman"/>
          <w:sz w:val="24"/>
          <w:szCs w:val="24"/>
        </w:rPr>
        <w:t>srozumitelně označit údaji uvedenými v</w:t>
      </w:r>
      <w:r>
        <w:rPr>
          <w:rFonts w:ascii="Times New Roman" w:hAnsi="Times New Roman"/>
          <w:sz w:val="24"/>
          <w:szCs w:val="24"/>
        </w:rPr>
        <w:t> </w:t>
      </w:r>
      <w:hyperlink r:id="rId49" w:history="1">
        <w:r w:rsidRPr="00F80B05">
          <w:rPr>
            <w:rFonts w:ascii="Times New Roman" w:hAnsi="Times New Roman"/>
            <w:sz w:val="24"/>
            <w:szCs w:val="24"/>
          </w:rPr>
          <w:t>odstavci 1</w:t>
        </w:r>
      </w:hyperlink>
      <w:r w:rsidRPr="00F80B05">
        <w:rPr>
          <w:rFonts w:ascii="Times New Roman" w:hAnsi="Times New Roman"/>
          <w:sz w:val="24"/>
          <w:szCs w:val="24"/>
        </w:rPr>
        <w:t xml:space="preserve"> jiným vhodným způsobem. Není-li možné nebo účelné prodávané výrobky vzhledem k</w:t>
      </w:r>
      <w:r>
        <w:rPr>
          <w:rFonts w:ascii="Times New Roman" w:hAnsi="Times New Roman"/>
          <w:sz w:val="24"/>
          <w:szCs w:val="24"/>
        </w:rPr>
        <w:t> </w:t>
      </w:r>
      <w:r w:rsidRPr="00F80B05">
        <w:rPr>
          <w:rFonts w:ascii="Times New Roman" w:hAnsi="Times New Roman"/>
          <w:sz w:val="24"/>
          <w:szCs w:val="24"/>
        </w:rPr>
        <w:t xml:space="preserve">jejich povaze takto označit, je prodávající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povinen tyto údaje na požádání spotřebitele nebo orgánů, které provádějí dozor nad dodržováním ustanovení tohoto zákona, pravdivě sdělit, popřípadě doložit.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(4) Zvláštní právní předpisy mohou označování výrobků upravit odchylně.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(5) Prodávající nesmí odstraňovat ani měnit označení výrobků ani jiné údaje uvedené výrobcem, dovozcem nebo dodavatelem.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(6) Při prodeji použitých nebo upravovaných výrobků, výrobků s</w:t>
      </w:r>
      <w:r>
        <w:rPr>
          <w:rFonts w:ascii="Times New Roman" w:hAnsi="Times New Roman"/>
          <w:sz w:val="24"/>
          <w:szCs w:val="24"/>
        </w:rPr>
        <w:t> </w:t>
      </w:r>
      <w:r w:rsidRPr="00F80B05">
        <w:rPr>
          <w:rFonts w:ascii="Times New Roman" w:hAnsi="Times New Roman"/>
          <w:sz w:val="24"/>
          <w:szCs w:val="24"/>
        </w:rPr>
        <w:t>vadou nebo výrobků, jejichž užitné vlastnosti jsou jinak omezeny, musí prodávající na tyto skutečnosti spotřebitele předem zřetelně upozornit. Takové výrobky musí být prodávány odděleně od ostatních výrobků. V</w:t>
      </w:r>
      <w:r>
        <w:rPr>
          <w:rFonts w:ascii="Times New Roman" w:hAnsi="Times New Roman"/>
          <w:sz w:val="24"/>
          <w:szCs w:val="24"/>
        </w:rPr>
        <w:t> </w:t>
      </w:r>
      <w:r w:rsidRPr="00F80B05">
        <w:rPr>
          <w:rFonts w:ascii="Times New Roman" w:hAnsi="Times New Roman"/>
          <w:sz w:val="24"/>
          <w:szCs w:val="24"/>
        </w:rPr>
        <w:t>provozovně, v</w:t>
      </w:r>
      <w:r>
        <w:rPr>
          <w:rFonts w:ascii="Times New Roman" w:hAnsi="Times New Roman"/>
          <w:sz w:val="24"/>
          <w:szCs w:val="24"/>
        </w:rPr>
        <w:t> </w:t>
      </w:r>
      <w:r w:rsidRPr="00F80B05">
        <w:rPr>
          <w:rFonts w:ascii="Times New Roman" w:hAnsi="Times New Roman"/>
          <w:sz w:val="24"/>
          <w:szCs w:val="24"/>
        </w:rPr>
        <w:t>místě vyhrazeném k</w:t>
      </w:r>
      <w:r>
        <w:rPr>
          <w:rFonts w:ascii="Times New Roman" w:hAnsi="Times New Roman"/>
          <w:sz w:val="24"/>
          <w:szCs w:val="24"/>
        </w:rPr>
        <w:t> </w:t>
      </w:r>
      <w:r w:rsidRPr="00F80B05">
        <w:rPr>
          <w:rFonts w:ascii="Times New Roman" w:hAnsi="Times New Roman"/>
          <w:sz w:val="24"/>
          <w:szCs w:val="24"/>
        </w:rPr>
        <w:t>prodeji takových výrobků, nesmí být uloženy předměty, které neslouží k</w:t>
      </w:r>
      <w:r>
        <w:rPr>
          <w:rFonts w:ascii="Times New Roman" w:hAnsi="Times New Roman"/>
          <w:sz w:val="24"/>
          <w:szCs w:val="24"/>
        </w:rPr>
        <w:t> </w:t>
      </w:r>
      <w:r w:rsidRPr="00F80B05">
        <w:rPr>
          <w:rFonts w:ascii="Times New Roman" w:hAnsi="Times New Roman"/>
          <w:sz w:val="24"/>
          <w:szCs w:val="24"/>
        </w:rPr>
        <w:t xml:space="preserve">prodeji.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(7) Na prodej použitého </w:t>
      </w:r>
      <w:r w:rsidRPr="00F80B05">
        <w:rPr>
          <w:rFonts w:ascii="Times New Roman" w:hAnsi="Times New Roman"/>
          <w:strike/>
          <w:sz w:val="24"/>
          <w:szCs w:val="24"/>
        </w:rPr>
        <w:t>zboží</w:t>
      </w:r>
      <w:r w:rsidRPr="00F80B05">
        <w:rPr>
          <w:rFonts w:ascii="Times New Roman" w:hAnsi="Times New Roman"/>
          <w:sz w:val="24"/>
          <w:szCs w:val="24"/>
        </w:rPr>
        <w:t xml:space="preserve"> </w:t>
      </w:r>
      <w:r w:rsidRPr="00F80B05">
        <w:rPr>
          <w:rFonts w:ascii="Times New Roman" w:hAnsi="Times New Roman"/>
          <w:b/>
          <w:sz w:val="24"/>
          <w:szCs w:val="24"/>
        </w:rPr>
        <w:t>výrobku</w:t>
      </w:r>
      <w:r w:rsidRPr="00F80B05">
        <w:rPr>
          <w:rFonts w:ascii="Times New Roman" w:hAnsi="Times New Roman"/>
          <w:sz w:val="24"/>
          <w:szCs w:val="24"/>
        </w:rPr>
        <w:t xml:space="preserve"> se ustanovení </w:t>
      </w:r>
      <w:hyperlink r:id="rId50" w:history="1">
        <w:r w:rsidRPr="00F80B05">
          <w:rPr>
            <w:rFonts w:ascii="Times New Roman" w:hAnsi="Times New Roman"/>
            <w:sz w:val="24"/>
            <w:szCs w:val="24"/>
          </w:rPr>
          <w:t>odstavců 1 až 3</w:t>
        </w:r>
      </w:hyperlink>
      <w:r w:rsidRPr="00F80B05">
        <w:rPr>
          <w:rFonts w:ascii="Times New Roman" w:hAnsi="Times New Roman"/>
          <w:sz w:val="24"/>
          <w:szCs w:val="24"/>
        </w:rPr>
        <w:t xml:space="preserve"> vztahuje pouze přiměřeně.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10a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Výrobce nebo jeho zplnomocněný zástupce</w:t>
      </w:r>
      <w:r w:rsidRPr="00F80B05">
        <w:rPr>
          <w:rStyle w:val="FootnoteReference"/>
          <w:rFonts w:ascii="Times New Roman" w:hAnsi="Times New Roman"/>
          <w:sz w:val="24"/>
          <w:szCs w:val="24"/>
        </w:rPr>
        <w:footnoteReference w:customMarkFollows="1" w:id="23"/>
        <w:t>9b)</w:t>
      </w:r>
      <w:r w:rsidRPr="00F80B05">
        <w:rPr>
          <w:rFonts w:ascii="Times New Roman" w:hAnsi="Times New Roman"/>
          <w:sz w:val="24"/>
          <w:szCs w:val="24"/>
        </w:rPr>
        <w:t xml:space="preserve"> odpovídá za označení materiálů použitých v</w:t>
      </w:r>
      <w:r>
        <w:rPr>
          <w:rFonts w:ascii="Times New Roman" w:hAnsi="Times New Roman"/>
          <w:sz w:val="24"/>
          <w:szCs w:val="24"/>
        </w:rPr>
        <w:t> </w:t>
      </w:r>
      <w:r w:rsidRPr="00F80B05">
        <w:rPr>
          <w:rFonts w:ascii="Times New Roman" w:hAnsi="Times New Roman"/>
          <w:sz w:val="24"/>
          <w:szCs w:val="24"/>
        </w:rPr>
        <w:t>hlavních částech obuvi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prováděcím právním předpisem a</w:t>
      </w:r>
      <w:r>
        <w:rPr>
          <w:rFonts w:ascii="Times New Roman" w:hAnsi="Times New Roman"/>
          <w:sz w:val="24"/>
          <w:szCs w:val="24"/>
        </w:rPr>
        <w:t> </w:t>
      </w:r>
      <w:r w:rsidRPr="00F80B05">
        <w:rPr>
          <w:rFonts w:ascii="Times New Roman" w:hAnsi="Times New Roman"/>
          <w:sz w:val="24"/>
          <w:szCs w:val="24"/>
        </w:rPr>
        <w:t>za přesnost informací v</w:t>
      </w:r>
      <w:r>
        <w:rPr>
          <w:rFonts w:ascii="Times New Roman" w:hAnsi="Times New Roman"/>
          <w:sz w:val="24"/>
          <w:szCs w:val="24"/>
        </w:rPr>
        <w:t> </w:t>
      </w:r>
      <w:r w:rsidRPr="00F80B05">
        <w:rPr>
          <w:rFonts w:ascii="Times New Roman" w:hAnsi="Times New Roman"/>
          <w:sz w:val="24"/>
          <w:szCs w:val="24"/>
        </w:rPr>
        <w:t>označení obsažených. Tyto údaje je povinen poskytnout dodavateli, jakož i</w:t>
      </w:r>
      <w:r>
        <w:rPr>
          <w:rFonts w:ascii="Times New Roman" w:hAnsi="Times New Roman"/>
          <w:sz w:val="24"/>
          <w:szCs w:val="24"/>
        </w:rPr>
        <w:t> </w:t>
      </w:r>
      <w:r w:rsidRPr="00F80B05">
        <w:rPr>
          <w:rFonts w:ascii="Times New Roman" w:hAnsi="Times New Roman"/>
          <w:sz w:val="24"/>
          <w:szCs w:val="24"/>
        </w:rPr>
        <w:t>prodávajícímu. Pokud výrobce ani jeho zplnomocněný zástupce nemají sídlo v</w:t>
      </w:r>
      <w:r>
        <w:rPr>
          <w:rFonts w:ascii="Times New Roman" w:hAnsi="Times New Roman"/>
          <w:sz w:val="24"/>
          <w:szCs w:val="24"/>
        </w:rPr>
        <w:t> </w:t>
      </w:r>
      <w:r w:rsidRPr="00F80B05">
        <w:rPr>
          <w:rFonts w:ascii="Times New Roman" w:hAnsi="Times New Roman"/>
          <w:sz w:val="24"/>
          <w:szCs w:val="24"/>
        </w:rPr>
        <w:t xml:space="preserve">členském státě Evropské unie, přechází tato povinnost na osobu odpovědnou za první uvedení obuvi na trh Evropského společenství.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11</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 Prodávající musí zajistit, aby informace uvedené v</w:t>
      </w:r>
      <w:r>
        <w:rPr>
          <w:rFonts w:ascii="Times New Roman" w:hAnsi="Times New Roman"/>
          <w:sz w:val="24"/>
          <w:szCs w:val="24"/>
        </w:rPr>
        <w:t> </w:t>
      </w:r>
      <w:hyperlink r:id="rId51"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52" w:history="1">
        <w:r w:rsidRPr="00F80B05">
          <w:rPr>
            <w:rFonts w:ascii="Times New Roman" w:hAnsi="Times New Roman"/>
            <w:sz w:val="24"/>
            <w:szCs w:val="24"/>
          </w:rPr>
          <w:t>10</w:t>
        </w:r>
      </w:hyperlink>
      <w:r w:rsidRPr="00F80B05">
        <w:rPr>
          <w:rFonts w:ascii="Times New Roman" w:hAnsi="Times New Roman"/>
          <w:sz w:val="24"/>
          <w:szCs w:val="24"/>
        </w:rPr>
        <w:t>,</w:t>
      </w:r>
      <w:r>
        <w:rPr>
          <w:rFonts w:ascii="Times New Roman" w:hAnsi="Times New Roman"/>
          <w:b/>
          <w:sz w:val="24"/>
          <w:szCs w:val="24"/>
        </w:rPr>
        <w:t xml:space="preserve"> 12,</w:t>
      </w:r>
      <w:r w:rsidRPr="00F80B05">
        <w:rPr>
          <w:rFonts w:ascii="Times New Roman" w:hAnsi="Times New Roman"/>
          <w:sz w:val="24"/>
          <w:szCs w:val="24"/>
        </w:rPr>
        <w:t xml:space="preserve"> </w:t>
      </w:r>
      <w:hyperlink r:id="rId53" w:history="1">
        <w:r w:rsidRPr="00F80B05">
          <w:rPr>
            <w:rFonts w:ascii="Times New Roman" w:hAnsi="Times New Roman"/>
            <w:sz w:val="24"/>
            <w:szCs w:val="24"/>
          </w:rPr>
          <w:t>13</w:t>
        </w:r>
      </w:hyperlink>
      <w:r w:rsidRPr="00F80B05">
        <w:rPr>
          <w:rFonts w:ascii="Times New Roman" w:hAnsi="Times New Roman"/>
          <w:sz w:val="24"/>
          <w:szCs w:val="24"/>
        </w:rPr>
        <w:t xml:space="preserve"> a</w:t>
      </w:r>
      <w:r>
        <w:rPr>
          <w:rFonts w:ascii="Times New Roman" w:hAnsi="Times New Roman"/>
          <w:sz w:val="24"/>
          <w:szCs w:val="24"/>
        </w:rPr>
        <w:t> </w:t>
      </w:r>
      <w:hyperlink r:id="rId54" w:history="1">
        <w:r w:rsidRPr="00F80B05">
          <w:rPr>
            <w:rFonts w:ascii="Times New Roman" w:hAnsi="Times New Roman"/>
            <w:sz w:val="24"/>
            <w:szCs w:val="24"/>
          </w:rPr>
          <w:t>19</w:t>
        </w:r>
      </w:hyperlink>
      <w:r w:rsidRPr="00F80B05">
        <w:rPr>
          <w:rFonts w:ascii="Times New Roman" w:hAnsi="Times New Roman"/>
          <w:sz w:val="24"/>
          <w:szCs w:val="24"/>
        </w:rPr>
        <w:t>, jsou-li poskytovány písemně, byly poskytnuty v</w:t>
      </w:r>
      <w:r>
        <w:rPr>
          <w:rFonts w:ascii="Times New Roman" w:hAnsi="Times New Roman"/>
          <w:sz w:val="24"/>
          <w:szCs w:val="24"/>
        </w:rPr>
        <w:t> </w:t>
      </w:r>
      <w:r w:rsidRPr="00F80B05">
        <w:rPr>
          <w:rFonts w:ascii="Times New Roman" w:hAnsi="Times New Roman"/>
          <w:sz w:val="24"/>
          <w:szCs w:val="24"/>
        </w:rPr>
        <w:t xml:space="preserve">českém jazyce.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Jednotlivé informace uvedené v</w:t>
      </w:r>
      <w:r>
        <w:rPr>
          <w:rFonts w:ascii="Times New Roman" w:hAnsi="Times New Roman"/>
          <w:sz w:val="24"/>
          <w:szCs w:val="24"/>
        </w:rPr>
        <w:t> </w:t>
      </w:r>
      <w:hyperlink r:id="rId55" w:history="1">
        <w:r w:rsidRPr="00F80B05">
          <w:rPr>
            <w:rFonts w:ascii="Times New Roman" w:hAnsi="Times New Roman"/>
            <w:sz w:val="24"/>
            <w:szCs w:val="24"/>
          </w:rPr>
          <w:t>§ 9</w:t>
        </w:r>
      </w:hyperlink>
      <w:r w:rsidRPr="00F80B05">
        <w:rPr>
          <w:rFonts w:ascii="Times New Roman" w:hAnsi="Times New Roman"/>
          <w:sz w:val="24"/>
          <w:szCs w:val="24"/>
        </w:rPr>
        <w:t xml:space="preserve"> a</w:t>
      </w:r>
      <w:r>
        <w:rPr>
          <w:rFonts w:ascii="Times New Roman" w:hAnsi="Times New Roman"/>
          <w:sz w:val="24"/>
          <w:szCs w:val="24"/>
        </w:rPr>
        <w:t> </w:t>
      </w:r>
      <w:hyperlink r:id="rId56" w:history="1">
        <w:r w:rsidRPr="00F80B05">
          <w:rPr>
            <w:rFonts w:ascii="Times New Roman" w:hAnsi="Times New Roman"/>
            <w:sz w:val="24"/>
            <w:szCs w:val="24"/>
          </w:rPr>
          <w:t>10</w:t>
        </w:r>
      </w:hyperlink>
      <w:r w:rsidRPr="00F80B05">
        <w:rPr>
          <w:rFonts w:ascii="Times New Roman" w:hAnsi="Times New Roman"/>
          <w:sz w:val="24"/>
          <w:szCs w:val="24"/>
        </w:rPr>
        <w:t xml:space="preserve"> mohou být poskytnuty v</w:t>
      </w:r>
      <w:r>
        <w:rPr>
          <w:rFonts w:ascii="Times New Roman" w:hAnsi="Times New Roman"/>
          <w:sz w:val="24"/>
          <w:szCs w:val="24"/>
        </w:rPr>
        <w:t> </w:t>
      </w:r>
      <w:r w:rsidRPr="00F80B05">
        <w:rPr>
          <w:rFonts w:ascii="Times New Roman" w:hAnsi="Times New Roman"/>
          <w:sz w:val="24"/>
          <w:szCs w:val="24"/>
        </w:rPr>
        <w:t>podobě symbolů (piktogramů), které musí být srozumitelné, čitelné a</w:t>
      </w:r>
      <w:r>
        <w:rPr>
          <w:rFonts w:ascii="Times New Roman" w:hAnsi="Times New Roman"/>
          <w:sz w:val="24"/>
          <w:szCs w:val="24"/>
        </w:rPr>
        <w:t> </w:t>
      </w:r>
      <w:r w:rsidRPr="00F80B05">
        <w:rPr>
          <w:rFonts w:ascii="Times New Roman" w:hAnsi="Times New Roman"/>
          <w:sz w:val="24"/>
          <w:szCs w:val="24"/>
        </w:rPr>
        <w:t>úplné. V</w:t>
      </w:r>
      <w:r>
        <w:rPr>
          <w:rFonts w:ascii="Times New Roman" w:hAnsi="Times New Roman"/>
          <w:sz w:val="24"/>
          <w:szCs w:val="24"/>
        </w:rPr>
        <w:t> </w:t>
      </w:r>
      <w:r w:rsidRPr="00F80B05">
        <w:rPr>
          <w:rFonts w:ascii="Times New Roman" w:hAnsi="Times New Roman"/>
          <w:sz w:val="24"/>
          <w:szCs w:val="24"/>
        </w:rPr>
        <w:t xml:space="preserve">případě prodeje výrobků, při jejichž označení byly použity symboly (piktogramy), je prodávající povinen na požádání vysvětlit nebo vhodně zpřístupnit spotřebiteli jejich význam.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Fyzikální veličiny musí být vyjádřeny v</w:t>
      </w:r>
      <w:r>
        <w:rPr>
          <w:rFonts w:ascii="Times New Roman" w:hAnsi="Times New Roman"/>
          <w:sz w:val="24"/>
          <w:szCs w:val="24"/>
        </w:rPr>
        <w:t> </w:t>
      </w:r>
      <w:r w:rsidRPr="00F80B05">
        <w:rPr>
          <w:rFonts w:ascii="Times New Roman" w:hAnsi="Times New Roman"/>
          <w:sz w:val="24"/>
          <w:szCs w:val="24"/>
        </w:rPr>
        <w:t>měřicích jednotkách stanovených zvláštním právním předpisem</w:t>
      </w:r>
      <w:r w:rsidRPr="00F80B05">
        <w:rPr>
          <w:rStyle w:val="FootnoteReference"/>
          <w:rFonts w:ascii="Times New Roman" w:hAnsi="Times New Roman"/>
          <w:sz w:val="24"/>
          <w:szCs w:val="24"/>
        </w:rPr>
        <w:footnoteReference w:customMarkFollows="1" w:id="24"/>
        <w:t>10)</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11a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Při prodeji </w:t>
      </w:r>
      <w:r w:rsidRPr="00F80B05">
        <w:rPr>
          <w:rFonts w:ascii="Times New Roman" w:hAnsi="Times New Roman"/>
          <w:strike/>
          <w:sz w:val="24"/>
          <w:szCs w:val="24"/>
        </w:rPr>
        <w:t>zboží</w:t>
      </w:r>
      <w:r w:rsidRPr="00F80B05">
        <w:rPr>
          <w:rFonts w:ascii="Times New Roman" w:hAnsi="Times New Roman"/>
          <w:b/>
          <w:sz w:val="24"/>
          <w:szCs w:val="24"/>
        </w:rPr>
        <w:t xml:space="preserve"> výrobků</w:t>
      </w:r>
      <w:r w:rsidRPr="00F80B05">
        <w:rPr>
          <w:rFonts w:ascii="Times New Roman" w:hAnsi="Times New Roman"/>
          <w:sz w:val="24"/>
          <w:szCs w:val="24"/>
        </w:rPr>
        <w:t xml:space="preserve"> nebo poskytování služeb elektronickými prostředky prostřednictvím internetových stránek je prodávající povinen spotřebitele předem zřetelným způsobem informovat o</w:t>
      </w:r>
      <w:r>
        <w:rPr>
          <w:rFonts w:ascii="Times New Roman" w:hAnsi="Times New Roman"/>
          <w:sz w:val="24"/>
          <w:szCs w:val="24"/>
        </w:rPr>
        <w:t> </w:t>
      </w:r>
      <w:r w:rsidRPr="00F80B05">
        <w:rPr>
          <w:rFonts w:ascii="Times New Roman" w:hAnsi="Times New Roman"/>
          <w:sz w:val="24"/>
          <w:szCs w:val="24"/>
        </w:rPr>
        <w:t xml:space="preserve">tom, zda platí nějaká omezení pro dodání </w:t>
      </w:r>
      <w:r w:rsidRPr="00F80B05">
        <w:rPr>
          <w:rFonts w:ascii="Times New Roman" w:hAnsi="Times New Roman"/>
          <w:strike/>
          <w:sz w:val="24"/>
          <w:szCs w:val="24"/>
        </w:rPr>
        <w:t>zboží</w:t>
      </w:r>
      <w:r w:rsidRPr="00F80B05">
        <w:rPr>
          <w:rFonts w:ascii="Times New Roman" w:hAnsi="Times New Roman"/>
          <w:b/>
          <w:sz w:val="24"/>
          <w:szCs w:val="24"/>
        </w:rPr>
        <w:t xml:space="preserve"> výrobků</w:t>
      </w:r>
      <w:r w:rsidRPr="00F80B05">
        <w:rPr>
          <w:rFonts w:ascii="Times New Roman" w:hAnsi="Times New Roman"/>
          <w:sz w:val="24"/>
          <w:szCs w:val="24"/>
        </w:rPr>
        <w:t xml:space="preserve"> nebo poskytnutí služby a</w:t>
      </w:r>
      <w:r>
        <w:rPr>
          <w:rFonts w:ascii="Times New Roman" w:hAnsi="Times New Roman"/>
          <w:sz w:val="24"/>
          <w:szCs w:val="24"/>
        </w:rPr>
        <w:t> </w:t>
      </w:r>
      <w:r w:rsidRPr="00F80B05">
        <w:rPr>
          <w:rFonts w:ascii="Times New Roman" w:hAnsi="Times New Roman"/>
          <w:sz w:val="24"/>
          <w:szCs w:val="24"/>
        </w:rPr>
        <w:t>jaké způsoby platby jsou přijímány.</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12</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Prodávající je povinen informovat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cenovými předpisy</w:t>
      </w:r>
      <w:r w:rsidRPr="00F80B05">
        <w:rPr>
          <w:rStyle w:val="FootnoteReference"/>
          <w:rFonts w:ascii="Times New Roman" w:hAnsi="Times New Roman"/>
          <w:sz w:val="24"/>
          <w:szCs w:val="24"/>
        </w:rPr>
        <w:footnoteReference w:customMarkFollows="1" w:id="25"/>
        <w:t>11)</w:t>
      </w:r>
      <w:r w:rsidRPr="00F80B05">
        <w:rPr>
          <w:rFonts w:ascii="Times New Roman" w:hAnsi="Times New Roman"/>
          <w:sz w:val="24"/>
          <w:szCs w:val="24"/>
        </w:rPr>
        <w:t xml:space="preserve"> a</w:t>
      </w:r>
      <w:r>
        <w:rPr>
          <w:rFonts w:ascii="Times New Roman" w:hAnsi="Times New Roman"/>
          <w:sz w:val="24"/>
          <w:szCs w:val="24"/>
        </w:rPr>
        <w:t> </w:t>
      </w:r>
      <w:r w:rsidRPr="00F80B05">
        <w:rPr>
          <w:rFonts w:ascii="Times New Roman" w:hAnsi="Times New Roman"/>
          <w:sz w:val="24"/>
          <w:szCs w:val="24"/>
        </w:rPr>
        <w:t>přímo použitelným předpisem Evropských společenství</w:t>
      </w:r>
      <w:r w:rsidRPr="00F80B05">
        <w:rPr>
          <w:rStyle w:val="FootnoteReference"/>
          <w:rFonts w:ascii="Times New Roman" w:hAnsi="Times New Roman"/>
          <w:sz w:val="24"/>
          <w:szCs w:val="24"/>
        </w:rPr>
        <w:footnoteReference w:customMarkFollows="1" w:id="26"/>
        <w:t>11a)</w:t>
      </w:r>
      <w:r w:rsidRPr="00F80B05">
        <w:rPr>
          <w:rFonts w:ascii="Times New Roman" w:hAnsi="Times New Roman"/>
          <w:sz w:val="24"/>
          <w:szCs w:val="24"/>
        </w:rPr>
        <w:t xml:space="preserve"> spotřebitele o</w:t>
      </w:r>
      <w:r>
        <w:rPr>
          <w:rFonts w:ascii="Times New Roman" w:hAnsi="Times New Roman"/>
          <w:sz w:val="24"/>
          <w:szCs w:val="24"/>
        </w:rPr>
        <w:t> </w:t>
      </w:r>
      <w:r w:rsidRPr="00F80B05">
        <w:rPr>
          <w:rFonts w:ascii="Times New Roman" w:hAnsi="Times New Roman"/>
          <w:sz w:val="24"/>
          <w:szCs w:val="24"/>
        </w:rPr>
        <w:t>ceně prodávaných výrobků nebo poskytovaných služeb zřetelným označením výrobku cenou nebo informaci o</w:t>
      </w:r>
      <w:r>
        <w:rPr>
          <w:rFonts w:ascii="Times New Roman" w:hAnsi="Times New Roman"/>
          <w:sz w:val="24"/>
          <w:szCs w:val="24"/>
        </w:rPr>
        <w:t> </w:t>
      </w:r>
      <w:r w:rsidRPr="00F80B05">
        <w:rPr>
          <w:rFonts w:ascii="Times New Roman" w:hAnsi="Times New Roman"/>
          <w:sz w:val="24"/>
          <w:szCs w:val="24"/>
        </w:rPr>
        <w:t xml:space="preserve">ceně výrobků či služeb jinak vhodně zpřístupnit.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Informace o</w:t>
      </w:r>
      <w:r>
        <w:rPr>
          <w:rFonts w:ascii="Times New Roman" w:hAnsi="Times New Roman"/>
          <w:sz w:val="24"/>
          <w:szCs w:val="24"/>
        </w:rPr>
        <w:t> </w:t>
      </w:r>
      <w:r w:rsidRPr="00F80B05">
        <w:rPr>
          <w:rFonts w:ascii="Times New Roman" w:hAnsi="Times New Roman"/>
          <w:sz w:val="24"/>
          <w:szCs w:val="24"/>
        </w:rPr>
        <w:t xml:space="preserve">ceně nebo okolnost, že informace je neúplná anebo chybí, nesmí zejména vzbuzovat zdání, že: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a) cena je nižší, než jaká je ve skutečnosti,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b) stanovení ceny závisí na okolnostech, na nichž ve skutečnosti nezávisí,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v</w:t>
      </w:r>
      <w:r>
        <w:rPr>
          <w:rFonts w:ascii="Times New Roman" w:hAnsi="Times New Roman"/>
          <w:sz w:val="24"/>
          <w:szCs w:val="24"/>
        </w:rPr>
        <w:t> </w:t>
      </w:r>
      <w:r w:rsidRPr="00F80B05">
        <w:rPr>
          <w:rFonts w:ascii="Times New Roman" w:hAnsi="Times New Roman"/>
          <w:sz w:val="24"/>
          <w:szCs w:val="24"/>
        </w:rPr>
        <w:t xml:space="preserve">ceně jsou zahrnuty dodávky výrobků, výkonů, prací nebo služeb, za které se ve skutečnosti platí zvlášť,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cena byla nebo bude zvýšena, snížena nebo nezměněna, i</w:t>
      </w:r>
      <w:r>
        <w:rPr>
          <w:rFonts w:ascii="Times New Roman" w:hAnsi="Times New Roman"/>
          <w:sz w:val="24"/>
          <w:szCs w:val="24"/>
        </w:rPr>
        <w:t> </w:t>
      </w:r>
      <w:r w:rsidRPr="00F80B05">
        <w:rPr>
          <w:rFonts w:ascii="Times New Roman" w:hAnsi="Times New Roman"/>
          <w:sz w:val="24"/>
          <w:szCs w:val="24"/>
        </w:rPr>
        <w:t xml:space="preserve">když tomu tak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e) vztah ceny a</w:t>
      </w:r>
      <w:r>
        <w:rPr>
          <w:rFonts w:ascii="Times New Roman" w:hAnsi="Times New Roman"/>
          <w:sz w:val="24"/>
          <w:szCs w:val="24"/>
        </w:rPr>
        <w:t> </w:t>
      </w:r>
      <w:r w:rsidRPr="00F80B05">
        <w:rPr>
          <w:rFonts w:ascii="Times New Roman" w:hAnsi="Times New Roman"/>
          <w:sz w:val="24"/>
          <w:szCs w:val="24"/>
        </w:rPr>
        <w:t>užitečnosti nabízeného výrobku nebo služby a</w:t>
      </w:r>
      <w:r>
        <w:rPr>
          <w:rFonts w:ascii="Times New Roman" w:hAnsi="Times New Roman"/>
          <w:sz w:val="24"/>
          <w:szCs w:val="24"/>
        </w:rPr>
        <w:t> </w:t>
      </w:r>
      <w:r w:rsidRPr="00F80B05">
        <w:rPr>
          <w:rFonts w:ascii="Times New Roman" w:hAnsi="Times New Roman"/>
          <w:sz w:val="24"/>
          <w:szCs w:val="24"/>
        </w:rPr>
        <w:t>ceny a</w:t>
      </w:r>
      <w:r>
        <w:rPr>
          <w:rFonts w:ascii="Times New Roman" w:hAnsi="Times New Roman"/>
          <w:sz w:val="24"/>
          <w:szCs w:val="24"/>
        </w:rPr>
        <w:t> </w:t>
      </w:r>
      <w:r w:rsidRPr="00F80B05">
        <w:rPr>
          <w:rFonts w:ascii="Times New Roman" w:hAnsi="Times New Roman"/>
          <w:sz w:val="24"/>
          <w:szCs w:val="24"/>
        </w:rPr>
        <w:t xml:space="preserve">užitečnosti srovnatelného výrobku nebo služby je takový, jaký ve skutečnosti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(3) Ustanovení </w:t>
      </w:r>
      <w:hyperlink r:id="rId57" w:history="1">
        <w:r w:rsidRPr="00F80B05">
          <w:rPr>
            <w:rFonts w:ascii="Times New Roman" w:hAnsi="Times New Roman"/>
            <w:sz w:val="24"/>
            <w:szCs w:val="24"/>
          </w:rPr>
          <w:t>odstavce 2</w:t>
        </w:r>
      </w:hyperlink>
      <w:r w:rsidRPr="00F80B05">
        <w:rPr>
          <w:rFonts w:ascii="Times New Roman" w:hAnsi="Times New Roman"/>
          <w:sz w:val="24"/>
          <w:szCs w:val="24"/>
        </w:rPr>
        <w:t xml:space="preserve"> se vztahuje obdobně i</w:t>
      </w:r>
      <w:r>
        <w:rPr>
          <w:rFonts w:ascii="Times New Roman" w:hAnsi="Times New Roman"/>
          <w:sz w:val="24"/>
          <w:szCs w:val="24"/>
        </w:rPr>
        <w:t> </w:t>
      </w:r>
      <w:r w:rsidRPr="00F80B05">
        <w:rPr>
          <w:rFonts w:ascii="Times New Roman" w:hAnsi="Times New Roman"/>
          <w:sz w:val="24"/>
          <w:szCs w:val="24"/>
        </w:rPr>
        <w:t>na informace o</w:t>
      </w:r>
      <w:r>
        <w:rPr>
          <w:rFonts w:ascii="Times New Roman" w:hAnsi="Times New Roman"/>
          <w:sz w:val="24"/>
          <w:szCs w:val="24"/>
        </w:rPr>
        <w:t> </w:t>
      </w:r>
      <w:r w:rsidRPr="00F80B05">
        <w:rPr>
          <w:rFonts w:ascii="Times New Roman" w:hAnsi="Times New Roman"/>
          <w:sz w:val="24"/>
          <w:szCs w:val="24"/>
        </w:rPr>
        <w:t xml:space="preserve">způsobech stanovení cen.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13</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Prodávající je povinen spotřebitele řádně informovat o</w:t>
      </w:r>
      <w:r>
        <w:rPr>
          <w:rFonts w:ascii="Times New Roman" w:hAnsi="Times New Roman"/>
          <w:sz w:val="24"/>
          <w:szCs w:val="24"/>
        </w:rPr>
        <w:t> </w:t>
      </w:r>
      <w:r w:rsidRPr="00F80B05">
        <w:rPr>
          <w:rFonts w:ascii="Times New Roman" w:hAnsi="Times New Roman"/>
          <w:sz w:val="24"/>
          <w:szCs w:val="24"/>
        </w:rPr>
        <w:t>rozsahu, podmínkách a</w:t>
      </w:r>
      <w:r>
        <w:rPr>
          <w:rFonts w:ascii="Times New Roman" w:hAnsi="Times New Roman"/>
          <w:sz w:val="24"/>
          <w:szCs w:val="24"/>
        </w:rPr>
        <w:t> </w:t>
      </w:r>
      <w:r w:rsidRPr="00F80B05">
        <w:rPr>
          <w:rFonts w:ascii="Times New Roman" w:hAnsi="Times New Roman"/>
          <w:sz w:val="24"/>
          <w:szCs w:val="24"/>
        </w:rPr>
        <w:t>způsobu uplatnění práva z</w:t>
      </w:r>
      <w:r>
        <w:rPr>
          <w:rFonts w:ascii="Times New Roman" w:hAnsi="Times New Roman"/>
          <w:sz w:val="24"/>
          <w:szCs w:val="24"/>
        </w:rPr>
        <w:t> </w:t>
      </w:r>
      <w:r w:rsidRPr="00F80B05">
        <w:rPr>
          <w:rFonts w:ascii="Times New Roman" w:hAnsi="Times New Roman"/>
          <w:sz w:val="24"/>
          <w:szCs w:val="24"/>
        </w:rPr>
        <w:t>vadného plnění (dále jen „reklamace“),  spolu s</w:t>
      </w:r>
      <w:r>
        <w:rPr>
          <w:rFonts w:ascii="Times New Roman" w:hAnsi="Times New Roman"/>
          <w:sz w:val="24"/>
          <w:szCs w:val="24"/>
        </w:rPr>
        <w:t> </w:t>
      </w:r>
      <w:r w:rsidRPr="00F80B05">
        <w:rPr>
          <w:rFonts w:ascii="Times New Roman" w:hAnsi="Times New Roman"/>
          <w:sz w:val="24"/>
          <w:szCs w:val="24"/>
        </w:rPr>
        <w:t>údaji o</w:t>
      </w:r>
      <w:r>
        <w:rPr>
          <w:rFonts w:ascii="Times New Roman" w:hAnsi="Times New Roman"/>
          <w:sz w:val="24"/>
          <w:szCs w:val="24"/>
        </w:rPr>
        <w:t> </w:t>
      </w:r>
      <w:r w:rsidRPr="00F80B05">
        <w:rPr>
          <w:rFonts w:ascii="Times New Roman" w:hAnsi="Times New Roman"/>
          <w:sz w:val="24"/>
          <w:szCs w:val="24"/>
        </w:rPr>
        <w:t xml:space="preserve">tom, kde lze reklamaci uplatnit.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14</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trike/>
          <w:sz w:val="24"/>
          <w:szCs w:val="24"/>
        </w:rPr>
      </w:pPr>
      <w:r w:rsidRPr="00F80B05">
        <w:rPr>
          <w:rFonts w:ascii="Times New Roman" w:hAnsi="Times New Roman"/>
          <w:b/>
          <w:bCs/>
          <w:strike/>
          <w:sz w:val="24"/>
          <w:szCs w:val="24"/>
        </w:rPr>
        <w:t>zrušen</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Informační povinnost o</w:t>
      </w:r>
      <w:r>
        <w:rPr>
          <w:rFonts w:ascii="Times New Roman" w:hAnsi="Times New Roman"/>
          <w:b/>
          <w:sz w:val="24"/>
          <w:szCs w:val="24"/>
        </w:rPr>
        <w:t> </w:t>
      </w:r>
      <w:r w:rsidRPr="00F80B05">
        <w:rPr>
          <w:rFonts w:ascii="Times New Roman" w:hAnsi="Times New Roman"/>
          <w:b/>
          <w:sz w:val="24"/>
          <w:szCs w:val="24"/>
        </w:rPr>
        <w:t>mimosoudním řešení spotřebitelských sporů</w:t>
      </w: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 Prodávající informuje spotřebitele jasným, srozumitelným a</w:t>
      </w:r>
      <w:r>
        <w:rPr>
          <w:rFonts w:ascii="Times New Roman" w:hAnsi="Times New Roman"/>
          <w:b/>
          <w:sz w:val="24"/>
          <w:szCs w:val="24"/>
        </w:rPr>
        <w:t> </w:t>
      </w:r>
      <w:r w:rsidRPr="00F80B05">
        <w:rPr>
          <w:rFonts w:ascii="Times New Roman" w:hAnsi="Times New Roman"/>
          <w:b/>
          <w:sz w:val="24"/>
          <w:szCs w:val="24"/>
        </w:rPr>
        <w:t>snadno dostupným způsobem o</w:t>
      </w:r>
      <w:r>
        <w:rPr>
          <w:rFonts w:ascii="Times New Roman" w:hAnsi="Times New Roman"/>
          <w:b/>
          <w:sz w:val="24"/>
          <w:szCs w:val="24"/>
        </w:rPr>
        <w:t> </w:t>
      </w:r>
      <w:r w:rsidRPr="00F80B05">
        <w:rPr>
          <w:rFonts w:ascii="Times New Roman" w:hAnsi="Times New Roman"/>
          <w:b/>
          <w:sz w:val="24"/>
          <w:szCs w:val="24"/>
        </w:rPr>
        <w:t xml:space="preserve">subjektu mimosoudního řešení spotřebitelských sporů, který je pro </w:t>
      </w:r>
      <w:r>
        <w:rPr>
          <w:rFonts w:ascii="Times New Roman" w:hAnsi="Times New Roman"/>
          <w:b/>
          <w:sz w:val="24"/>
          <w:szCs w:val="24"/>
        </w:rPr>
        <w:t>něj</w:t>
      </w:r>
      <w:r w:rsidRPr="00F80B05">
        <w:rPr>
          <w:rFonts w:ascii="Times New Roman" w:hAnsi="Times New Roman"/>
          <w:b/>
          <w:sz w:val="24"/>
          <w:szCs w:val="24"/>
        </w:rPr>
        <w:t xml:space="preserve"> věcně příslušný. Informace musí zahrnovat též internetovou adresu tohoto subjektu. Jestliže prodávající provozuje internetové stránky, uvede tyto informace i</w:t>
      </w:r>
      <w:r>
        <w:rPr>
          <w:rFonts w:ascii="Times New Roman" w:hAnsi="Times New Roman"/>
          <w:b/>
          <w:sz w:val="24"/>
          <w:szCs w:val="24"/>
        </w:rPr>
        <w:t> </w:t>
      </w:r>
      <w:r w:rsidRPr="00F80B05">
        <w:rPr>
          <w:rFonts w:ascii="Times New Roman" w:hAnsi="Times New Roman"/>
          <w:b/>
          <w:sz w:val="24"/>
          <w:szCs w:val="24"/>
        </w:rPr>
        <w:t>na těchto internetových stránkách. Pokud jsou součástí smlouvy uzavřené mezi prodávajícím a</w:t>
      </w:r>
      <w:r>
        <w:rPr>
          <w:rFonts w:ascii="Times New Roman" w:hAnsi="Times New Roman"/>
          <w:b/>
          <w:sz w:val="24"/>
          <w:szCs w:val="24"/>
        </w:rPr>
        <w:t> </w:t>
      </w:r>
      <w:r w:rsidRPr="00F80B05">
        <w:rPr>
          <w:rFonts w:ascii="Times New Roman" w:hAnsi="Times New Roman"/>
          <w:b/>
          <w:sz w:val="24"/>
          <w:szCs w:val="24"/>
        </w:rPr>
        <w:t>spotřebitelem všeobecné obchodní podmínky, uvede informace podle věty první a</w:t>
      </w:r>
      <w:r>
        <w:rPr>
          <w:rFonts w:ascii="Times New Roman" w:hAnsi="Times New Roman"/>
          <w:b/>
          <w:sz w:val="24"/>
          <w:szCs w:val="24"/>
        </w:rPr>
        <w:t> </w:t>
      </w:r>
      <w:r w:rsidRPr="00F80B05">
        <w:rPr>
          <w:rFonts w:ascii="Times New Roman" w:hAnsi="Times New Roman"/>
          <w:b/>
          <w:sz w:val="24"/>
          <w:szCs w:val="24"/>
        </w:rPr>
        <w:t>druhé v</w:t>
      </w:r>
      <w:r>
        <w:rPr>
          <w:rFonts w:ascii="Times New Roman" w:hAnsi="Times New Roman"/>
          <w:b/>
          <w:sz w:val="24"/>
          <w:szCs w:val="24"/>
        </w:rPr>
        <w:t> </w:t>
      </w:r>
      <w:r w:rsidRPr="00F80B05">
        <w:rPr>
          <w:rFonts w:ascii="Times New Roman" w:hAnsi="Times New Roman"/>
          <w:b/>
          <w:sz w:val="24"/>
          <w:szCs w:val="24"/>
        </w:rPr>
        <w:t xml:space="preserve">těchto obchodních podmínkách. </w:t>
      </w:r>
    </w:p>
    <w:p w:rsidR="005F37D9" w:rsidRPr="00F80B05" w:rsidRDefault="005F37D9" w:rsidP="005D2AC3">
      <w:pPr>
        <w:widowControl w:val="0"/>
        <w:spacing w:after="0" w:line="240" w:lineRule="auto"/>
        <w:ind w:firstLine="720"/>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V</w:t>
      </w:r>
      <w:r>
        <w:rPr>
          <w:rFonts w:ascii="Times New Roman" w:hAnsi="Times New Roman"/>
          <w:b/>
          <w:sz w:val="24"/>
          <w:szCs w:val="24"/>
        </w:rPr>
        <w:t> </w:t>
      </w:r>
      <w:r w:rsidRPr="00F80B05">
        <w:rPr>
          <w:rFonts w:ascii="Times New Roman" w:hAnsi="Times New Roman"/>
          <w:b/>
          <w:sz w:val="24"/>
          <w:szCs w:val="24"/>
        </w:rPr>
        <w:t>případě sporu mezi spotřebitelem a</w:t>
      </w:r>
      <w:r>
        <w:rPr>
          <w:rFonts w:ascii="Times New Roman" w:hAnsi="Times New Roman"/>
          <w:b/>
          <w:sz w:val="24"/>
          <w:szCs w:val="24"/>
        </w:rPr>
        <w:t> </w:t>
      </w:r>
      <w:r w:rsidRPr="00F80B05">
        <w:rPr>
          <w:rFonts w:ascii="Times New Roman" w:hAnsi="Times New Roman"/>
          <w:b/>
          <w:sz w:val="24"/>
          <w:szCs w:val="24"/>
        </w:rPr>
        <w:t>prodávajícím, který se nepodařilo mezi stranami urovnat přímo, poskytne prodávající spotřebiteli informace uvedené v</w:t>
      </w:r>
      <w:r>
        <w:rPr>
          <w:rFonts w:ascii="Times New Roman" w:hAnsi="Times New Roman"/>
          <w:b/>
          <w:sz w:val="24"/>
          <w:szCs w:val="24"/>
        </w:rPr>
        <w:t> </w:t>
      </w:r>
      <w:r w:rsidRPr="00F80B05">
        <w:rPr>
          <w:rFonts w:ascii="Times New Roman" w:hAnsi="Times New Roman"/>
          <w:b/>
          <w:sz w:val="24"/>
          <w:szCs w:val="24"/>
        </w:rPr>
        <w:t xml:space="preserve">odstavci 1 na papíře nebo na jiném trvalém nosiči.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(3) Prodávající, který uzavírá smlouvu on-line, je povinen spotřebitele informovat také podle přímo použitelného předpisu Evropské unie</w:t>
      </w:r>
      <w:r>
        <w:rPr>
          <w:rStyle w:val="FootnoteReference"/>
          <w:rFonts w:ascii="Times New Roman" w:hAnsi="Times New Roman"/>
          <w:b/>
          <w:sz w:val="24"/>
          <w:szCs w:val="24"/>
        </w:rPr>
        <w:footnoteReference w:customMarkFollows="1" w:id="27"/>
        <w:t>38)</w:t>
      </w:r>
      <w:r w:rsidRPr="00F80B05">
        <w:rPr>
          <w:rFonts w:ascii="Times New Roman" w:hAnsi="Times New Roman"/>
          <w:b/>
          <w:sz w:val="24"/>
          <w:szCs w:val="24"/>
        </w:rPr>
        <w:t>.</w:t>
      </w: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xml:space="preserve">§ 14a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sz w:val="24"/>
          <w:szCs w:val="24"/>
        </w:rPr>
      </w:pPr>
      <w:r w:rsidRPr="00F80B05">
        <w:rPr>
          <w:rFonts w:ascii="Times New Roman" w:hAnsi="Times New Roman"/>
          <w:b/>
          <w:sz w:val="24"/>
          <w:szCs w:val="24"/>
        </w:rPr>
        <w:t>Povinnosti provozovatele tržiště (tržnice)</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Provozovatel tržiště (tržnice)</w:t>
      </w:r>
      <w:r w:rsidRPr="00F80B05">
        <w:rPr>
          <w:rStyle w:val="FootnoteReference"/>
          <w:rFonts w:ascii="Times New Roman" w:hAnsi="Times New Roman"/>
          <w:sz w:val="24"/>
          <w:szCs w:val="24"/>
        </w:rPr>
        <w:footnoteReference w:customMarkFollows="1" w:id="28"/>
        <w:t>11d)</w:t>
      </w:r>
      <w:r w:rsidRPr="00F80B05">
        <w:rPr>
          <w:rFonts w:ascii="Times New Roman" w:hAnsi="Times New Roman"/>
          <w:sz w:val="24"/>
          <w:szCs w:val="24"/>
        </w:rPr>
        <w:t>, včetně obce pronajímající část veřejného prostranství k</w:t>
      </w:r>
      <w:r>
        <w:rPr>
          <w:rFonts w:ascii="Times New Roman" w:hAnsi="Times New Roman"/>
          <w:sz w:val="24"/>
          <w:szCs w:val="24"/>
        </w:rPr>
        <w:t> </w:t>
      </w:r>
      <w:r w:rsidRPr="00F80B05">
        <w:rPr>
          <w:rFonts w:ascii="Times New Roman" w:hAnsi="Times New Roman"/>
          <w:sz w:val="24"/>
          <w:szCs w:val="24"/>
        </w:rPr>
        <w:t>příležitostnému stánkovému prodeji, jsou povinni vést evidenci prodávajících, která musí obsahovat údaje v</w:t>
      </w:r>
      <w:r>
        <w:rPr>
          <w:rFonts w:ascii="Times New Roman" w:hAnsi="Times New Roman"/>
          <w:sz w:val="24"/>
          <w:szCs w:val="24"/>
        </w:rPr>
        <w:t> </w:t>
      </w:r>
      <w:r w:rsidRPr="00F80B05">
        <w:rPr>
          <w:rFonts w:ascii="Times New Roman" w:hAnsi="Times New Roman"/>
          <w:sz w:val="24"/>
          <w:szCs w:val="24"/>
        </w:rPr>
        <w:t>rozsahu uvedeném ve zvláštním právním předpise</w:t>
      </w:r>
      <w:r w:rsidRPr="00F80B05">
        <w:rPr>
          <w:rStyle w:val="FootnoteReference"/>
          <w:rFonts w:ascii="Times New Roman" w:hAnsi="Times New Roman"/>
          <w:sz w:val="24"/>
          <w:szCs w:val="24"/>
        </w:rPr>
        <w:footnoteReference w:customMarkFollows="1" w:id="29"/>
        <w:t>11e)</w:t>
      </w:r>
      <w:r w:rsidRPr="00F80B05">
        <w:rPr>
          <w:rFonts w:ascii="Times New Roman" w:hAnsi="Times New Roman"/>
          <w:sz w:val="24"/>
          <w:szCs w:val="24"/>
        </w:rPr>
        <w:t>, a</w:t>
      </w:r>
      <w:r>
        <w:rPr>
          <w:rFonts w:ascii="Times New Roman" w:hAnsi="Times New Roman"/>
          <w:sz w:val="24"/>
          <w:szCs w:val="24"/>
        </w:rPr>
        <w:t> </w:t>
      </w:r>
      <w:r w:rsidRPr="00F80B05">
        <w:rPr>
          <w:rFonts w:ascii="Times New Roman" w:hAnsi="Times New Roman"/>
          <w:sz w:val="24"/>
          <w:szCs w:val="24"/>
        </w:rPr>
        <w:t xml:space="preserve">předložit ji na žádost dozorovému orgánu. Evidenci je povinen uchovávat po dobu jednoho roku ode dne provedení evidenčního záznamu.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Další povinnosti při prodeji výrobků a</w:t>
      </w:r>
      <w:r>
        <w:rPr>
          <w:rFonts w:ascii="Times New Roman" w:hAnsi="Times New Roman"/>
          <w:b/>
          <w:bCs/>
          <w:sz w:val="24"/>
          <w:szCs w:val="24"/>
        </w:rPr>
        <w:t> </w:t>
      </w:r>
      <w:r w:rsidRPr="00F80B05">
        <w:rPr>
          <w:rFonts w:ascii="Times New Roman" w:hAnsi="Times New Roman"/>
          <w:b/>
          <w:bCs/>
          <w:sz w:val="24"/>
          <w:szCs w:val="24"/>
        </w:rPr>
        <w:t>poskytování služeb</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15</w:t>
      </w:r>
    </w:p>
    <w:p w:rsidR="005F37D9" w:rsidRPr="00F80B05"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Umožňuje-li to povaha výrobku a</w:t>
      </w:r>
      <w:r>
        <w:rPr>
          <w:rFonts w:ascii="Times New Roman" w:hAnsi="Times New Roman"/>
          <w:sz w:val="24"/>
          <w:szCs w:val="24"/>
        </w:rPr>
        <w:t> </w:t>
      </w:r>
      <w:r w:rsidRPr="00F80B05">
        <w:rPr>
          <w:rFonts w:ascii="Times New Roman" w:hAnsi="Times New Roman"/>
          <w:sz w:val="24"/>
          <w:szCs w:val="24"/>
        </w:rPr>
        <w:t xml:space="preserve">forma prodeje, je prodávající povinen na žádost spotřebitele výrobek překontrolovat nebo předvést.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Prodávající je povinen vydat spotřebiteli na jeho žádost písemné potvrzení o</w:t>
      </w:r>
      <w:r>
        <w:rPr>
          <w:rFonts w:ascii="Times New Roman" w:hAnsi="Times New Roman"/>
          <w:sz w:val="24"/>
          <w:szCs w:val="24"/>
        </w:rPr>
        <w:t> </w:t>
      </w:r>
      <w:r w:rsidRPr="00F80B05">
        <w:rPr>
          <w:rFonts w:ascii="Times New Roman" w:hAnsi="Times New Roman"/>
          <w:sz w:val="24"/>
          <w:szCs w:val="24"/>
        </w:rPr>
        <w:t>povinnostech z</w:t>
      </w:r>
      <w:r>
        <w:rPr>
          <w:rFonts w:ascii="Times New Roman" w:hAnsi="Times New Roman"/>
          <w:sz w:val="24"/>
          <w:szCs w:val="24"/>
        </w:rPr>
        <w:t> </w:t>
      </w:r>
      <w:r w:rsidRPr="00F80B05">
        <w:rPr>
          <w:rFonts w:ascii="Times New Roman" w:hAnsi="Times New Roman"/>
          <w:sz w:val="24"/>
          <w:szCs w:val="24"/>
        </w:rPr>
        <w:t>vadného plnění v</w:t>
      </w:r>
      <w:r>
        <w:rPr>
          <w:rFonts w:ascii="Times New Roman" w:hAnsi="Times New Roman"/>
          <w:sz w:val="24"/>
          <w:szCs w:val="24"/>
        </w:rPr>
        <w:t> </w:t>
      </w:r>
      <w:r w:rsidRPr="00F80B05">
        <w:rPr>
          <w:rFonts w:ascii="Times New Roman" w:hAnsi="Times New Roman"/>
          <w:sz w:val="24"/>
          <w:szCs w:val="24"/>
        </w:rPr>
        <w:t>rozsahu stanoveném zákonem.</w:t>
      </w:r>
      <w:r w:rsidRPr="00F80B05">
        <w:rPr>
          <w:rStyle w:val="FootnoteReference"/>
          <w:rFonts w:ascii="Times New Roman" w:hAnsi="Times New Roman"/>
          <w:sz w:val="24"/>
          <w:szCs w:val="24"/>
        </w:rPr>
        <w:footnoteReference w:customMarkFollows="1" w:id="30"/>
        <w:t>12)</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Není-li služba poskytnuta na počkání, je prodávající povinen vydat spotřebiteli písemné potvrzení o</w:t>
      </w:r>
      <w:r>
        <w:rPr>
          <w:rFonts w:ascii="Times New Roman" w:hAnsi="Times New Roman"/>
          <w:sz w:val="24"/>
          <w:szCs w:val="24"/>
        </w:rPr>
        <w:t> </w:t>
      </w:r>
      <w:r w:rsidRPr="00F80B05">
        <w:rPr>
          <w:rFonts w:ascii="Times New Roman" w:hAnsi="Times New Roman"/>
          <w:sz w:val="24"/>
          <w:szCs w:val="24"/>
        </w:rPr>
        <w:t>převzetí objednávky. Potvrzení musí obsahovat označení předmětu služby, její rozsah, jakost, cenu za provedení služby a</w:t>
      </w:r>
      <w:r>
        <w:rPr>
          <w:rFonts w:ascii="Times New Roman" w:hAnsi="Times New Roman"/>
          <w:sz w:val="24"/>
          <w:szCs w:val="24"/>
        </w:rPr>
        <w:t> </w:t>
      </w:r>
      <w:r w:rsidRPr="00F80B05">
        <w:rPr>
          <w:rFonts w:ascii="Times New Roman" w:hAnsi="Times New Roman"/>
          <w:sz w:val="24"/>
          <w:szCs w:val="24"/>
        </w:rPr>
        <w:t xml:space="preserve">termín jejího plnění.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16</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Na žádost spotřebitele je prodávající povinen vydat doklad o</w:t>
      </w:r>
      <w:r>
        <w:rPr>
          <w:rFonts w:ascii="Times New Roman" w:hAnsi="Times New Roman"/>
          <w:sz w:val="24"/>
          <w:szCs w:val="24"/>
        </w:rPr>
        <w:t> </w:t>
      </w:r>
      <w:r w:rsidRPr="00F80B05">
        <w:rPr>
          <w:rFonts w:ascii="Times New Roman" w:hAnsi="Times New Roman"/>
          <w:sz w:val="24"/>
          <w:szCs w:val="24"/>
        </w:rPr>
        <w:t>zakoupení výrobku nebo o</w:t>
      </w:r>
      <w:r>
        <w:rPr>
          <w:rFonts w:ascii="Times New Roman" w:hAnsi="Times New Roman"/>
          <w:sz w:val="24"/>
          <w:szCs w:val="24"/>
        </w:rPr>
        <w:t> </w:t>
      </w:r>
      <w:r w:rsidRPr="00F80B05">
        <w:rPr>
          <w:rFonts w:ascii="Times New Roman" w:hAnsi="Times New Roman"/>
          <w:sz w:val="24"/>
          <w:szCs w:val="24"/>
        </w:rPr>
        <w:t>poskytnutí služby s</w:t>
      </w:r>
      <w:r>
        <w:rPr>
          <w:rFonts w:ascii="Times New Roman" w:hAnsi="Times New Roman"/>
          <w:sz w:val="24"/>
          <w:szCs w:val="24"/>
        </w:rPr>
        <w:t> </w:t>
      </w:r>
      <w:r w:rsidRPr="00F80B05">
        <w:rPr>
          <w:rFonts w:ascii="Times New Roman" w:hAnsi="Times New Roman"/>
          <w:sz w:val="24"/>
          <w:szCs w:val="24"/>
        </w:rPr>
        <w:t>uvedením data prodeje výrobku nebo poskytnutí služby, o</w:t>
      </w:r>
      <w:r>
        <w:rPr>
          <w:rFonts w:ascii="Times New Roman" w:hAnsi="Times New Roman"/>
          <w:sz w:val="24"/>
          <w:szCs w:val="24"/>
        </w:rPr>
        <w:t> </w:t>
      </w:r>
      <w:r w:rsidRPr="00F80B05">
        <w:rPr>
          <w:rFonts w:ascii="Times New Roman" w:hAnsi="Times New Roman"/>
          <w:sz w:val="24"/>
          <w:szCs w:val="24"/>
        </w:rPr>
        <w:t>jaký výrobek nebo o</w:t>
      </w:r>
      <w:r>
        <w:rPr>
          <w:rFonts w:ascii="Times New Roman" w:hAnsi="Times New Roman"/>
          <w:sz w:val="24"/>
          <w:szCs w:val="24"/>
        </w:rPr>
        <w:t> </w:t>
      </w:r>
      <w:r w:rsidRPr="00F80B05">
        <w:rPr>
          <w:rFonts w:ascii="Times New Roman" w:hAnsi="Times New Roman"/>
          <w:sz w:val="24"/>
          <w:szCs w:val="24"/>
        </w:rPr>
        <w:t>jakou službu se jedná a</w:t>
      </w:r>
      <w:r>
        <w:rPr>
          <w:rFonts w:ascii="Times New Roman" w:hAnsi="Times New Roman"/>
          <w:sz w:val="24"/>
          <w:szCs w:val="24"/>
        </w:rPr>
        <w:t> </w:t>
      </w:r>
      <w:r w:rsidRPr="00F80B05">
        <w:rPr>
          <w:rFonts w:ascii="Times New Roman" w:hAnsi="Times New Roman"/>
          <w:sz w:val="24"/>
          <w:szCs w:val="24"/>
        </w:rPr>
        <w:t>za jakou cenu byl výrobek prodán nebo služba poskytnuta, spolu s</w:t>
      </w:r>
      <w:r>
        <w:rPr>
          <w:rFonts w:ascii="Times New Roman" w:hAnsi="Times New Roman"/>
          <w:sz w:val="24"/>
          <w:szCs w:val="24"/>
        </w:rPr>
        <w:t> </w:t>
      </w:r>
      <w:r w:rsidRPr="00F80B05">
        <w:rPr>
          <w:rFonts w:ascii="Times New Roman" w:hAnsi="Times New Roman"/>
          <w:sz w:val="24"/>
          <w:szCs w:val="24"/>
        </w:rPr>
        <w:t>identifikačními údaji prodávajícího obsahujícími jméno a</w:t>
      </w:r>
      <w:r>
        <w:rPr>
          <w:rFonts w:ascii="Times New Roman" w:hAnsi="Times New Roman"/>
          <w:sz w:val="24"/>
          <w:szCs w:val="24"/>
        </w:rPr>
        <w:t> </w:t>
      </w:r>
      <w:r w:rsidRPr="00F80B05">
        <w:rPr>
          <w:rFonts w:ascii="Times New Roman" w:hAnsi="Times New Roman"/>
          <w:sz w:val="24"/>
          <w:szCs w:val="24"/>
        </w:rPr>
        <w:t xml:space="preserve">příjmení nebo název nebo obchodní firmu, případně název prodávajícího, jeho identifikační číslo osoby, pokud zvláštní právní předpis nestanoví jinak.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Při prodeji výrobků s</w:t>
      </w:r>
      <w:r>
        <w:rPr>
          <w:rFonts w:ascii="Times New Roman" w:hAnsi="Times New Roman"/>
          <w:sz w:val="24"/>
          <w:szCs w:val="24"/>
        </w:rPr>
        <w:t> </w:t>
      </w:r>
      <w:r w:rsidRPr="00F80B05">
        <w:rPr>
          <w:rFonts w:ascii="Times New Roman" w:hAnsi="Times New Roman"/>
          <w:sz w:val="24"/>
          <w:szCs w:val="24"/>
        </w:rPr>
        <w:t>následnou dodávkou musí doklad obsahovat také místo určení a</w:t>
      </w:r>
      <w:r>
        <w:rPr>
          <w:rFonts w:ascii="Times New Roman" w:hAnsi="Times New Roman"/>
          <w:sz w:val="24"/>
          <w:szCs w:val="24"/>
        </w:rPr>
        <w:t> </w:t>
      </w:r>
      <w:r w:rsidRPr="00F80B05">
        <w:rPr>
          <w:rFonts w:ascii="Times New Roman" w:hAnsi="Times New Roman"/>
          <w:sz w:val="24"/>
          <w:szCs w:val="24"/>
        </w:rPr>
        <w:t xml:space="preserve">datum dodávky. </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(3) Při prodeji použitých nebo upravovaných výrobků, výrobků s</w:t>
      </w:r>
      <w:r>
        <w:rPr>
          <w:rFonts w:ascii="Times New Roman" w:hAnsi="Times New Roman"/>
          <w:sz w:val="24"/>
          <w:szCs w:val="24"/>
        </w:rPr>
        <w:t> </w:t>
      </w:r>
      <w:r w:rsidRPr="00F80B05">
        <w:rPr>
          <w:rFonts w:ascii="Times New Roman" w:hAnsi="Times New Roman"/>
          <w:sz w:val="24"/>
          <w:szCs w:val="24"/>
        </w:rPr>
        <w:t>vadou nebo výrobků, jejichž užitné vlastnosti jsou jinak omezeny, musí být tyto skutečnosti v</w:t>
      </w:r>
      <w:r>
        <w:rPr>
          <w:rFonts w:ascii="Times New Roman" w:hAnsi="Times New Roman"/>
          <w:sz w:val="24"/>
          <w:szCs w:val="24"/>
        </w:rPr>
        <w:t> </w:t>
      </w:r>
      <w:r w:rsidRPr="00F80B05">
        <w:rPr>
          <w:rFonts w:ascii="Times New Roman" w:hAnsi="Times New Roman"/>
          <w:sz w:val="24"/>
          <w:szCs w:val="24"/>
        </w:rPr>
        <w:t xml:space="preserve">dokladu zřetelně vyznačeny.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(4) Na žádost orgánů dozoru nebo Policie v</w:t>
      </w:r>
      <w:r>
        <w:rPr>
          <w:rFonts w:ascii="Times New Roman" w:hAnsi="Times New Roman"/>
          <w:sz w:val="24"/>
          <w:szCs w:val="24"/>
        </w:rPr>
        <w:t> </w:t>
      </w:r>
      <w:r w:rsidRPr="00F80B05">
        <w:rPr>
          <w:rFonts w:ascii="Times New Roman" w:hAnsi="Times New Roman"/>
          <w:sz w:val="24"/>
          <w:szCs w:val="24"/>
        </w:rPr>
        <w:t>mezích jejích oprávnění je prodávající povinen, jde-li o</w:t>
      </w:r>
      <w:r>
        <w:rPr>
          <w:rFonts w:ascii="Times New Roman" w:hAnsi="Times New Roman"/>
          <w:sz w:val="24"/>
          <w:szCs w:val="24"/>
        </w:rPr>
        <w:t> </w:t>
      </w:r>
      <w:r w:rsidRPr="00F80B05">
        <w:rPr>
          <w:rFonts w:ascii="Times New Roman" w:hAnsi="Times New Roman"/>
          <w:sz w:val="24"/>
          <w:szCs w:val="24"/>
        </w:rPr>
        <w:t xml:space="preserve">nákup použitého </w:t>
      </w:r>
      <w:r w:rsidRPr="00F80B05">
        <w:rPr>
          <w:rFonts w:ascii="Times New Roman" w:hAnsi="Times New Roman"/>
          <w:strike/>
          <w:sz w:val="24"/>
          <w:szCs w:val="24"/>
        </w:rPr>
        <w:t>zboží</w:t>
      </w:r>
      <w:r w:rsidRPr="00F80B05">
        <w:rPr>
          <w:rFonts w:ascii="Times New Roman" w:hAnsi="Times New Roman"/>
          <w:sz w:val="24"/>
          <w:szCs w:val="24"/>
        </w:rPr>
        <w:t xml:space="preserve"> </w:t>
      </w:r>
      <w:r w:rsidRPr="00F80B05">
        <w:rPr>
          <w:rFonts w:ascii="Times New Roman" w:hAnsi="Times New Roman"/>
          <w:b/>
          <w:sz w:val="24"/>
          <w:szCs w:val="24"/>
        </w:rPr>
        <w:t xml:space="preserve">výrobku </w:t>
      </w:r>
      <w:r w:rsidRPr="00F80B05">
        <w:rPr>
          <w:rFonts w:ascii="Times New Roman" w:hAnsi="Times New Roman"/>
          <w:sz w:val="24"/>
          <w:szCs w:val="24"/>
        </w:rPr>
        <w:t xml:space="preserve">nebo </w:t>
      </w:r>
      <w:r w:rsidRPr="00F80B05">
        <w:rPr>
          <w:rFonts w:ascii="Times New Roman" w:hAnsi="Times New Roman"/>
          <w:strike/>
          <w:sz w:val="24"/>
          <w:szCs w:val="24"/>
        </w:rPr>
        <w:t>zboží</w:t>
      </w:r>
      <w:r w:rsidRPr="00F80B05">
        <w:rPr>
          <w:rFonts w:ascii="Times New Roman" w:hAnsi="Times New Roman"/>
          <w:sz w:val="24"/>
          <w:szCs w:val="24"/>
        </w:rPr>
        <w:t xml:space="preserve"> </w:t>
      </w:r>
      <w:r w:rsidRPr="00F80B05">
        <w:rPr>
          <w:rFonts w:ascii="Times New Roman" w:hAnsi="Times New Roman"/>
          <w:b/>
          <w:sz w:val="24"/>
          <w:szCs w:val="24"/>
        </w:rPr>
        <w:t>výrobku</w:t>
      </w:r>
      <w:r w:rsidRPr="00F80B05">
        <w:rPr>
          <w:rFonts w:ascii="Times New Roman" w:hAnsi="Times New Roman"/>
          <w:sz w:val="24"/>
          <w:szCs w:val="24"/>
        </w:rPr>
        <w:t xml:space="preserve"> bez dokladu o</w:t>
      </w:r>
      <w:r>
        <w:rPr>
          <w:rFonts w:ascii="Times New Roman" w:hAnsi="Times New Roman"/>
          <w:sz w:val="24"/>
          <w:szCs w:val="24"/>
        </w:rPr>
        <w:t> </w:t>
      </w:r>
      <w:r w:rsidRPr="00F80B05">
        <w:rPr>
          <w:rFonts w:ascii="Times New Roman" w:hAnsi="Times New Roman"/>
          <w:sz w:val="24"/>
          <w:szCs w:val="24"/>
        </w:rPr>
        <w:t xml:space="preserve">nabytí, přijímání tohoto </w:t>
      </w:r>
      <w:r w:rsidRPr="00F80B05">
        <w:rPr>
          <w:rFonts w:ascii="Times New Roman" w:hAnsi="Times New Roman"/>
          <w:strike/>
          <w:sz w:val="24"/>
          <w:szCs w:val="24"/>
        </w:rPr>
        <w:t>zboží</w:t>
      </w:r>
      <w:r w:rsidRPr="00F80B05">
        <w:rPr>
          <w:rFonts w:ascii="Times New Roman" w:hAnsi="Times New Roman"/>
          <w:b/>
          <w:sz w:val="24"/>
          <w:szCs w:val="24"/>
        </w:rPr>
        <w:t xml:space="preserve"> výrobku</w:t>
      </w:r>
      <w:r w:rsidRPr="00F80B05">
        <w:rPr>
          <w:rFonts w:ascii="Times New Roman" w:hAnsi="Times New Roman"/>
          <w:sz w:val="24"/>
          <w:szCs w:val="24"/>
        </w:rPr>
        <w:t xml:space="preserve"> do zástavy nebo zprostředkování nebo nákupu či přijetí do zástavy, předložit identifikační údaje podle zvláštního právního předpisu.</w:t>
      </w:r>
      <w:r w:rsidRPr="00F80B05">
        <w:rPr>
          <w:rStyle w:val="FootnoteReference"/>
          <w:rFonts w:ascii="Times New Roman" w:hAnsi="Times New Roman"/>
          <w:sz w:val="24"/>
          <w:szCs w:val="24"/>
        </w:rPr>
        <w:footnoteReference w:customMarkFollows="1" w:id="31"/>
        <w:t>12b)</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17</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Vyžaduje-li to povaha výrobků, zejména s</w:t>
      </w:r>
      <w:r>
        <w:rPr>
          <w:rFonts w:ascii="Times New Roman" w:hAnsi="Times New Roman"/>
          <w:sz w:val="24"/>
          <w:szCs w:val="24"/>
        </w:rPr>
        <w:t> </w:t>
      </w:r>
      <w:r w:rsidRPr="00F80B05">
        <w:rPr>
          <w:rFonts w:ascii="Times New Roman" w:hAnsi="Times New Roman"/>
          <w:sz w:val="24"/>
          <w:szCs w:val="24"/>
        </w:rPr>
        <w:t>ohledem na hygienické podmínky prodeje a</w:t>
      </w:r>
      <w:r>
        <w:rPr>
          <w:rFonts w:ascii="Times New Roman" w:hAnsi="Times New Roman"/>
          <w:sz w:val="24"/>
          <w:szCs w:val="24"/>
        </w:rPr>
        <w:t> </w:t>
      </w:r>
      <w:r w:rsidRPr="00F80B05">
        <w:rPr>
          <w:rFonts w:ascii="Times New Roman" w:hAnsi="Times New Roman"/>
          <w:sz w:val="24"/>
          <w:szCs w:val="24"/>
        </w:rPr>
        <w:t>charakter použití, je prodávající povinen výrobky prodávat v</w:t>
      </w:r>
      <w:r>
        <w:rPr>
          <w:rFonts w:ascii="Times New Roman" w:hAnsi="Times New Roman"/>
          <w:sz w:val="24"/>
          <w:szCs w:val="24"/>
        </w:rPr>
        <w:t> </w:t>
      </w:r>
      <w:r w:rsidRPr="00F80B05">
        <w:rPr>
          <w:rFonts w:ascii="Times New Roman" w:hAnsi="Times New Roman"/>
          <w:sz w:val="24"/>
          <w:szCs w:val="24"/>
        </w:rPr>
        <w:t xml:space="preserve">hygienicky nezávadných obalech nebo je do takových obalů při prodeji zabalit, při samoobslužném prodeji je povinen spotřebiteli poskytnout vhodný obalový materiál.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18</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Prodávající je povinen informovat spotřebitele o</w:t>
      </w:r>
      <w:r>
        <w:rPr>
          <w:rFonts w:ascii="Times New Roman" w:hAnsi="Times New Roman"/>
          <w:sz w:val="24"/>
          <w:szCs w:val="24"/>
        </w:rPr>
        <w:t> </w:t>
      </w:r>
      <w:r w:rsidRPr="00F80B05">
        <w:rPr>
          <w:rFonts w:ascii="Times New Roman" w:hAnsi="Times New Roman"/>
          <w:sz w:val="24"/>
          <w:szCs w:val="24"/>
        </w:rPr>
        <w:t>peněžní částce za výkup vratných zálohovaných obalů a</w:t>
      </w:r>
      <w:r>
        <w:rPr>
          <w:rFonts w:ascii="Times New Roman" w:hAnsi="Times New Roman"/>
          <w:sz w:val="24"/>
          <w:szCs w:val="24"/>
        </w:rPr>
        <w:t> </w:t>
      </w:r>
      <w:r w:rsidRPr="00F80B05">
        <w:rPr>
          <w:rFonts w:ascii="Times New Roman" w:hAnsi="Times New Roman"/>
          <w:sz w:val="24"/>
          <w:szCs w:val="24"/>
        </w:rPr>
        <w:t xml:space="preserve">tuto informaci na viditelném místě zpřístupnit.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O</w:t>
      </w:r>
      <w:r>
        <w:rPr>
          <w:rFonts w:ascii="Times New Roman" w:hAnsi="Times New Roman"/>
          <w:sz w:val="24"/>
          <w:szCs w:val="24"/>
        </w:rPr>
        <w:t> </w:t>
      </w:r>
      <w:r w:rsidRPr="00F80B05">
        <w:rPr>
          <w:rFonts w:ascii="Times New Roman" w:hAnsi="Times New Roman"/>
          <w:sz w:val="24"/>
          <w:szCs w:val="24"/>
        </w:rPr>
        <w:t>změně peněžní částky za vykupované vratné zálohované obaly nebo o</w:t>
      </w:r>
      <w:r>
        <w:rPr>
          <w:rFonts w:ascii="Times New Roman" w:hAnsi="Times New Roman"/>
          <w:sz w:val="24"/>
          <w:szCs w:val="24"/>
        </w:rPr>
        <w:t> </w:t>
      </w:r>
      <w:r w:rsidRPr="00F80B05">
        <w:rPr>
          <w:rFonts w:ascii="Times New Roman" w:hAnsi="Times New Roman"/>
          <w:sz w:val="24"/>
          <w:szCs w:val="24"/>
        </w:rPr>
        <w:t xml:space="preserve">ukončení výkupu vratných zálohovaných obalů je prodávající povinen informovat spotřebitele po dobu nejméně 30 kalendářních dnů před dnem provedení změny nebo ukončení výkupu. Po tuto dobu nesmí být výkup těchto obalů zastaven.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18a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Výrobce nebo dovozce a</w:t>
      </w:r>
      <w:r>
        <w:rPr>
          <w:rFonts w:ascii="Times New Roman" w:hAnsi="Times New Roman"/>
          <w:sz w:val="24"/>
          <w:szCs w:val="24"/>
        </w:rPr>
        <w:t> </w:t>
      </w:r>
      <w:r w:rsidRPr="00F80B05">
        <w:rPr>
          <w:rFonts w:ascii="Times New Roman" w:hAnsi="Times New Roman"/>
          <w:sz w:val="24"/>
          <w:szCs w:val="24"/>
        </w:rPr>
        <w:t>prodávající nesmí používat názvy jednotlivých druhů křišťálového skla a</w:t>
      </w:r>
      <w:r>
        <w:rPr>
          <w:rFonts w:ascii="Times New Roman" w:hAnsi="Times New Roman"/>
          <w:sz w:val="24"/>
          <w:szCs w:val="24"/>
        </w:rPr>
        <w:t> </w:t>
      </w:r>
      <w:r w:rsidRPr="00F80B05">
        <w:rPr>
          <w:rFonts w:ascii="Times New Roman" w:hAnsi="Times New Roman"/>
          <w:sz w:val="24"/>
          <w:szCs w:val="24"/>
        </w:rPr>
        <w:t>jim přiřazené symboly, uvedené v</w:t>
      </w:r>
      <w:r>
        <w:rPr>
          <w:rFonts w:ascii="Times New Roman" w:hAnsi="Times New Roman"/>
          <w:sz w:val="24"/>
          <w:szCs w:val="24"/>
        </w:rPr>
        <w:t> </w:t>
      </w:r>
      <w:r w:rsidRPr="00F80B05">
        <w:rPr>
          <w:rFonts w:ascii="Times New Roman" w:hAnsi="Times New Roman"/>
          <w:sz w:val="24"/>
          <w:szCs w:val="24"/>
        </w:rPr>
        <w:t>prováděcím právním předpisu, u</w:t>
      </w:r>
      <w:r>
        <w:rPr>
          <w:rFonts w:ascii="Times New Roman" w:hAnsi="Times New Roman"/>
          <w:sz w:val="24"/>
          <w:szCs w:val="24"/>
        </w:rPr>
        <w:t> </w:t>
      </w:r>
      <w:r w:rsidRPr="00F80B05">
        <w:rPr>
          <w:rFonts w:ascii="Times New Roman" w:hAnsi="Times New Roman"/>
          <w:sz w:val="24"/>
          <w:szCs w:val="24"/>
        </w:rPr>
        <w:t>těch výrobků, které nejsou tímto prováděcím právním předpisem blíže charakterizovány, a</w:t>
      </w:r>
      <w:r>
        <w:rPr>
          <w:rFonts w:ascii="Times New Roman" w:hAnsi="Times New Roman"/>
          <w:sz w:val="24"/>
          <w:szCs w:val="24"/>
        </w:rPr>
        <w:t> </w:t>
      </w:r>
      <w:r w:rsidRPr="00F80B05">
        <w:rPr>
          <w:rFonts w:ascii="Times New Roman" w:hAnsi="Times New Roman"/>
          <w:sz w:val="24"/>
          <w:szCs w:val="24"/>
        </w:rPr>
        <w:t xml:space="preserve">to ani při  reklamě  těchto výrobků.  Pokud výrobek ze skla nese firemní nebo výrobní označení či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značku nebo obchodní jméno nebo název obsahující označení "křišťál", "křišťálové", "crystal"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nebo odvozeniny, jsou výrobce nebo dovozce a</w:t>
      </w:r>
      <w:r>
        <w:rPr>
          <w:rFonts w:ascii="Times New Roman" w:hAnsi="Times New Roman"/>
          <w:sz w:val="24"/>
          <w:szCs w:val="24"/>
        </w:rPr>
        <w:t> </w:t>
      </w:r>
      <w:r w:rsidRPr="00F80B05">
        <w:rPr>
          <w:rFonts w:ascii="Times New Roman" w:hAnsi="Times New Roman"/>
          <w:sz w:val="24"/>
          <w:szCs w:val="24"/>
        </w:rPr>
        <w:t>prodávající povinni toto označení doplnit upřesňujícími údaji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 xml:space="preserve">prováděcím právním předpisem.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18b</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Neoprávněné používání ekoznačky</w:t>
      </w:r>
      <w:r w:rsidRPr="00F80B05">
        <w:rPr>
          <w:rStyle w:val="FootnoteReference"/>
          <w:rFonts w:ascii="Times New Roman" w:hAnsi="Times New Roman"/>
          <w:sz w:val="24"/>
          <w:szCs w:val="24"/>
        </w:rPr>
        <w:footnoteReference w:customMarkFollows="1" w:id="32"/>
        <w:t>12c)</w:t>
      </w:r>
      <w:r w:rsidRPr="00F80B05">
        <w:rPr>
          <w:rFonts w:ascii="Times New Roman" w:hAnsi="Times New Roman"/>
          <w:sz w:val="24"/>
          <w:szCs w:val="24"/>
        </w:rPr>
        <w:t xml:space="preserve"> se zakazuje.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18c</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Užívání ubytovacího zařízení s</w:t>
      </w:r>
      <w:r>
        <w:rPr>
          <w:rFonts w:ascii="Times New Roman" w:hAnsi="Times New Roman"/>
          <w:sz w:val="24"/>
          <w:szCs w:val="24"/>
        </w:rPr>
        <w:t> </w:t>
      </w:r>
      <w:r w:rsidRPr="00F80B05">
        <w:rPr>
          <w:rFonts w:ascii="Times New Roman" w:hAnsi="Times New Roman"/>
          <w:sz w:val="24"/>
          <w:szCs w:val="24"/>
        </w:rPr>
        <w:t>noclehem na více než 1 časový úsek nebo výhoda spojená s</w:t>
      </w:r>
      <w:r>
        <w:rPr>
          <w:rFonts w:ascii="Times New Roman" w:hAnsi="Times New Roman"/>
          <w:sz w:val="24"/>
          <w:szCs w:val="24"/>
        </w:rPr>
        <w:t> </w:t>
      </w:r>
      <w:r w:rsidRPr="00F80B05">
        <w:rPr>
          <w:rFonts w:ascii="Times New Roman" w:hAnsi="Times New Roman"/>
          <w:sz w:val="24"/>
          <w:szCs w:val="24"/>
        </w:rPr>
        <w:t>ubytováním, popřípadě včetně dopravy nebo jiných rekreačních služeb</w:t>
      </w:r>
      <w:r w:rsidRPr="00F80B05">
        <w:rPr>
          <w:rStyle w:val="FootnoteReference"/>
          <w:rFonts w:ascii="Times New Roman" w:hAnsi="Times New Roman"/>
          <w:sz w:val="24"/>
          <w:szCs w:val="24"/>
        </w:rPr>
        <w:footnoteReference w:customMarkFollows="1" w:id="33"/>
        <w:t>30)</w:t>
      </w:r>
      <w:r w:rsidRPr="00F80B05">
        <w:rPr>
          <w:rFonts w:ascii="Times New Roman" w:hAnsi="Times New Roman"/>
          <w:sz w:val="24"/>
          <w:szCs w:val="24"/>
        </w:rPr>
        <w:t>, nesmějí být uváděny na trh nebo prodávány spotřebiteli jako investice.</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19</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S</w:t>
      </w:r>
      <w:r>
        <w:rPr>
          <w:rFonts w:ascii="Times New Roman" w:hAnsi="Times New Roman"/>
          <w:sz w:val="24"/>
          <w:szCs w:val="24"/>
        </w:rPr>
        <w:t> </w:t>
      </w:r>
      <w:r w:rsidRPr="00F80B05">
        <w:rPr>
          <w:rFonts w:ascii="Times New Roman" w:hAnsi="Times New Roman"/>
          <w:sz w:val="24"/>
          <w:szCs w:val="24"/>
        </w:rPr>
        <w:t>výjimkou případů, kdy je k</w:t>
      </w:r>
      <w:r>
        <w:rPr>
          <w:rFonts w:ascii="Times New Roman" w:hAnsi="Times New Roman"/>
          <w:sz w:val="24"/>
          <w:szCs w:val="24"/>
        </w:rPr>
        <w:t> </w:t>
      </w:r>
      <w:r w:rsidRPr="00F80B05">
        <w:rPr>
          <w:rFonts w:ascii="Times New Roman" w:hAnsi="Times New Roman"/>
          <w:sz w:val="24"/>
          <w:szCs w:val="24"/>
        </w:rPr>
        <w:t>provedení opravy určena jiná osoba,</w:t>
      </w:r>
      <w:r w:rsidRPr="00F80B05">
        <w:rPr>
          <w:rStyle w:val="FootnoteReference"/>
          <w:rFonts w:ascii="Times New Roman" w:hAnsi="Times New Roman"/>
          <w:sz w:val="24"/>
          <w:szCs w:val="24"/>
        </w:rPr>
        <w:footnoteReference w:customMarkFollows="1" w:id="34"/>
        <w:t>13)</w:t>
      </w:r>
      <w:r w:rsidRPr="00F80B05">
        <w:rPr>
          <w:rFonts w:ascii="Times New Roman" w:hAnsi="Times New Roman"/>
          <w:sz w:val="24"/>
          <w:szCs w:val="24"/>
        </w:rPr>
        <w:t xml:space="preserve"> je prodávající povinen přijmout reklamaci v</w:t>
      </w:r>
      <w:r>
        <w:rPr>
          <w:rFonts w:ascii="Times New Roman" w:hAnsi="Times New Roman"/>
          <w:sz w:val="24"/>
          <w:szCs w:val="24"/>
        </w:rPr>
        <w:t> </w:t>
      </w:r>
      <w:r w:rsidRPr="00F80B05">
        <w:rPr>
          <w:rFonts w:ascii="Times New Roman" w:hAnsi="Times New Roman"/>
          <w:sz w:val="24"/>
          <w:szCs w:val="24"/>
        </w:rPr>
        <w:t>kterékoli provozovně, v</w:t>
      </w:r>
      <w:r>
        <w:rPr>
          <w:rFonts w:ascii="Times New Roman" w:hAnsi="Times New Roman"/>
          <w:sz w:val="24"/>
          <w:szCs w:val="24"/>
        </w:rPr>
        <w:t> </w:t>
      </w:r>
      <w:r w:rsidRPr="00F80B05">
        <w:rPr>
          <w:rFonts w:ascii="Times New Roman" w:hAnsi="Times New Roman"/>
          <w:sz w:val="24"/>
          <w:szCs w:val="24"/>
        </w:rPr>
        <w:t>níž je přijetí reklamace možné s</w:t>
      </w:r>
      <w:r>
        <w:rPr>
          <w:rFonts w:ascii="Times New Roman" w:hAnsi="Times New Roman"/>
          <w:sz w:val="24"/>
          <w:szCs w:val="24"/>
        </w:rPr>
        <w:t> </w:t>
      </w:r>
      <w:r w:rsidRPr="00F80B05">
        <w:rPr>
          <w:rFonts w:ascii="Times New Roman" w:hAnsi="Times New Roman"/>
          <w:sz w:val="24"/>
          <w:szCs w:val="24"/>
        </w:rPr>
        <w:t xml:space="preserve">ohledem na sortiment </w:t>
      </w:r>
      <w:r w:rsidRPr="00F80B05">
        <w:rPr>
          <w:rFonts w:ascii="Times New Roman" w:hAnsi="Times New Roman"/>
          <w:strike/>
          <w:sz w:val="24"/>
          <w:szCs w:val="24"/>
        </w:rPr>
        <w:t>prodávaného zboží</w:t>
      </w:r>
      <w:r w:rsidRPr="00F80B05">
        <w:rPr>
          <w:rFonts w:ascii="Times New Roman" w:hAnsi="Times New Roman"/>
          <w:sz w:val="24"/>
          <w:szCs w:val="24"/>
        </w:rPr>
        <w:t xml:space="preserve"> </w:t>
      </w:r>
      <w:r w:rsidRPr="00F80B05">
        <w:rPr>
          <w:rFonts w:ascii="Times New Roman" w:hAnsi="Times New Roman"/>
          <w:b/>
          <w:sz w:val="24"/>
          <w:szCs w:val="24"/>
        </w:rPr>
        <w:t xml:space="preserve">prodávaných výrobků </w:t>
      </w:r>
      <w:r w:rsidRPr="00F80B05">
        <w:rPr>
          <w:rFonts w:ascii="Times New Roman" w:hAnsi="Times New Roman"/>
          <w:sz w:val="24"/>
          <w:szCs w:val="24"/>
        </w:rPr>
        <w:t>nebo poskytovaných služeb, případně i</w:t>
      </w:r>
      <w:r>
        <w:rPr>
          <w:rFonts w:ascii="Times New Roman" w:hAnsi="Times New Roman"/>
          <w:sz w:val="24"/>
          <w:szCs w:val="24"/>
        </w:rPr>
        <w:t> </w:t>
      </w:r>
      <w:r w:rsidRPr="00F80B05">
        <w:rPr>
          <w:rFonts w:ascii="Times New Roman" w:hAnsi="Times New Roman"/>
          <w:sz w:val="24"/>
          <w:szCs w:val="24"/>
        </w:rPr>
        <w:t>v sídle nebo místě podnikání. Prodávající je povinen spotřebiteli vydat písemné potvrzení o</w:t>
      </w:r>
      <w:r>
        <w:rPr>
          <w:rFonts w:ascii="Times New Roman" w:hAnsi="Times New Roman"/>
          <w:sz w:val="24"/>
          <w:szCs w:val="24"/>
        </w:rPr>
        <w:t> </w:t>
      </w:r>
      <w:r w:rsidRPr="00F80B05">
        <w:rPr>
          <w:rFonts w:ascii="Times New Roman" w:hAnsi="Times New Roman"/>
          <w:sz w:val="24"/>
          <w:szCs w:val="24"/>
        </w:rPr>
        <w:t>tom, kdy spotřebitel právo uplatnil, co je obsahem reklamace a</w:t>
      </w:r>
      <w:r>
        <w:rPr>
          <w:rFonts w:ascii="Times New Roman" w:hAnsi="Times New Roman"/>
          <w:sz w:val="24"/>
          <w:szCs w:val="24"/>
        </w:rPr>
        <w:t> </w:t>
      </w:r>
      <w:r w:rsidRPr="00F80B05">
        <w:rPr>
          <w:rFonts w:ascii="Times New Roman" w:hAnsi="Times New Roman"/>
          <w:sz w:val="24"/>
          <w:szCs w:val="24"/>
        </w:rPr>
        <w:t>jaký způsob vyřízení reklamace spotřebitel požaduje; a</w:t>
      </w:r>
      <w:r>
        <w:rPr>
          <w:rFonts w:ascii="Times New Roman" w:hAnsi="Times New Roman"/>
          <w:sz w:val="24"/>
          <w:szCs w:val="24"/>
        </w:rPr>
        <w:t> </w:t>
      </w:r>
      <w:r w:rsidRPr="00F80B05">
        <w:rPr>
          <w:rFonts w:ascii="Times New Roman" w:hAnsi="Times New Roman"/>
          <w:sz w:val="24"/>
          <w:szCs w:val="24"/>
        </w:rPr>
        <w:t>dále potvrzení o</w:t>
      </w:r>
      <w:r>
        <w:rPr>
          <w:rFonts w:ascii="Times New Roman" w:hAnsi="Times New Roman"/>
          <w:sz w:val="24"/>
          <w:szCs w:val="24"/>
        </w:rPr>
        <w:t> </w:t>
      </w:r>
      <w:r w:rsidRPr="00F80B05">
        <w:rPr>
          <w:rFonts w:ascii="Times New Roman" w:hAnsi="Times New Roman"/>
          <w:sz w:val="24"/>
          <w:szCs w:val="24"/>
        </w:rPr>
        <w:t>datu a</w:t>
      </w:r>
      <w:r>
        <w:rPr>
          <w:rFonts w:ascii="Times New Roman" w:hAnsi="Times New Roman"/>
          <w:sz w:val="24"/>
          <w:szCs w:val="24"/>
        </w:rPr>
        <w:t> </w:t>
      </w:r>
      <w:r w:rsidRPr="00F80B05">
        <w:rPr>
          <w:rFonts w:ascii="Times New Roman" w:hAnsi="Times New Roman"/>
          <w:sz w:val="24"/>
          <w:szCs w:val="24"/>
        </w:rPr>
        <w:t>způsobu vyřízení reklamace, včetně potvrzení o</w:t>
      </w:r>
      <w:r>
        <w:rPr>
          <w:rFonts w:ascii="Times New Roman" w:hAnsi="Times New Roman"/>
          <w:sz w:val="24"/>
          <w:szCs w:val="24"/>
        </w:rPr>
        <w:t> </w:t>
      </w:r>
      <w:r w:rsidRPr="00F80B05">
        <w:rPr>
          <w:rFonts w:ascii="Times New Roman" w:hAnsi="Times New Roman"/>
          <w:sz w:val="24"/>
          <w:szCs w:val="24"/>
        </w:rPr>
        <w:t>provedení opravy a</w:t>
      </w:r>
      <w:r>
        <w:rPr>
          <w:rFonts w:ascii="Times New Roman" w:hAnsi="Times New Roman"/>
          <w:sz w:val="24"/>
          <w:szCs w:val="24"/>
        </w:rPr>
        <w:t> </w:t>
      </w:r>
      <w:r w:rsidRPr="00F80B05">
        <w:rPr>
          <w:rFonts w:ascii="Times New Roman" w:hAnsi="Times New Roman"/>
          <w:sz w:val="24"/>
          <w:szCs w:val="24"/>
        </w:rPr>
        <w:t>době jejího trvání, případně písemné odůvodnění zamítnutí reklamace. Tato povinnost se vztahuje i</w:t>
      </w:r>
      <w:r>
        <w:rPr>
          <w:rFonts w:ascii="Times New Roman" w:hAnsi="Times New Roman"/>
          <w:sz w:val="24"/>
          <w:szCs w:val="24"/>
        </w:rPr>
        <w:t> </w:t>
      </w:r>
      <w:r w:rsidRPr="00F80B05">
        <w:rPr>
          <w:rFonts w:ascii="Times New Roman" w:hAnsi="Times New Roman"/>
          <w:sz w:val="24"/>
          <w:szCs w:val="24"/>
        </w:rPr>
        <w:t>na jiné osoby určené k</w:t>
      </w:r>
      <w:r>
        <w:rPr>
          <w:rFonts w:ascii="Times New Roman" w:hAnsi="Times New Roman"/>
          <w:sz w:val="24"/>
          <w:szCs w:val="24"/>
        </w:rPr>
        <w:t> </w:t>
      </w:r>
      <w:r w:rsidRPr="00F80B05">
        <w:rPr>
          <w:rFonts w:ascii="Times New Roman" w:hAnsi="Times New Roman"/>
          <w:sz w:val="24"/>
          <w:szCs w:val="24"/>
        </w:rPr>
        <w:t xml:space="preserve">provedení opravy.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V</w:t>
      </w:r>
      <w:r>
        <w:rPr>
          <w:rFonts w:ascii="Times New Roman" w:hAnsi="Times New Roman"/>
          <w:sz w:val="24"/>
          <w:szCs w:val="24"/>
        </w:rPr>
        <w:t> </w:t>
      </w:r>
      <w:r w:rsidRPr="00F80B05">
        <w:rPr>
          <w:rFonts w:ascii="Times New Roman" w:hAnsi="Times New Roman"/>
          <w:sz w:val="24"/>
          <w:szCs w:val="24"/>
        </w:rPr>
        <w:t xml:space="preserve">provozovně musí být po celou provozní dobu přítomen pracovník pověřený vyřizovat reklamace.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ab/>
        <w:t>(3) Prodávající nebo jím pověřený pracovník rozhodne o</w:t>
      </w:r>
      <w:r>
        <w:rPr>
          <w:rFonts w:ascii="Times New Roman" w:hAnsi="Times New Roman"/>
          <w:sz w:val="24"/>
          <w:szCs w:val="24"/>
        </w:rPr>
        <w:t> </w:t>
      </w:r>
      <w:r w:rsidRPr="00F80B05">
        <w:rPr>
          <w:rFonts w:ascii="Times New Roman" w:hAnsi="Times New Roman"/>
          <w:sz w:val="24"/>
          <w:szCs w:val="24"/>
        </w:rPr>
        <w:t>reklamaci ihned, ve složitých případech do tří pracovních dnů. Do této lhůty se nezapočítává doba přiměřená podle druhu výrobku či služby potřebná k</w:t>
      </w:r>
      <w:r>
        <w:rPr>
          <w:rFonts w:ascii="Times New Roman" w:hAnsi="Times New Roman"/>
          <w:sz w:val="24"/>
          <w:szCs w:val="24"/>
        </w:rPr>
        <w:t> </w:t>
      </w:r>
      <w:r w:rsidRPr="00F80B05">
        <w:rPr>
          <w:rFonts w:ascii="Times New Roman" w:hAnsi="Times New Roman"/>
          <w:sz w:val="24"/>
          <w:szCs w:val="24"/>
        </w:rPr>
        <w:t>odbornému posouzení vady. Reklamace včetně odstranění vady musí být vyřízena bez zbytečného odkladu, nejpozději do 30 dnů ode dne uplatnění reklamace, pokud se prodávající se spotřebitelem nedohodne na delší lhůtě. Marné uplynutí této lhůty se považuje za podstatné porušení smlouvy.</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(4) Při prodeji nebo poskytování služeb mimo ohlášenou provozovnu je prodávající povinen k</w:t>
      </w:r>
      <w:r>
        <w:rPr>
          <w:rFonts w:ascii="Times New Roman" w:hAnsi="Times New Roman"/>
          <w:sz w:val="24"/>
          <w:szCs w:val="24"/>
        </w:rPr>
        <w:t> </w:t>
      </w:r>
      <w:r w:rsidRPr="00F80B05">
        <w:rPr>
          <w:rFonts w:ascii="Times New Roman" w:hAnsi="Times New Roman"/>
          <w:sz w:val="24"/>
          <w:szCs w:val="24"/>
        </w:rPr>
        <w:t xml:space="preserve">informacím podle </w:t>
      </w:r>
      <w:hyperlink r:id="rId58" w:history="1">
        <w:r w:rsidRPr="00F80B05">
          <w:rPr>
            <w:rFonts w:ascii="Times New Roman" w:hAnsi="Times New Roman"/>
            <w:sz w:val="24"/>
            <w:szCs w:val="24"/>
          </w:rPr>
          <w:t>§ 13</w:t>
        </w:r>
      </w:hyperlink>
      <w:r w:rsidRPr="00F80B05">
        <w:rPr>
          <w:rFonts w:ascii="Times New Roman" w:hAnsi="Times New Roman"/>
          <w:sz w:val="24"/>
          <w:szCs w:val="24"/>
        </w:rPr>
        <w:t xml:space="preserve"> písemnou formou poskytnout zejména název nebo jméno a</w:t>
      </w:r>
      <w:r>
        <w:rPr>
          <w:rFonts w:ascii="Times New Roman" w:hAnsi="Times New Roman"/>
          <w:sz w:val="24"/>
          <w:szCs w:val="24"/>
        </w:rPr>
        <w:t> </w:t>
      </w:r>
      <w:r w:rsidRPr="00F80B05">
        <w:rPr>
          <w:rFonts w:ascii="Times New Roman" w:hAnsi="Times New Roman"/>
          <w:sz w:val="24"/>
          <w:szCs w:val="24"/>
        </w:rPr>
        <w:t>adresu prodávajícího, kde může spotřebitel i</w:t>
      </w:r>
      <w:r>
        <w:rPr>
          <w:rFonts w:ascii="Times New Roman" w:hAnsi="Times New Roman"/>
          <w:sz w:val="24"/>
          <w:szCs w:val="24"/>
        </w:rPr>
        <w:t> </w:t>
      </w:r>
      <w:r w:rsidRPr="00F80B05">
        <w:rPr>
          <w:rFonts w:ascii="Times New Roman" w:hAnsi="Times New Roman"/>
          <w:sz w:val="24"/>
          <w:szCs w:val="24"/>
        </w:rPr>
        <w:t xml:space="preserve">po ukončení takového prodeje nebo poskytování služeb uplatnit reklamaci.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Povinnosti související s</w:t>
      </w:r>
      <w:r>
        <w:rPr>
          <w:rFonts w:ascii="Times New Roman" w:hAnsi="Times New Roman"/>
          <w:b/>
          <w:sz w:val="24"/>
          <w:szCs w:val="24"/>
        </w:rPr>
        <w:t> </w:t>
      </w:r>
      <w:r w:rsidRPr="00F80B05">
        <w:rPr>
          <w:rFonts w:ascii="Times New Roman" w:hAnsi="Times New Roman"/>
          <w:b/>
          <w:sz w:val="24"/>
          <w:szCs w:val="24"/>
        </w:rPr>
        <w:t>konáním organizovaných akcí</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pStyle w:val="Textodstavce"/>
        <w:widowControl w:val="0"/>
        <w:numPr>
          <w:ilvl w:val="0"/>
          <w:numId w:val="8"/>
        </w:numPr>
        <w:tabs>
          <w:tab w:val="clear" w:pos="851"/>
          <w:tab w:val="left" w:pos="426"/>
          <w:tab w:val="left" w:pos="993"/>
        </w:tabs>
        <w:spacing w:before="0" w:after="0"/>
        <w:ind w:left="0" w:firstLine="567"/>
        <w:outlineLvl w:val="9"/>
        <w:rPr>
          <w:szCs w:val="24"/>
        </w:rPr>
      </w:pPr>
      <w:r w:rsidRPr="00F80B05">
        <w:rPr>
          <w:szCs w:val="24"/>
        </w:rPr>
        <w:t>Prodávající, který v</w:t>
      </w:r>
      <w:r>
        <w:rPr>
          <w:szCs w:val="24"/>
        </w:rPr>
        <w:t> </w:t>
      </w:r>
      <w:r w:rsidRPr="00F80B05">
        <w:rPr>
          <w:szCs w:val="24"/>
        </w:rPr>
        <w:t>rámci organizované akce hodlá prodávat výrobky nebo poskytovat služby, případně je propagovat nebo nabízet, je povinen oznámit České obchodní inspekci údaje podle odstavce 4.</w:t>
      </w:r>
    </w:p>
    <w:p w:rsidR="005F37D9" w:rsidRPr="00F80B05" w:rsidRDefault="005F37D9" w:rsidP="005D2AC3">
      <w:pPr>
        <w:pStyle w:val="Textodstavce"/>
        <w:widowControl w:val="0"/>
        <w:numPr>
          <w:ilvl w:val="0"/>
          <w:numId w:val="0"/>
        </w:numPr>
        <w:tabs>
          <w:tab w:val="clear" w:pos="851"/>
          <w:tab w:val="left" w:pos="426"/>
        </w:tabs>
        <w:spacing w:before="0" w:after="0"/>
        <w:outlineLvl w:val="9"/>
        <w:rPr>
          <w:szCs w:val="24"/>
        </w:rPr>
      </w:pPr>
    </w:p>
    <w:p w:rsidR="005F37D9" w:rsidRPr="00F80B05" w:rsidRDefault="005F37D9" w:rsidP="005D2AC3">
      <w:pPr>
        <w:pStyle w:val="Textodstavce"/>
        <w:widowControl w:val="0"/>
        <w:numPr>
          <w:ilvl w:val="0"/>
          <w:numId w:val="8"/>
        </w:numPr>
        <w:tabs>
          <w:tab w:val="clear" w:pos="851"/>
          <w:tab w:val="left" w:pos="426"/>
          <w:tab w:val="left" w:pos="993"/>
        </w:tabs>
        <w:spacing w:before="0" w:after="0"/>
        <w:ind w:left="0" w:firstLine="567"/>
        <w:outlineLvl w:val="9"/>
        <w:rPr>
          <w:szCs w:val="24"/>
        </w:rPr>
      </w:pPr>
      <w:r w:rsidRPr="00F80B05">
        <w:rPr>
          <w:szCs w:val="24"/>
        </w:rPr>
        <w:t>Za organizovanou akci podle odstavce 1 se považuje akce určená pro omezený počet spotřebitelů, kteří na ni byli adresně či neadresně pozváni, a</w:t>
      </w:r>
      <w:r>
        <w:rPr>
          <w:szCs w:val="24"/>
        </w:rPr>
        <w:t> </w:t>
      </w:r>
      <w:r w:rsidRPr="00F80B05">
        <w:rPr>
          <w:szCs w:val="24"/>
        </w:rPr>
        <w:t>v jejímž průběhu dochází k</w:t>
      </w:r>
      <w:r>
        <w:rPr>
          <w:szCs w:val="24"/>
        </w:rPr>
        <w:t> </w:t>
      </w:r>
      <w:r w:rsidRPr="00F80B05">
        <w:rPr>
          <w:szCs w:val="24"/>
        </w:rPr>
        <w:t>prodeji výrobků, k</w:t>
      </w:r>
      <w:r>
        <w:rPr>
          <w:szCs w:val="24"/>
        </w:rPr>
        <w:t> </w:t>
      </w:r>
      <w:r w:rsidRPr="00F80B05">
        <w:rPr>
          <w:szCs w:val="24"/>
        </w:rPr>
        <w:t>poskytování služeb nebo k</w:t>
      </w:r>
      <w:r>
        <w:rPr>
          <w:szCs w:val="24"/>
        </w:rPr>
        <w:t> </w:t>
      </w:r>
      <w:r w:rsidRPr="00F80B05">
        <w:rPr>
          <w:szCs w:val="24"/>
        </w:rPr>
        <w:t>jejich propagaci anebo k</w:t>
      </w:r>
      <w:r>
        <w:rPr>
          <w:szCs w:val="24"/>
        </w:rPr>
        <w:t> </w:t>
      </w:r>
      <w:r w:rsidRPr="00F80B05">
        <w:rPr>
          <w:szCs w:val="24"/>
        </w:rPr>
        <w:t xml:space="preserve">jejich nabízení, přičemž není rozhodující, zda je součástí akce též doprava osob účastnících se této akce. </w:t>
      </w:r>
    </w:p>
    <w:p w:rsidR="005F37D9" w:rsidRPr="00F80B05" w:rsidRDefault="005F37D9" w:rsidP="005D2AC3">
      <w:pPr>
        <w:pStyle w:val="Textodstavce"/>
        <w:widowControl w:val="0"/>
        <w:numPr>
          <w:ilvl w:val="0"/>
          <w:numId w:val="0"/>
        </w:numPr>
        <w:tabs>
          <w:tab w:val="clear" w:pos="851"/>
          <w:tab w:val="left" w:pos="426"/>
        </w:tabs>
        <w:spacing w:before="0" w:after="0"/>
        <w:outlineLvl w:val="9"/>
        <w:rPr>
          <w:szCs w:val="24"/>
        </w:rPr>
      </w:pPr>
    </w:p>
    <w:p w:rsidR="005F37D9" w:rsidRPr="00F80B05" w:rsidRDefault="005F37D9" w:rsidP="005D2AC3">
      <w:pPr>
        <w:pStyle w:val="Textodstavce"/>
        <w:widowControl w:val="0"/>
        <w:numPr>
          <w:ilvl w:val="0"/>
          <w:numId w:val="8"/>
        </w:numPr>
        <w:tabs>
          <w:tab w:val="clear" w:pos="851"/>
          <w:tab w:val="left" w:pos="426"/>
          <w:tab w:val="left" w:pos="709"/>
          <w:tab w:val="left" w:pos="993"/>
        </w:tabs>
        <w:spacing w:before="0" w:after="0"/>
        <w:ind w:left="0" w:firstLine="567"/>
        <w:outlineLvl w:val="9"/>
        <w:rPr>
          <w:szCs w:val="24"/>
        </w:rPr>
      </w:pPr>
      <w:r w:rsidRPr="00F80B05">
        <w:rPr>
          <w:szCs w:val="24"/>
        </w:rPr>
        <w:t xml:space="preserve">Oznámení podle odstavce 1 musí být učiněno nejpozději 10 pracovních dnů před konáním organizované akce. </w:t>
      </w:r>
    </w:p>
    <w:p w:rsidR="005F37D9" w:rsidRPr="00F80B05" w:rsidRDefault="005F37D9" w:rsidP="005D2AC3">
      <w:pPr>
        <w:pStyle w:val="Textodstavce"/>
        <w:widowControl w:val="0"/>
        <w:numPr>
          <w:ilvl w:val="0"/>
          <w:numId w:val="0"/>
        </w:numPr>
        <w:tabs>
          <w:tab w:val="clear" w:pos="851"/>
          <w:tab w:val="num" w:pos="0"/>
          <w:tab w:val="left" w:pos="426"/>
        </w:tabs>
        <w:spacing w:before="0" w:after="0"/>
        <w:outlineLvl w:val="9"/>
        <w:rPr>
          <w:szCs w:val="24"/>
        </w:rPr>
      </w:pPr>
    </w:p>
    <w:p w:rsidR="005F37D9" w:rsidRPr="00F80B05" w:rsidRDefault="005F37D9" w:rsidP="005D2AC3">
      <w:pPr>
        <w:pStyle w:val="Textodstavce"/>
        <w:widowControl w:val="0"/>
        <w:numPr>
          <w:ilvl w:val="0"/>
          <w:numId w:val="8"/>
        </w:numPr>
        <w:tabs>
          <w:tab w:val="clear" w:pos="851"/>
          <w:tab w:val="left" w:pos="426"/>
          <w:tab w:val="left" w:pos="993"/>
        </w:tabs>
        <w:spacing w:before="0" w:after="0"/>
        <w:ind w:left="0" w:firstLine="567"/>
        <w:outlineLvl w:val="9"/>
        <w:rPr>
          <w:szCs w:val="24"/>
        </w:rPr>
      </w:pPr>
      <w:r w:rsidRPr="00F80B05">
        <w:rPr>
          <w:szCs w:val="24"/>
        </w:rPr>
        <w:t>Oznámení musí, kromě obecných náležitostí stanovených správním řádem,</w:t>
      </w:r>
      <w:r w:rsidRPr="00F80B05">
        <w:rPr>
          <w:rStyle w:val="FootnoteReference"/>
          <w:strike/>
          <w:szCs w:val="24"/>
        </w:rPr>
        <w:footnoteReference w:customMarkFollows="1" w:id="35"/>
        <w:t>34)</w:t>
      </w:r>
      <w:r w:rsidRPr="00F80B05">
        <w:rPr>
          <w:szCs w:val="24"/>
        </w:rPr>
        <w:t xml:space="preserve"> </w:t>
      </w:r>
      <w:r w:rsidRPr="00F80B05">
        <w:rPr>
          <w:rStyle w:val="FootnoteReference"/>
          <w:b/>
          <w:szCs w:val="24"/>
        </w:rPr>
        <w:footnoteReference w:customMarkFollows="1" w:id="36"/>
        <w:t>35)</w:t>
      </w:r>
      <w:r w:rsidRPr="00F80B05">
        <w:rPr>
          <w:b/>
          <w:szCs w:val="24"/>
        </w:rPr>
        <w:t xml:space="preserve"> </w:t>
      </w:r>
      <w:r w:rsidRPr="00F80B05">
        <w:rPr>
          <w:szCs w:val="24"/>
        </w:rPr>
        <w:t>dále</w:t>
      </w:r>
      <w:r w:rsidRPr="00F80B05">
        <w:rPr>
          <w:szCs w:val="24"/>
          <w:vertAlign w:val="superscript"/>
        </w:rPr>
        <w:t xml:space="preserve"> </w:t>
      </w:r>
      <w:r w:rsidRPr="00F80B05">
        <w:rPr>
          <w:szCs w:val="24"/>
        </w:rPr>
        <w:t xml:space="preserve">obsahovat: </w:t>
      </w:r>
    </w:p>
    <w:p w:rsidR="005F37D9" w:rsidRPr="00F80B05" w:rsidRDefault="005F37D9" w:rsidP="005D2AC3">
      <w:pPr>
        <w:pStyle w:val="Textodstavce"/>
        <w:widowControl w:val="0"/>
        <w:numPr>
          <w:ilvl w:val="0"/>
          <w:numId w:val="0"/>
        </w:numPr>
        <w:tabs>
          <w:tab w:val="clear" w:pos="851"/>
          <w:tab w:val="num" w:pos="0"/>
          <w:tab w:val="left" w:pos="426"/>
        </w:tabs>
        <w:spacing w:before="0" w:after="0"/>
        <w:outlineLvl w:val="9"/>
        <w:rPr>
          <w:szCs w:val="24"/>
        </w:rPr>
      </w:pPr>
    </w:p>
    <w:p w:rsidR="005F37D9" w:rsidRPr="00F80B05" w:rsidRDefault="005F37D9" w:rsidP="005D2AC3">
      <w:pPr>
        <w:pStyle w:val="Textpsmene"/>
        <w:widowControl w:val="0"/>
        <w:ind w:left="0" w:firstLine="0"/>
        <w:outlineLvl w:val="9"/>
        <w:rPr>
          <w:szCs w:val="24"/>
        </w:rPr>
      </w:pPr>
      <w:r w:rsidRPr="00F80B05">
        <w:rPr>
          <w:szCs w:val="24"/>
        </w:rPr>
        <w:t xml:space="preserve">adresu místa, kde se prodej výrobků, poskytování služeb, jejich propagace anebo jejich nabízení uskuteční, </w:t>
      </w:r>
    </w:p>
    <w:p w:rsidR="005F37D9" w:rsidRPr="00F80B05" w:rsidRDefault="005F37D9" w:rsidP="005D2AC3">
      <w:pPr>
        <w:pStyle w:val="Textpsmene"/>
        <w:widowControl w:val="0"/>
        <w:numPr>
          <w:ilvl w:val="0"/>
          <w:numId w:val="0"/>
        </w:numPr>
        <w:outlineLvl w:val="9"/>
        <w:rPr>
          <w:szCs w:val="24"/>
        </w:rPr>
      </w:pPr>
    </w:p>
    <w:p w:rsidR="005F37D9" w:rsidRPr="00F80B05" w:rsidRDefault="005F37D9" w:rsidP="005D2AC3">
      <w:pPr>
        <w:pStyle w:val="Textpsmene"/>
        <w:widowControl w:val="0"/>
        <w:ind w:left="0" w:firstLine="0"/>
        <w:outlineLvl w:val="9"/>
        <w:rPr>
          <w:szCs w:val="24"/>
        </w:rPr>
      </w:pPr>
      <w:r w:rsidRPr="00F80B05">
        <w:rPr>
          <w:szCs w:val="24"/>
        </w:rPr>
        <w:t xml:space="preserve">datum konání organizované akce, včetně jejího předpokládaného časového harmonogramu, </w:t>
      </w:r>
    </w:p>
    <w:p w:rsidR="005F37D9" w:rsidRPr="00F80B05" w:rsidRDefault="005F37D9" w:rsidP="005D2AC3">
      <w:pPr>
        <w:pStyle w:val="Textpsmene"/>
        <w:widowControl w:val="0"/>
        <w:numPr>
          <w:ilvl w:val="0"/>
          <w:numId w:val="0"/>
        </w:numPr>
        <w:outlineLvl w:val="9"/>
        <w:rPr>
          <w:szCs w:val="24"/>
        </w:rPr>
      </w:pPr>
    </w:p>
    <w:p w:rsidR="005F37D9" w:rsidRPr="00F80B05" w:rsidRDefault="005F37D9" w:rsidP="005D2AC3">
      <w:pPr>
        <w:pStyle w:val="Textpsmene"/>
        <w:widowControl w:val="0"/>
        <w:ind w:left="0" w:firstLine="0"/>
        <w:outlineLvl w:val="9"/>
        <w:rPr>
          <w:szCs w:val="24"/>
        </w:rPr>
      </w:pPr>
      <w:r w:rsidRPr="00F80B05">
        <w:rPr>
          <w:szCs w:val="24"/>
        </w:rPr>
        <w:t>identifikaci výrobku nebo služby, jež budou v</w:t>
      </w:r>
      <w:r>
        <w:rPr>
          <w:szCs w:val="24"/>
        </w:rPr>
        <w:t> </w:t>
      </w:r>
      <w:r w:rsidRPr="00F80B05">
        <w:rPr>
          <w:szCs w:val="24"/>
        </w:rPr>
        <w:t>rámci organizované akce propagovány, nabízeny, prodávány nebo poskytovány,</w:t>
      </w:r>
    </w:p>
    <w:p w:rsidR="005F37D9" w:rsidRPr="00F80B05" w:rsidRDefault="005F37D9" w:rsidP="005D2AC3">
      <w:pPr>
        <w:pStyle w:val="Textpsmene"/>
        <w:widowControl w:val="0"/>
        <w:numPr>
          <w:ilvl w:val="0"/>
          <w:numId w:val="0"/>
        </w:numPr>
        <w:outlineLvl w:val="9"/>
        <w:rPr>
          <w:szCs w:val="24"/>
        </w:rPr>
      </w:pPr>
    </w:p>
    <w:p w:rsidR="005F37D9" w:rsidRPr="00F80B05" w:rsidRDefault="005F37D9" w:rsidP="005D2AC3">
      <w:pPr>
        <w:pStyle w:val="Textpsmene"/>
        <w:widowControl w:val="0"/>
        <w:ind w:left="0" w:firstLine="0"/>
        <w:outlineLvl w:val="9"/>
        <w:rPr>
          <w:szCs w:val="24"/>
        </w:rPr>
      </w:pPr>
      <w:r w:rsidRPr="00F80B05">
        <w:rPr>
          <w:szCs w:val="24"/>
        </w:rPr>
        <w:t>kopii pozvání k</w:t>
      </w:r>
      <w:r>
        <w:rPr>
          <w:szCs w:val="24"/>
        </w:rPr>
        <w:t> </w:t>
      </w:r>
      <w:r w:rsidRPr="00F80B05">
        <w:rPr>
          <w:szCs w:val="24"/>
        </w:rPr>
        <w:t xml:space="preserve">účasti na organizované akci. </w:t>
      </w:r>
    </w:p>
    <w:p w:rsidR="005F37D9" w:rsidRPr="00F80B05" w:rsidRDefault="005F37D9" w:rsidP="005D2AC3">
      <w:pPr>
        <w:pStyle w:val="ListParagraph"/>
        <w:widowControl w:val="0"/>
        <w:spacing w:after="0" w:line="240" w:lineRule="auto"/>
        <w:ind w:left="0"/>
        <w:jc w:val="both"/>
        <w:rPr>
          <w:rFonts w:ascii="Times New Roman" w:hAnsi="Times New Roman"/>
          <w:b/>
          <w:sz w:val="24"/>
          <w:szCs w:val="24"/>
          <w:lang w:val="cs-CZ"/>
        </w:rPr>
      </w:pPr>
    </w:p>
    <w:p w:rsidR="005F37D9" w:rsidRPr="00F80B05" w:rsidRDefault="005F37D9" w:rsidP="005D2AC3">
      <w:pPr>
        <w:pStyle w:val="Textbodunovely"/>
        <w:widowControl w:val="0"/>
        <w:ind w:left="0" w:firstLine="0"/>
        <w:jc w:val="center"/>
        <w:rPr>
          <w:b/>
        </w:rPr>
      </w:pPr>
      <w:r w:rsidRPr="00F80B05">
        <w:rPr>
          <w:b/>
        </w:rPr>
        <w:t>§ 20a</w:t>
      </w:r>
    </w:p>
    <w:p w:rsidR="005F37D9" w:rsidRPr="00F80B05" w:rsidRDefault="005F37D9" w:rsidP="005D2AC3">
      <w:pPr>
        <w:widowControl w:val="0"/>
        <w:spacing w:after="0" w:line="240" w:lineRule="auto"/>
        <w:jc w:val="both"/>
      </w:pPr>
    </w:p>
    <w:p w:rsidR="005F37D9" w:rsidRPr="00F80B05" w:rsidRDefault="005F37D9" w:rsidP="005D2AC3">
      <w:pPr>
        <w:pStyle w:val="Textodstavce"/>
        <w:widowControl w:val="0"/>
        <w:numPr>
          <w:ilvl w:val="0"/>
          <w:numId w:val="0"/>
        </w:numPr>
        <w:tabs>
          <w:tab w:val="left" w:pos="1134"/>
        </w:tabs>
        <w:spacing w:before="0" w:after="0"/>
        <w:outlineLvl w:val="9"/>
      </w:pPr>
      <w:r w:rsidRPr="00F80B05">
        <w:tab/>
        <w:t>(1) Prodávající uvedený v</w:t>
      </w:r>
      <w:r>
        <w:t> </w:t>
      </w:r>
      <w:r w:rsidRPr="00F80B05">
        <w:t>§ 20 odst. 1 je povinen v</w:t>
      </w:r>
      <w:r>
        <w:t> </w:t>
      </w:r>
      <w:r w:rsidRPr="00F80B05">
        <w:t>každém pozvání k</w:t>
      </w:r>
      <w:r>
        <w:t> </w:t>
      </w:r>
      <w:r w:rsidRPr="00F80B05">
        <w:t>účasti na organizovanou akci podle § 20 vždy prokazatelně, jasně, čitelně a</w:t>
      </w:r>
      <w:r>
        <w:t> </w:t>
      </w:r>
      <w:r w:rsidRPr="00F80B05">
        <w:t xml:space="preserve">srozumitelně uvést: </w:t>
      </w:r>
    </w:p>
    <w:p w:rsidR="005F37D9" w:rsidRPr="00F80B05" w:rsidRDefault="005F37D9" w:rsidP="005D2AC3">
      <w:pPr>
        <w:pStyle w:val="Textodstavce"/>
        <w:widowControl w:val="0"/>
        <w:numPr>
          <w:ilvl w:val="0"/>
          <w:numId w:val="0"/>
        </w:numPr>
        <w:spacing w:before="0" w:after="0"/>
        <w:outlineLvl w:val="9"/>
      </w:pPr>
    </w:p>
    <w:p w:rsidR="005F37D9" w:rsidRPr="00F80B05" w:rsidRDefault="005F37D9" w:rsidP="005D2AC3">
      <w:pPr>
        <w:pStyle w:val="Textpsmene"/>
        <w:widowControl w:val="0"/>
        <w:numPr>
          <w:ilvl w:val="0"/>
          <w:numId w:val="0"/>
        </w:numPr>
        <w:outlineLvl w:val="9"/>
      </w:pPr>
      <w:r w:rsidRPr="00F80B05">
        <w:t>a) adresu místa konání organizované akce, popřípadě jinou přesnou identifikaci místa konání organizované akce,</w:t>
      </w:r>
    </w:p>
    <w:p w:rsidR="005F37D9" w:rsidRPr="00F80B05" w:rsidRDefault="005F37D9" w:rsidP="005D2AC3">
      <w:pPr>
        <w:pStyle w:val="Textpsmene"/>
        <w:widowControl w:val="0"/>
        <w:numPr>
          <w:ilvl w:val="0"/>
          <w:numId w:val="0"/>
        </w:numPr>
        <w:outlineLvl w:val="9"/>
      </w:pPr>
    </w:p>
    <w:p w:rsidR="005F37D9" w:rsidRPr="00F80B05" w:rsidRDefault="005F37D9" w:rsidP="005D2AC3">
      <w:pPr>
        <w:pStyle w:val="Textpsmene"/>
        <w:widowControl w:val="0"/>
        <w:numPr>
          <w:ilvl w:val="0"/>
          <w:numId w:val="0"/>
        </w:numPr>
        <w:outlineLvl w:val="9"/>
      </w:pPr>
      <w:r w:rsidRPr="00F80B05">
        <w:rPr>
          <w:szCs w:val="24"/>
        </w:rPr>
        <w:t>b) datum konání organizované akce včetně jejího předpokládaného časového harmonogramu,</w:t>
      </w:r>
    </w:p>
    <w:p w:rsidR="005F37D9" w:rsidRPr="00F80B05" w:rsidRDefault="005F37D9" w:rsidP="005D2AC3">
      <w:pPr>
        <w:pStyle w:val="Textpsmene"/>
        <w:widowControl w:val="0"/>
        <w:numPr>
          <w:ilvl w:val="0"/>
          <w:numId w:val="0"/>
        </w:numPr>
        <w:outlineLvl w:val="9"/>
      </w:pPr>
    </w:p>
    <w:p w:rsidR="005F37D9" w:rsidRPr="00F80B05" w:rsidRDefault="005F37D9" w:rsidP="005D2AC3">
      <w:pPr>
        <w:pStyle w:val="Textpsmene"/>
        <w:widowControl w:val="0"/>
        <w:numPr>
          <w:ilvl w:val="0"/>
          <w:numId w:val="0"/>
        </w:numPr>
        <w:outlineLvl w:val="9"/>
      </w:pPr>
      <w:r w:rsidRPr="00F80B05">
        <w:rPr>
          <w:szCs w:val="24"/>
        </w:rPr>
        <w:t>c) identifikaci výrobku nebo služby, jež budou v</w:t>
      </w:r>
      <w:r>
        <w:rPr>
          <w:szCs w:val="24"/>
        </w:rPr>
        <w:t> </w:t>
      </w:r>
      <w:r w:rsidRPr="00F80B05">
        <w:rPr>
          <w:szCs w:val="24"/>
        </w:rPr>
        <w:t>rámci organizované akce propagovány, nabízeny, prodávány nebo poskytovány,</w:t>
      </w:r>
    </w:p>
    <w:p w:rsidR="005F37D9" w:rsidRPr="00F80B05" w:rsidRDefault="005F37D9" w:rsidP="005D2AC3">
      <w:pPr>
        <w:pStyle w:val="Textpsmene"/>
        <w:widowControl w:val="0"/>
        <w:numPr>
          <w:ilvl w:val="0"/>
          <w:numId w:val="0"/>
        </w:numPr>
        <w:outlineLvl w:val="9"/>
      </w:pPr>
    </w:p>
    <w:p w:rsidR="005F37D9" w:rsidRPr="00F80B05" w:rsidRDefault="005F37D9" w:rsidP="005D2AC3">
      <w:pPr>
        <w:pStyle w:val="Textpsmene"/>
        <w:widowControl w:val="0"/>
        <w:numPr>
          <w:ilvl w:val="0"/>
          <w:numId w:val="0"/>
        </w:numPr>
        <w:outlineLvl w:val="9"/>
      </w:pPr>
      <w:r w:rsidRPr="00F80B05">
        <w:rPr>
          <w:szCs w:val="24"/>
        </w:rPr>
        <w:t>d) jméno, sídlo a</w:t>
      </w:r>
      <w:r>
        <w:rPr>
          <w:szCs w:val="24"/>
        </w:rPr>
        <w:t> </w:t>
      </w:r>
      <w:r w:rsidRPr="00F80B05">
        <w:rPr>
          <w:szCs w:val="24"/>
        </w:rPr>
        <w:t>identifikační číslo osoby, která pořádá organizovanou akci, jde-li o</w:t>
      </w:r>
      <w:r>
        <w:rPr>
          <w:szCs w:val="24"/>
        </w:rPr>
        <w:t> </w:t>
      </w:r>
      <w:r w:rsidRPr="00F80B05">
        <w:rPr>
          <w:szCs w:val="24"/>
        </w:rPr>
        <w:t>podnikající fyzickou osobu, nebo obchodní firmu, sídlo a</w:t>
      </w:r>
      <w:r>
        <w:rPr>
          <w:szCs w:val="24"/>
        </w:rPr>
        <w:t> </w:t>
      </w:r>
      <w:r w:rsidRPr="00F80B05">
        <w:rPr>
          <w:szCs w:val="24"/>
        </w:rPr>
        <w:t>identifikační číslo osoby, jde-li o</w:t>
      </w:r>
      <w:r>
        <w:rPr>
          <w:szCs w:val="24"/>
        </w:rPr>
        <w:t> </w:t>
      </w:r>
      <w:r w:rsidRPr="00F80B05">
        <w:rPr>
          <w:szCs w:val="24"/>
        </w:rPr>
        <w:t>právnickou osobu, a</w:t>
      </w:r>
      <w:r>
        <w:rPr>
          <w:szCs w:val="24"/>
        </w:rPr>
        <w:t> </w:t>
      </w:r>
      <w:r w:rsidRPr="00F80B05">
        <w:rPr>
          <w:szCs w:val="24"/>
        </w:rPr>
        <w:t xml:space="preserve"> identifikační údaje jejího zástupce, je-li ustaven, </w:t>
      </w:r>
    </w:p>
    <w:p w:rsidR="005F37D9" w:rsidRPr="00F80B05" w:rsidRDefault="005F37D9" w:rsidP="005D2AC3">
      <w:pPr>
        <w:pStyle w:val="Textpsmene"/>
        <w:widowControl w:val="0"/>
        <w:numPr>
          <w:ilvl w:val="0"/>
          <w:numId w:val="0"/>
        </w:numPr>
        <w:outlineLvl w:val="9"/>
      </w:pPr>
    </w:p>
    <w:p w:rsidR="005F37D9" w:rsidRPr="00F80B05" w:rsidRDefault="005F37D9" w:rsidP="005D2AC3">
      <w:pPr>
        <w:pStyle w:val="Textpsmene"/>
        <w:widowControl w:val="0"/>
        <w:ind w:left="0" w:firstLine="0"/>
        <w:outlineLvl w:val="9"/>
      </w:pPr>
      <w:r w:rsidRPr="00F80B05">
        <w:rPr>
          <w:szCs w:val="24"/>
        </w:rPr>
        <w:t>pokud je prodávající osobou odlišnou od osoby pořádající organizovanou akci, též jeho jméno, sídlo a</w:t>
      </w:r>
      <w:r>
        <w:rPr>
          <w:szCs w:val="24"/>
        </w:rPr>
        <w:t> </w:t>
      </w:r>
      <w:r w:rsidRPr="00F80B05">
        <w:rPr>
          <w:szCs w:val="24"/>
        </w:rPr>
        <w:t>identifikační číslo, jde-li o</w:t>
      </w:r>
      <w:r>
        <w:rPr>
          <w:szCs w:val="24"/>
        </w:rPr>
        <w:t> </w:t>
      </w:r>
      <w:r w:rsidRPr="00F80B05">
        <w:rPr>
          <w:szCs w:val="24"/>
        </w:rPr>
        <w:t>podnikající fyzickou osobu, nebo obchodní firmu, sídlo a</w:t>
      </w:r>
      <w:r>
        <w:rPr>
          <w:szCs w:val="24"/>
        </w:rPr>
        <w:t> </w:t>
      </w:r>
      <w:r w:rsidRPr="00F80B05">
        <w:rPr>
          <w:szCs w:val="24"/>
        </w:rPr>
        <w:t>identifikační číslo, jde-li o</w:t>
      </w:r>
      <w:r>
        <w:rPr>
          <w:szCs w:val="24"/>
        </w:rPr>
        <w:t> </w:t>
      </w:r>
      <w:r w:rsidRPr="00F80B05">
        <w:rPr>
          <w:szCs w:val="24"/>
        </w:rPr>
        <w:t>právnickou osobu, a</w:t>
      </w:r>
      <w:r>
        <w:rPr>
          <w:szCs w:val="24"/>
        </w:rPr>
        <w:t> </w:t>
      </w:r>
      <w:r w:rsidRPr="00F80B05">
        <w:rPr>
          <w:szCs w:val="24"/>
        </w:rPr>
        <w:t xml:space="preserve">identifikační údaje jejího zástupce, je-li ustaven.  </w:t>
      </w:r>
    </w:p>
    <w:p w:rsidR="005F37D9" w:rsidRPr="00F80B05" w:rsidRDefault="005F37D9" w:rsidP="005D2AC3">
      <w:pPr>
        <w:pStyle w:val="Textpsmene"/>
        <w:widowControl w:val="0"/>
        <w:numPr>
          <w:ilvl w:val="0"/>
          <w:numId w:val="0"/>
        </w:numPr>
        <w:outlineLvl w:val="9"/>
      </w:pPr>
    </w:p>
    <w:p w:rsidR="005F37D9" w:rsidRPr="00F80B05" w:rsidRDefault="005F37D9" w:rsidP="005D2AC3">
      <w:pPr>
        <w:pStyle w:val="Textodstavce"/>
        <w:widowControl w:val="0"/>
        <w:numPr>
          <w:ilvl w:val="0"/>
          <w:numId w:val="0"/>
        </w:numPr>
        <w:tabs>
          <w:tab w:val="left" w:pos="1134"/>
        </w:tabs>
        <w:spacing w:before="0" w:after="0"/>
        <w:ind w:left="425"/>
        <w:outlineLvl w:val="9"/>
        <w:rPr>
          <w:szCs w:val="24"/>
        </w:rPr>
      </w:pPr>
      <w:r w:rsidRPr="00F80B05">
        <w:rPr>
          <w:szCs w:val="24"/>
        </w:rPr>
        <w:t xml:space="preserve"> V</w:t>
      </w:r>
      <w:r>
        <w:rPr>
          <w:szCs w:val="24"/>
        </w:rPr>
        <w:t> </w:t>
      </w:r>
      <w:r w:rsidRPr="00F80B05">
        <w:rPr>
          <w:szCs w:val="24"/>
        </w:rPr>
        <w:t>případě, že organizovanou akci pořádá jiný podnikatel než prodávající, má povinnost uvést v</w:t>
      </w:r>
      <w:r>
        <w:rPr>
          <w:szCs w:val="24"/>
        </w:rPr>
        <w:t> </w:t>
      </w:r>
      <w:r w:rsidRPr="00F80B05">
        <w:rPr>
          <w:szCs w:val="24"/>
        </w:rPr>
        <w:t>pozvání k</w:t>
      </w:r>
      <w:r>
        <w:rPr>
          <w:szCs w:val="24"/>
        </w:rPr>
        <w:t> </w:t>
      </w:r>
      <w:r w:rsidRPr="00F80B05">
        <w:rPr>
          <w:szCs w:val="24"/>
        </w:rPr>
        <w:t>účasti na organizované akci informace podle odstavce 1 tento podnikatel.</w:t>
      </w:r>
    </w:p>
    <w:p w:rsidR="005F37D9" w:rsidRPr="00F80B05" w:rsidRDefault="005F37D9" w:rsidP="005D2AC3">
      <w:pPr>
        <w:pStyle w:val="Textodstavce"/>
        <w:widowControl w:val="0"/>
        <w:numPr>
          <w:ilvl w:val="0"/>
          <w:numId w:val="0"/>
        </w:numPr>
        <w:tabs>
          <w:tab w:val="left" w:pos="1134"/>
        </w:tabs>
        <w:spacing w:before="0" w:after="0"/>
        <w:ind w:left="425"/>
        <w:outlineLvl w:val="9"/>
      </w:pPr>
    </w:p>
    <w:p w:rsidR="005F37D9" w:rsidRPr="00F80B05" w:rsidRDefault="005F37D9" w:rsidP="005D2AC3">
      <w:pPr>
        <w:pStyle w:val="Paragraf"/>
        <w:keepNext w:val="0"/>
        <w:keepLines w:val="0"/>
        <w:widowControl w:val="0"/>
        <w:spacing w:before="0"/>
        <w:outlineLvl w:val="9"/>
        <w:rPr>
          <w:b/>
        </w:rPr>
      </w:pPr>
      <w:r w:rsidRPr="00F80B05">
        <w:rPr>
          <w:b/>
        </w:rPr>
        <w:t>§ 20b</w:t>
      </w:r>
    </w:p>
    <w:p w:rsidR="005F37D9" w:rsidRPr="00F80B05" w:rsidRDefault="005F37D9" w:rsidP="005D2AC3">
      <w:pPr>
        <w:pStyle w:val="Textodstavce"/>
        <w:widowControl w:val="0"/>
        <w:numPr>
          <w:ilvl w:val="0"/>
          <w:numId w:val="0"/>
        </w:numPr>
        <w:spacing w:before="0" w:after="0"/>
        <w:outlineLvl w:val="9"/>
      </w:pPr>
    </w:p>
    <w:p w:rsidR="005F37D9" w:rsidRPr="00F80B05" w:rsidRDefault="005F37D9" w:rsidP="005D2AC3">
      <w:pPr>
        <w:pStyle w:val="Textodstavce"/>
        <w:widowControl w:val="0"/>
        <w:numPr>
          <w:ilvl w:val="3"/>
          <w:numId w:val="2"/>
        </w:numPr>
        <w:tabs>
          <w:tab w:val="clear" w:pos="851"/>
          <w:tab w:val="clear" w:pos="1440"/>
          <w:tab w:val="left" w:pos="993"/>
        </w:tabs>
        <w:spacing w:before="0" w:after="0"/>
        <w:ind w:left="0" w:firstLine="567"/>
        <w:outlineLvl w:val="9"/>
      </w:pPr>
      <w:r w:rsidRPr="00F80B05">
        <w:t xml:space="preserve"> Ustanovení § 20 a</w:t>
      </w:r>
      <w:r>
        <w:t> </w:t>
      </w:r>
      <w:r w:rsidRPr="00F80B05">
        <w:t>§ 20a se nepoužijí na pořádání veřejných dražeb podle zvláštního zákona</w:t>
      </w:r>
      <w:r w:rsidRPr="00F80B05">
        <w:rPr>
          <w:rStyle w:val="FootnoteReference"/>
          <w:strike/>
        </w:rPr>
        <w:footnoteReference w:customMarkFollows="1" w:id="37"/>
        <w:t>35)</w:t>
      </w:r>
      <w:r w:rsidRPr="00F80B05">
        <w:t xml:space="preserve"> </w:t>
      </w:r>
      <w:r w:rsidRPr="00F80B05">
        <w:rPr>
          <w:rStyle w:val="FootnoteReference"/>
          <w:b/>
        </w:rPr>
        <w:footnoteReference w:customMarkFollows="1" w:id="38"/>
        <w:t>36)</w:t>
      </w:r>
      <w:r w:rsidRPr="00F80B05">
        <w:rPr>
          <w:b/>
        </w:rPr>
        <w:t>.</w:t>
      </w:r>
    </w:p>
    <w:p w:rsidR="005F37D9" w:rsidRPr="00F80B05" w:rsidRDefault="005F37D9" w:rsidP="005D2AC3">
      <w:pPr>
        <w:pStyle w:val="Textodstavce"/>
        <w:widowControl w:val="0"/>
        <w:numPr>
          <w:ilvl w:val="0"/>
          <w:numId w:val="0"/>
        </w:numPr>
        <w:tabs>
          <w:tab w:val="clear" w:pos="851"/>
          <w:tab w:val="left" w:pos="993"/>
        </w:tabs>
        <w:spacing w:before="0" w:after="0"/>
        <w:ind w:firstLine="567"/>
        <w:outlineLvl w:val="9"/>
      </w:pPr>
    </w:p>
    <w:p w:rsidR="005F37D9" w:rsidRPr="00F80B05" w:rsidRDefault="005F37D9" w:rsidP="005D2AC3">
      <w:pPr>
        <w:pStyle w:val="Textodstavce"/>
        <w:widowControl w:val="0"/>
        <w:numPr>
          <w:ilvl w:val="3"/>
          <w:numId w:val="2"/>
        </w:numPr>
        <w:tabs>
          <w:tab w:val="clear" w:pos="851"/>
          <w:tab w:val="clear" w:pos="1440"/>
          <w:tab w:val="left" w:pos="426"/>
          <w:tab w:val="left" w:pos="993"/>
        </w:tabs>
        <w:spacing w:before="0" w:after="0"/>
        <w:ind w:left="0" w:firstLine="567"/>
        <w:outlineLvl w:val="9"/>
      </w:pPr>
      <w:r w:rsidRPr="00F80B05">
        <w:t xml:space="preserve"> V</w:t>
      </w:r>
      <w:r>
        <w:t> </w:t>
      </w:r>
      <w:r w:rsidRPr="00F80B05">
        <w:t>případě akce organizované výlučně za účelem degustace, konzumace a</w:t>
      </w:r>
      <w:r>
        <w:t> </w:t>
      </w:r>
      <w:r w:rsidRPr="00F80B05">
        <w:t>prodeje degustovaných výrobků se ustanovení § 20 a</w:t>
      </w:r>
      <w:r>
        <w:t> </w:t>
      </w:r>
      <w:r w:rsidRPr="00F80B05">
        <w:t>§ 20a nepoužijí. To neplatí, je-li součástí takové akce též propagace, nabídka nebo prodej jiných výrobků anebo poskytování jiných služeb.</w:t>
      </w:r>
    </w:p>
    <w:p w:rsidR="005F37D9" w:rsidRPr="00F80B05" w:rsidRDefault="005F37D9" w:rsidP="005D2AC3">
      <w:pPr>
        <w:pStyle w:val="Textodstavce"/>
        <w:widowControl w:val="0"/>
        <w:numPr>
          <w:ilvl w:val="0"/>
          <w:numId w:val="0"/>
        </w:numPr>
        <w:tabs>
          <w:tab w:val="clear" w:pos="851"/>
          <w:tab w:val="left" w:pos="426"/>
        </w:tabs>
        <w:spacing w:before="0" w:after="0"/>
        <w:ind w:firstLine="567"/>
        <w:outlineLvl w:val="9"/>
      </w:pPr>
    </w:p>
    <w:p w:rsidR="005F37D9" w:rsidRPr="00F80B05" w:rsidRDefault="005F37D9" w:rsidP="005D2AC3">
      <w:pPr>
        <w:pStyle w:val="Textodstavce"/>
        <w:widowControl w:val="0"/>
        <w:numPr>
          <w:ilvl w:val="3"/>
          <w:numId w:val="2"/>
        </w:numPr>
        <w:tabs>
          <w:tab w:val="clear" w:pos="1440"/>
          <w:tab w:val="num" w:pos="709"/>
        </w:tabs>
        <w:spacing w:before="0" w:after="0"/>
        <w:ind w:left="0" w:firstLine="567"/>
        <w:outlineLvl w:val="9"/>
      </w:pPr>
      <w:r w:rsidRPr="00F80B05">
        <w:t xml:space="preserve"> V</w:t>
      </w:r>
      <w:r>
        <w:t> </w:t>
      </w:r>
      <w:r w:rsidRPr="00F80B05">
        <w:t>případě akce organizované výlučně za účelem individuálního sjednání pojistné smlouvy, penzijního připojištění, investiční služby nebo obchodu na trhu s</w:t>
      </w:r>
      <w:r>
        <w:t> </w:t>
      </w:r>
      <w:r w:rsidRPr="00F80B05">
        <w:t>investičními nástroji se ustanovení § 20 a</w:t>
      </w:r>
      <w:r>
        <w:t> </w:t>
      </w:r>
      <w:r w:rsidRPr="00F80B05">
        <w:t>§ 20a nepoužijí.</w:t>
      </w:r>
    </w:p>
    <w:p w:rsidR="005F37D9"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ČÁST TŘETÍ</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Mimosoudní řešení spotřebitelských sporů</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20c</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 Spotřebitel má právo na mimosoudní řešení sporu z</w:t>
      </w:r>
      <w:r>
        <w:rPr>
          <w:rFonts w:ascii="Times New Roman" w:hAnsi="Times New Roman"/>
          <w:b/>
          <w:sz w:val="24"/>
          <w:szCs w:val="24"/>
        </w:rPr>
        <w:t> </w:t>
      </w:r>
      <w:r w:rsidRPr="00F80B05">
        <w:rPr>
          <w:rFonts w:ascii="Times New Roman" w:hAnsi="Times New Roman"/>
          <w:b/>
          <w:sz w:val="24"/>
          <w:szCs w:val="24"/>
        </w:rPr>
        <w:t>kupní smlouvy nebo ze smlouvy o</w:t>
      </w:r>
      <w:r>
        <w:rPr>
          <w:rFonts w:ascii="Times New Roman" w:hAnsi="Times New Roman"/>
          <w:b/>
          <w:sz w:val="24"/>
          <w:szCs w:val="24"/>
        </w:rPr>
        <w:t> </w:t>
      </w:r>
      <w:r w:rsidRPr="00F80B05">
        <w:rPr>
          <w:rFonts w:ascii="Times New Roman" w:hAnsi="Times New Roman"/>
          <w:b/>
          <w:sz w:val="24"/>
          <w:szCs w:val="24"/>
        </w:rPr>
        <w:t>poskytování služeb s</w:t>
      </w:r>
      <w:r>
        <w:rPr>
          <w:rFonts w:ascii="Times New Roman" w:hAnsi="Times New Roman"/>
          <w:b/>
          <w:sz w:val="24"/>
          <w:szCs w:val="24"/>
        </w:rPr>
        <w:t> </w:t>
      </w:r>
      <w:r w:rsidRPr="00F80B05">
        <w:rPr>
          <w:rFonts w:ascii="Times New Roman" w:hAnsi="Times New Roman"/>
          <w:b/>
          <w:sz w:val="24"/>
          <w:szCs w:val="24"/>
        </w:rPr>
        <w:t xml:space="preserve">výjimkou smluv uzavřených: </w:t>
      </w:r>
    </w:p>
    <w:p w:rsidR="005F37D9" w:rsidRPr="00F80B05" w:rsidRDefault="005F37D9" w:rsidP="005D2AC3">
      <w:pPr>
        <w:widowControl w:val="0"/>
        <w:spacing w:after="0" w:line="240" w:lineRule="auto"/>
        <w:ind w:firstLine="720"/>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v</w:t>
      </w:r>
      <w:r>
        <w:rPr>
          <w:rFonts w:ascii="Times New Roman" w:hAnsi="Times New Roman"/>
          <w:b/>
          <w:sz w:val="24"/>
          <w:szCs w:val="24"/>
        </w:rPr>
        <w:t> </w:t>
      </w:r>
      <w:r w:rsidRPr="00F80B05">
        <w:rPr>
          <w:rFonts w:ascii="Times New Roman" w:hAnsi="Times New Roman"/>
          <w:b/>
          <w:sz w:val="24"/>
          <w:szCs w:val="24"/>
        </w:rPr>
        <w:t>oblasti zdravotních služeb poskytovaných pacientům zdravotnickými pracovníky za účelem poskytování zdravotní péče</w:t>
      </w:r>
      <w:r>
        <w:rPr>
          <w:rStyle w:val="FootnoteReference"/>
          <w:rFonts w:ascii="Times New Roman" w:hAnsi="Times New Roman"/>
          <w:b/>
          <w:sz w:val="24"/>
          <w:szCs w:val="24"/>
        </w:rPr>
        <w:footnoteReference w:customMarkFollows="1" w:id="39"/>
        <w:t>39)</w:t>
      </w:r>
      <w:r w:rsidRPr="00F80B05">
        <w:rPr>
          <w:rFonts w:ascii="Times New Roman" w:hAnsi="Times New Roman"/>
          <w:b/>
          <w:sz w:val="24"/>
          <w:szCs w:val="24"/>
        </w:rPr>
        <w:t>, včetně předepisování, vydávání a</w:t>
      </w:r>
      <w:r>
        <w:rPr>
          <w:rFonts w:ascii="Times New Roman" w:hAnsi="Times New Roman"/>
          <w:b/>
          <w:sz w:val="24"/>
          <w:szCs w:val="24"/>
        </w:rPr>
        <w:t> </w:t>
      </w:r>
      <w:r w:rsidRPr="00F80B05">
        <w:rPr>
          <w:rFonts w:ascii="Times New Roman" w:hAnsi="Times New Roman"/>
          <w:b/>
          <w:sz w:val="24"/>
          <w:szCs w:val="24"/>
        </w:rPr>
        <w:t>poskytování léčivých přípravků a</w:t>
      </w:r>
      <w:r>
        <w:rPr>
          <w:rFonts w:ascii="Times New Roman" w:hAnsi="Times New Roman"/>
          <w:b/>
          <w:sz w:val="24"/>
          <w:szCs w:val="24"/>
        </w:rPr>
        <w:t> </w:t>
      </w:r>
      <w:r w:rsidRPr="00F80B05">
        <w:rPr>
          <w:rFonts w:ascii="Times New Roman" w:hAnsi="Times New Roman"/>
          <w:b/>
          <w:sz w:val="24"/>
          <w:szCs w:val="24"/>
        </w:rPr>
        <w:t xml:space="preserve">zdravotnických prostředků,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b) v</w:t>
      </w:r>
      <w:r>
        <w:rPr>
          <w:rFonts w:ascii="Times New Roman" w:hAnsi="Times New Roman"/>
          <w:b/>
          <w:sz w:val="24"/>
          <w:szCs w:val="24"/>
        </w:rPr>
        <w:t> </w:t>
      </w:r>
      <w:r w:rsidRPr="00F80B05">
        <w:rPr>
          <w:rFonts w:ascii="Times New Roman" w:hAnsi="Times New Roman"/>
          <w:b/>
          <w:sz w:val="24"/>
          <w:szCs w:val="24"/>
        </w:rPr>
        <w:t>oblasti</w:t>
      </w:r>
      <w:r w:rsidRPr="00F80B05" w:rsidDel="00EF4B36">
        <w:rPr>
          <w:rFonts w:ascii="Times New Roman" w:hAnsi="Times New Roman"/>
          <w:b/>
          <w:sz w:val="24"/>
          <w:szCs w:val="24"/>
        </w:rPr>
        <w:t xml:space="preserve"> </w:t>
      </w:r>
      <w:r w:rsidRPr="00F80B05">
        <w:rPr>
          <w:rFonts w:ascii="Times New Roman" w:hAnsi="Times New Roman"/>
          <w:b/>
          <w:sz w:val="24"/>
          <w:szCs w:val="24"/>
        </w:rPr>
        <w:t xml:space="preserve">služeb obecného zájmu nehospodářské povahy,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s</w:t>
      </w:r>
      <w:r>
        <w:rPr>
          <w:rFonts w:ascii="Times New Roman" w:hAnsi="Times New Roman"/>
          <w:b/>
          <w:sz w:val="24"/>
          <w:szCs w:val="24"/>
        </w:rPr>
        <w:t> </w:t>
      </w:r>
      <w:r w:rsidRPr="00F80B05">
        <w:rPr>
          <w:rFonts w:ascii="Times New Roman" w:hAnsi="Times New Roman"/>
          <w:b/>
          <w:sz w:val="24"/>
          <w:szCs w:val="24"/>
        </w:rPr>
        <w:t>veřejnými poskytovateli dalšího nebo vysokoškolského vzdělávání.</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Tímto zákonem nejsou dotčeny právní předpisy v</w:t>
      </w:r>
      <w:r>
        <w:rPr>
          <w:rFonts w:ascii="Times New Roman" w:hAnsi="Times New Roman"/>
          <w:b/>
          <w:sz w:val="24"/>
          <w:szCs w:val="24"/>
        </w:rPr>
        <w:t> </w:t>
      </w:r>
      <w:r w:rsidRPr="00F80B05">
        <w:rPr>
          <w:rFonts w:ascii="Times New Roman" w:hAnsi="Times New Roman"/>
          <w:b/>
          <w:sz w:val="24"/>
          <w:szCs w:val="24"/>
        </w:rPr>
        <w:t>oblasti mediace a</w:t>
      </w:r>
      <w:r>
        <w:rPr>
          <w:rFonts w:ascii="Times New Roman" w:hAnsi="Times New Roman"/>
          <w:b/>
          <w:sz w:val="24"/>
          <w:szCs w:val="24"/>
        </w:rPr>
        <w:t> </w:t>
      </w:r>
      <w:r w:rsidRPr="00F80B05">
        <w:rPr>
          <w:rFonts w:ascii="Times New Roman" w:hAnsi="Times New Roman"/>
          <w:b/>
          <w:sz w:val="24"/>
          <w:szCs w:val="24"/>
        </w:rPr>
        <w:t>rozhodčího řízení</w:t>
      </w:r>
      <w:r>
        <w:rPr>
          <w:rStyle w:val="FootnoteReference"/>
          <w:rFonts w:ascii="Times New Roman" w:hAnsi="Times New Roman"/>
          <w:b/>
          <w:sz w:val="24"/>
          <w:szCs w:val="24"/>
        </w:rPr>
        <w:footnoteReference w:customMarkFollows="1" w:id="40"/>
        <w:t>40</w:t>
      </w:r>
      <w:r w:rsidRPr="00F80B05">
        <w:rPr>
          <w:rStyle w:val="FootnoteReference"/>
          <w:rFonts w:ascii="Times New Roman" w:hAnsi="Times New Roman"/>
          <w:b/>
          <w:sz w:val="24"/>
          <w:szCs w:val="24"/>
          <w:vertAlign w:val="baseline"/>
        </w:rPr>
        <w: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Subjekty mimosoudního řešení spotřebitelských sporů</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20d</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 Subjektem mimosoudního řešení spotřebitelských sporů v</w:t>
      </w:r>
      <w:r>
        <w:rPr>
          <w:rFonts w:ascii="Times New Roman" w:hAnsi="Times New Roman"/>
          <w:b/>
          <w:sz w:val="24"/>
          <w:szCs w:val="24"/>
        </w:rPr>
        <w:t> </w:t>
      </w:r>
      <w:r w:rsidRPr="00F80B05">
        <w:rPr>
          <w:rFonts w:ascii="Times New Roman" w:hAnsi="Times New Roman"/>
          <w:b/>
          <w:sz w:val="24"/>
          <w:szCs w:val="24"/>
        </w:rPr>
        <w:t>oblasti finančních služeb je Kancelář finančního arbitra v</w:t>
      </w:r>
      <w:r>
        <w:rPr>
          <w:rFonts w:ascii="Times New Roman" w:hAnsi="Times New Roman"/>
          <w:b/>
          <w:sz w:val="24"/>
          <w:szCs w:val="24"/>
        </w:rPr>
        <w:t> </w:t>
      </w:r>
      <w:r w:rsidRPr="00F80B05">
        <w:rPr>
          <w:rFonts w:ascii="Times New Roman" w:hAnsi="Times New Roman"/>
          <w:b/>
          <w:sz w:val="24"/>
          <w:szCs w:val="24"/>
        </w:rPr>
        <w:t>rozsahu působnosti stanovené jiným právním předpisem</w:t>
      </w:r>
      <w:r>
        <w:rPr>
          <w:rStyle w:val="FootnoteReference"/>
          <w:rFonts w:ascii="Times New Roman" w:hAnsi="Times New Roman"/>
          <w:b/>
          <w:sz w:val="24"/>
          <w:szCs w:val="24"/>
        </w:rPr>
        <w:footnoteReference w:customMarkFollows="1" w:id="41"/>
        <w:t>41)</w:t>
      </w:r>
      <w:r w:rsidRPr="00F80B05">
        <w:rPr>
          <w:rFonts w:ascii="Times New Roman" w:hAnsi="Times New Roman"/>
          <w:b/>
          <w:sz w:val="24"/>
          <w:szCs w:val="24"/>
        </w:rPr>
        <w: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Subjektem mimosoudního řešení spotřebitelských sporů v</w:t>
      </w:r>
      <w:r>
        <w:rPr>
          <w:rFonts w:ascii="Times New Roman" w:hAnsi="Times New Roman"/>
          <w:b/>
          <w:sz w:val="24"/>
          <w:szCs w:val="24"/>
        </w:rPr>
        <w:t> </w:t>
      </w:r>
      <w:r w:rsidRPr="00F80B05">
        <w:rPr>
          <w:rFonts w:ascii="Times New Roman" w:hAnsi="Times New Roman"/>
          <w:b/>
          <w:sz w:val="24"/>
          <w:szCs w:val="24"/>
        </w:rPr>
        <w:t>oblasti elektronických komunikací a</w:t>
      </w:r>
      <w:r>
        <w:rPr>
          <w:rFonts w:ascii="Times New Roman" w:hAnsi="Times New Roman"/>
          <w:b/>
          <w:sz w:val="24"/>
          <w:szCs w:val="24"/>
        </w:rPr>
        <w:t> </w:t>
      </w:r>
      <w:r w:rsidRPr="00F80B05">
        <w:rPr>
          <w:rFonts w:ascii="Times New Roman" w:hAnsi="Times New Roman"/>
          <w:b/>
          <w:sz w:val="24"/>
          <w:szCs w:val="24"/>
        </w:rPr>
        <w:t>poštovních služeb je Český telekomunikační úřad v</w:t>
      </w:r>
      <w:r>
        <w:rPr>
          <w:rFonts w:ascii="Times New Roman" w:hAnsi="Times New Roman"/>
          <w:b/>
          <w:sz w:val="24"/>
          <w:szCs w:val="24"/>
        </w:rPr>
        <w:t> </w:t>
      </w:r>
      <w:r w:rsidRPr="00F80B05">
        <w:rPr>
          <w:rFonts w:ascii="Times New Roman" w:hAnsi="Times New Roman"/>
          <w:b/>
          <w:sz w:val="24"/>
          <w:szCs w:val="24"/>
        </w:rPr>
        <w:t>rozsahu působnosti stanovené jiným právním předpisem</w:t>
      </w:r>
      <w:r>
        <w:rPr>
          <w:rStyle w:val="FootnoteReference"/>
          <w:rFonts w:ascii="Times New Roman" w:hAnsi="Times New Roman"/>
          <w:b/>
          <w:sz w:val="24"/>
          <w:szCs w:val="24"/>
        </w:rPr>
        <w:footnoteReference w:customMarkFollows="1" w:id="42"/>
        <w:t>42)</w:t>
      </w:r>
      <w:r>
        <w:rPr>
          <w:rFonts w:ascii="Times New Roman" w:hAnsi="Times New Roman"/>
          <w:b/>
          <w:sz w:val="24"/>
          <w:szCs w:val="24"/>
        </w:rPr>
        <w:t>.</w:t>
      </w:r>
    </w:p>
    <w:p w:rsidR="005F37D9" w:rsidRPr="00F80B05" w:rsidRDefault="005F37D9" w:rsidP="005D2AC3">
      <w:pPr>
        <w:widowControl w:val="0"/>
        <w:spacing w:after="0" w:line="240" w:lineRule="auto"/>
        <w:ind w:firstLine="720"/>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(3) Subjektem mimosoudního řešení spotřebitelských sporů v</w:t>
      </w:r>
      <w:r>
        <w:rPr>
          <w:rFonts w:ascii="Times New Roman" w:hAnsi="Times New Roman"/>
          <w:b/>
          <w:sz w:val="24"/>
          <w:szCs w:val="24"/>
        </w:rPr>
        <w:t> </w:t>
      </w:r>
      <w:r w:rsidRPr="00F80B05">
        <w:rPr>
          <w:rFonts w:ascii="Times New Roman" w:hAnsi="Times New Roman"/>
          <w:b/>
          <w:sz w:val="24"/>
          <w:szCs w:val="24"/>
        </w:rPr>
        <w:t>oblasti elektroenergetiky, plynárenství a</w:t>
      </w:r>
      <w:r>
        <w:rPr>
          <w:rFonts w:ascii="Times New Roman" w:hAnsi="Times New Roman"/>
          <w:b/>
          <w:sz w:val="24"/>
          <w:szCs w:val="24"/>
        </w:rPr>
        <w:t> </w:t>
      </w:r>
      <w:r w:rsidRPr="00F80B05">
        <w:rPr>
          <w:rFonts w:ascii="Times New Roman" w:hAnsi="Times New Roman"/>
          <w:b/>
          <w:sz w:val="24"/>
          <w:szCs w:val="24"/>
        </w:rPr>
        <w:t>teplárenství je Energetický regulační úřad v</w:t>
      </w:r>
      <w:r>
        <w:rPr>
          <w:rFonts w:ascii="Times New Roman" w:hAnsi="Times New Roman"/>
          <w:b/>
          <w:sz w:val="24"/>
          <w:szCs w:val="24"/>
        </w:rPr>
        <w:t> </w:t>
      </w:r>
      <w:r w:rsidRPr="00F80B05">
        <w:rPr>
          <w:rFonts w:ascii="Times New Roman" w:hAnsi="Times New Roman"/>
          <w:b/>
          <w:sz w:val="24"/>
          <w:szCs w:val="24"/>
        </w:rPr>
        <w:t>rozsahu působnosti stanovené jiným právním předpisem</w:t>
      </w:r>
      <w:r>
        <w:rPr>
          <w:rStyle w:val="FootnoteReference"/>
          <w:rFonts w:ascii="Times New Roman" w:hAnsi="Times New Roman"/>
          <w:b/>
          <w:sz w:val="24"/>
          <w:szCs w:val="24"/>
        </w:rPr>
        <w:footnoteReference w:customMarkFollows="1" w:id="43"/>
        <w:t>43)</w:t>
      </w:r>
      <w:r w:rsidRPr="00F80B05">
        <w:rPr>
          <w:rFonts w:ascii="Times New Roman" w:hAnsi="Times New Roman"/>
          <w:b/>
          <w:sz w:val="24"/>
          <w:szCs w:val="24"/>
        </w:rPr>
        <w:t>.</w:t>
      </w: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(4) Obecným subjektem mimosoudního řešení spotřebitelských sporů v</w:t>
      </w:r>
      <w:r>
        <w:rPr>
          <w:rFonts w:ascii="Times New Roman" w:hAnsi="Times New Roman"/>
          <w:b/>
          <w:sz w:val="24"/>
          <w:szCs w:val="24"/>
        </w:rPr>
        <w:t> </w:t>
      </w:r>
      <w:r w:rsidRPr="00F80B05">
        <w:rPr>
          <w:rFonts w:ascii="Times New Roman" w:hAnsi="Times New Roman"/>
          <w:b/>
          <w:sz w:val="24"/>
          <w:szCs w:val="24"/>
        </w:rPr>
        <w:t>případech, kdy není dána působnost subjektů uvedených v</w:t>
      </w:r>
      <w:r>
        <w:rPr>
          <w:rFonts w:ascii="Times New Roman" w:hAnsi="Times New Roman"/>
          <w:b/>
          <w:sz w:val="24"/>
          <w:szCs w:val="24"/>
        </w:rPr>
        <w:t> </w:t>
      </w:r>
      <w:r w:rsidRPr="00F80B05">
        <w:rPr>
          <w:rFonts w:ascii="Times New Roman" w:hAnsi="Times New Roman"/>
          <w:b/>
          <w:sz w:val="24"/>
          <w:szCs w:val="24"/>
        </w:rPr>
        <w:t>odstavcích 1 až 3, je Česká obchodní inspekce</w:t>
      </w:r>
      <w:r w:rsidRPr="00F80B05">
        <w:rPr>
          <w:rStyle w:val="FootnoteReference"/>
          <w:rFonts w:ascii="Times New Roman" w:hAnsi="Times New Roman"/>
          <w:b/>
          <w:sz w:val="24"/>
          <w:szCs w:val="24"/>
        </w:rPr>
        <w:footnoteReference w:customMarkFollows="1" w:id="44"/>
        <w:t>16)</w:t>
      </w:r>
      <w:r w:rsidRPr="00F80B05">
        <w:rPr>
          <w:rFonts w:ascii="Times New Roman" w:hAnsi="Times New Roman"/>
          <w:b/>
          <w:sz w:val="24"/>
          <w:szCs w:val="24"/>
        </w:rPr>
        <w:t xml:space="preserve">. Obecný subjekt mimosoudního řešení spotřebitelských sporů postupuje podle části čtvrté tohoto zákona.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Působnost ministerstva</w:t>
      </w: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 20e</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 Ministerstvo průmyslu a</w:t>
      </w:r>
      <w:r>
        <w:rPr>
          <w:rFonts w:ascii="Times New Roman" w:hAnsi="Times New Roman"/>
          <w:b/>
          <w:sz w:val="24"/>
          <w:szCs w:val="24"/>
        </w:rPr>
        <w:t> </w:t>
      </w:r>
      <w:r w:rsidRPr="00F80B05">
        <w:rPr>
          <w:rFonts w:ascii="Times New Roman" w:hAnsi="Times New Roman"/>
          <w:b/>
          <w:sz w:val="24"/>
          <w:szCs w:val="24"/>
        </w:rPr>
        <w:t>obchodu vede seznam subjektů mimosoudního řešení spotřebitelských sporů. Seznam obsahuje následující údaje:</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a) název, kontaktní údaje a</w:t>
      </w:r>
      <w:r>
        <w:rPr>
          <w:rFonts w:ascii="Times New Roman" w:hAnsi="Times New Roman"/>
          <w:b/>
          <w:sz w:val="24"/>
          <w:szCs w:val="24"/>
        </w:rPr>
        <w:t> </w:t>
      </w:r>
      <w:r w:rsidRPr="00F80B05">
        <w:rPr>
          <w:rFonts w:ascii="Times New Roman" w:hAnsi="Times New Roman"/>
          <w:b/>
          <w:sz w:val="24"/>
          <w:szCs w:val="24"/>
        </w:rPr>
        <w:t>internetovou adresu subjektů mimosoudního řešení spotřebitelských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b) poplatky, pokud jsou vybírány,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c) jazyk či jazyky, v</w:t>
      </w:r>
      <w:r>
        <w:rPr>
          <w:rFonts w:ascii="Times New Roman" w:hAnsi="Times New Roman"/>
          <w:b/>
          <w:sz w:val="24"/>
          <w:szCs w:val="24"/>
        </w:rPr>
        <w:t> </w:t>
      </w:r>
      <w:r w:rsidRPr="00F80B05">
        <w:rPr>
          <w:rFonts w:ascii="Times New Roman" w:hAnsi="Times New Roman"/>
          <w:b/>
          <w:sz w:val="24"/>
          <w:szCs w:val="24"/>
        </w:rPr>
        <w:t>nichž může být předložen návrh na zahájení a</w:t>
      </w:r>
      <w:r>
        <w:rPr>
          <w:rFonts w:ascii="Times New Roman" w:hAnsi="Times New Roman"/>
          <w:b/>
          <w:sz w:val="24"/>
          <w:szCs w:val="24"/>
        </w:rPr>
        <w:t> </w:t>
      </w:r>
      <w:r w:rsidRPr="00F80B05">
        <w:rPr>
          <w:rFonts w:ascii="Times New Roman" w:hAnsi="Times New Roman"/>
          <w:b/>
          <w:sz w:val="24"/>
          <w:szCs w:val="24"/>
        </w:rPr>
        <w:t>vedeno mimosoudní řešení spotřebitelských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d) druhy sporů, na něž lze použít mimosoudní řešení spotřebitelských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e) odvětví a</w:t>
      </w:r>
      <w:r>
        <w:rPr>
          <w:rFonts w:ascii="Times New Roman" w:hAnsi="Times New Roman"/>
          <w:b/>
          <w:sz w:val="24"/>
          <w:szCs w:val="24"/>
        </w:rPr>
        <w:t> </w:t>
      </w:r>
      <w:r w:rsidRPr="00F80B05">
        <w:rPr>
          <w:rFonts w:ascii="Times New Roman" w:hAnsi="Times New Roman"/>
          <w:b/>
          <w:sz w:val="24"/>
          <w:szCs w:val="24"/>
        </w:rPr>
        <w:t>kategorie sporů, které projednává každý subjekt mimosoudního řešení spotřebitelských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f) informace o</w:t>
      </w:r>
      <w:r>
        <w:rPr>
          <w:rFonts w:ascii="Times New Roman" w:hAnsi="Times New Roman"/>
          <w:b/>
          <w:sz w:val="24"/>
          <w:szCs w:val="24"/>
        </w:rPr>
        <w:t> </w:t>
      </w:r>
      <w:r w:rsidRPr="00F80B05">
        <w:rPr>
          <w:rFonts w:ascii="Times New Roman" w:hAnsi="Times New Roman"/>
          <w:b/>
          <w:sz w:val="24"/>
          <w:szCs w:val="24"/>
        </w:rPr>
        <w:t>tom, zda je nezbytná fyzická přítomnost stran a</w:t>
      </w:r>
      <w:r>
        <w:rPr>
          <w:rFonts w:ascii="Times New Roman" w:hAnsi="Times New Roman"/>
          <w:b/>
          <w:sz w:val="24"/>
          <w:szCs w:val="24"/>
        </w:rPr>
        <w:t> </w:t>
      </w:r>
      <w:r w:rsidRPr="00F80B05">
        <w:rPr>
          <w:rFonts w:ascii="Times New Roman" w:hAnsi="Times New Roman"/>
          <w:b/>
          <w:sz w:val="24"/>
          <w:szCs w:val="24"/>
        </w:rPr>
        <w:t>zda mimosoudní řešení spotřebitelských sporů je nebo může být vedeno ústní nebo písemnou formou,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g) povahu výsledku mimosoudního řešení spotřebitelských sporů a</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h) důvody, na jejichž základě může subjekt mimosoudního řešení spotřebitelských sporů  řešení  sporu odmítnout.</w:t>
      </w:r>
    </w:p>
    <w:p w:rsidR="005F37D9" w:rsidRPr="00F80B05" w:rsidRDefault="005F37D9" w:rsidP="005D2AC3">
      <w:pPr>
        <w:widowControl w:val="0"/>
        <w:tabs>
          <w:tab w:val="left" w:pos="567"/>
        </w:tabs>
        <w:spacing w:after="0" w:line="240" w:lineRule="auto"/>
        <w:jc w:val="both"/>
        <w:rPr>
          <w:rFonts w:ascii="Times New Roman" w:hAnsi="Times New Roman"/>
          <w:b/>
          <w:sz w:val="24"/>
          <w:szCs w:val="24"/>
        </w:rPr>
      </w:pPr>
      <w:r w:rsidRPr="00F80B05">
        <w:rPr>
          <w:rFonts w:ascii="Times New Roman" w:hAnsi="Times New Roman"/>
          <w:b/>
          <w:sz w:val="24"/>
          <w:szCs w:val="24"/>
        </w:rPr>
        <w:tab/>
      </w:r>
    </w:p>
    <w:p w:rsidR="005F37D9" w:rsidRPr="00F80B05" w:rsidRDefault="005F37D9" w:rsidP="005D2AC3">
      <w:pPr>
        <w:widowControl w:val="0"/>
        <w:tabs>
          <w:tab w:val="left" w:pos="567"/>
        </w:tabs>
        <w:spacing w:after="0" w:line="240" w:lineRule="auto"/>
        <w:jc w:val="both"/>
        <w:rPr>
          <w:rFonts w:ascii="Times New Roman" w:hAnsi="Times New Roman"/>
          <w:b/>
          <w:sz w:val="24"/>
          <w:szCs w:val="24"/>
        </w:rPr>
      </w:pPr>
      <w:r w:rsidRPr="00F80B05">
        <w:rPr>
          <w:rFonts w:ascii="Times New Roman" w:hAnsi="Times New Roman"/>
          <w:b/>
          <w:sz w:val="24"/>
          <w:szCs w:val="24"/>
        </w:rPr>
        <w:tab/>
        <w:t>(2) Ministerstvo průmyslu a</w:t>
      </w:r>
      <w:r>
        <w:rPr>
          <w:rFonts w:ascii="Times New Roman" w:hAnsi="Times New Roman"/>
          <w:b/>
          <w:sz w:val="24"/>
          <w:szCs w:val="24"/>
        </w:rPr>
        <w:t> </w:t>
      </w:r>
      <w:r w:rsidRPr="00F80B05">
        <w:rPr>
          <w:rFonts w:ascii="Times New Roman" w:hAnsi="Times New Roman"/>
          <w:b/>
          <w:sz w:val="24"/>
          <w:szCs w:val="24"/>
        </w:rPr>
        <w:t>obchodu zašle seznam podle odstavce 1 Evropské komisi a</w:t>
      </w:r>
      <w:r>
        <w:rPr>
          <w:rFonts w:ascii="Times New Roman" w:hAnsi="Times New Roman"/>
          <w:b/>
          <w:sz w:val="24"/>
          <w:szCs w:val="24"/>
        </w:rPr>
        <w:t> </w:t>
      </w:r>
      <w:r w:rsidRPr="00F80B05">
        <w:rPr>
          <w:rFonts w:ascii="Times New Roman" w:hAnsi="Times New Roman"/>
          <w:b/>
          <w:sz w:val="24"/>
          <w:szCs w:val="24"/>
        </w:rPr>
        <w:t>zveřejní jej na svých internetových stránkách spolu s</w:t>
      </w:r>
      <w:r>
        <w:rPr>
          <w:rFonts w:ascii="Times New Roman" w:hAnsi="Times New Roman"/>
          <w:b/>
          <w:sz w:val="24"/>
          <w:szCs w:val="24"/>
        </w:rPr>
        <w:t> </w:t>
      </w:r>
      <w:r w:rsidRPr="00F80B05">
        <w:rPr>
          <w:rFonts w:ascii="Times New Roman" w:hAnsi="Times New Roman"/>
          <w:b/>
          <w:sz w:val="24"/>
          <w:szCs w:val="24"/>
        </w:rPr>
        <w:t>odkazem na příslušné internetové stránky Evropské komise. Seznam musí být dostupný též na trvalém nosiči.</w:t>
      </w:r>
    </w:p>
    <w:p w:rsidR="005F37D9" w:rsidRPr="00F80B05" w:rsidRDefault="005F37D9" w:rsidP="005D2AC3">
      <w:pPr>
        <w:widowControl w:val="0"/>
        <w:tabs>
          <w:tab w:val="left" w:pos="567"/>
        </w:tabs>
        <w:spacing w:after="0" w:line="240" w:lineRule="auto"/>
        <w:jc w:val="both"/>
        <w:rPr>
          <w:rFonts w:ascii="Times New Roman" w:hAnsi="Times New Roman"/>
          <w:b/>
          <w:sz w:val="24"/>
          <w:szCs w:val="24"/>
        </w:rPr>
      </w:pPr>
    </w:p>
    <w:p w:rsidR="005F37D9" w:rsidRPr="00F80B05" w:rsidRDefault="005F37D9" w:rsidP="005D2AC3">
      <w:pPr>
        <w:widowControl w:val="0"/>
        <w:tabs>
          <w:tab w:val="left" w:pos="567"/>
        </w:tabs>
        <w:spacing w:after="0" w:line="240" w:lineRule="auto"/>
        <w:jc w:val="both"/>
        <w:rPr>
          <w:rFonts w:ascii="Times New Roman" w:hAnsi="Times New Roman"/>
          <w:b/>
          <w:sz w:val="24"/>
          <w:szCs w:val="24"/>
        </w:rPr>
      </w:pPr>
      <w:r w:rsidRPr="00F80B05">
        <w:rPr>
          <w:rFonts w:ascii="Times New Roman" w:hAnsi="Times New Roman"/>
          <w:b/>
          <w:sz w:val="24"/>
          <w:szCs w:val="24"/>
        </w:rPr>
        <w:tab/>
        <w:t>(3) Ministerstvo průmyslu a</w:t>
      </w:r>
      <w:r>
        <w:rPr>
          <w:rFonts w:ascii="Times New Roman" w:hAnsi="Times New Roman"/>
          <w:b/>
          <w:sz w:val="24"/>
          <w:szCs w:val="24"/>
        </w:rPr>
        <w:t> </w:t>
      </w:r>
      <w:r w:rsidRPr="00F80B05">
        <w:rPr>
          <w:rFonts w:ascii="Times New Roman" w:hAnsi="Times New Roman"/>
          <w:b/>
          <w:sz w:val="24"/>
          <w:szCs w:val="24"/>
        </w:rPr>
        <w:t>obchodu aktualizuje seznam bez zbytečného odkladu a</w:t>
      </w:r>
      <w:r>
        <w:rPr>
          <w:rFonts w:ascii="Times New Roman" w:hAnsi="Times New Roman"/>
          <w:b/>
          <w:sz w:val="24"/>
          <w:szCs w:val="24"/>
        </w:rPr>
        <w:t> </w:t>
      </w:r>
      <w:r w:rsidRPr="00F80B05">
        <w:rPr>
          <w:rFonts w:ascii="Times New Roman" w:hAnsi="Times New Roman"/>
          <w:b/>
          <w:sz w:val="24"/>
          <w:szCs w:val="24"/>
        </w:rPr>
        <w:t xml:space="preserve">příslušné informace oznamuje Evropské komisi. </w:t>
      </w:r>
    </w:p>
    <w:p w:rsidR="005F37D9" w:rsidRPr="00F80B05" w:rsidRDefault="005F37D9" w:rsidP="005D2AC3">
      <w:pPr>
        <w:widowControl w:val="0"/>
        <w:tabs>
          <w:tab w:val="left" w:pos="567"/>
        </w:tabs>
        <w:spacing w:after="0" w:line="240" w:lineRule="auto"/>
        <w:jc w:val="both"/>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Povinnosti subjektů mimosoudního řešení spotřebitelských sporů</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20f</w:t>
      </w:r>
    </w:p>
    <w:p w:rsidR="005F37D9" w:rsidRPr="00F80B05" w:rsidRDefault="005F37D9" w:rsidP="005D2AC3">
      <w:pPr>
        <w:widowControl w:val="0"/>
        <w:spacing w:after="0" w:line="240" w:lineRule="auto"/>
        <w:jc w:val="both"/>
        <w:rPr>
          <w:rFonts w:ascii="Times New Roman" w:hAnsi="Times New Roman"/>
          <w:b/>
          <w:strike/>
          <w:sz w:val="24"/>
          <w:szCs w:val="24"/>
          <w:highlight w:val="yellow"/>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t>Subjekt mimosoudního řešení spotřebitelských sporů zveřejní na internetových stránkách a</w:t>
      </w:r>
      <w:r>
        <w:rPr>
          <w:rFonts w:ascii="Times New Roman" w:hAnsi="Times New Roman"/>
          <w:b/>
          <w:sz w:val="24"/>
          <w:szCs w:val="24"/>
        </w:rPr>
        <w:t> </w:t>
      </w:r>
      <w:r w:rsidRPr="00F80B05">
        <w:rPr>
          <w:rFonts w:ascii="Times New Roman" w:hAnsi="Times New Roman"/>
          <w:b/>
          <w:sz w:val="24"/>
          <w:szCs w:val="24"/>
        </w:rPr>
        <w:t>na požádání poskytne na trvalém nosiči či jiným vhodným způsobem jasné a</w:t>
      </w:r>
      <w:r>
        <w:rPr>
          <w:rFonts w:ascii="Times New Roman" w:hAnsi="Times New Roman"/>
          <w:b/>
          <w:sz w:val="24"/>
          <w:szCs w:val="24"/>
        </w:rPr>
        <w:t> </w:t>
      </w:r>
      <w:r w:rsidRPr="00F80B05">
        <w:rPr>
          <w:rFonts w:ascii="Times New Roman" w:hAnsi="Times New Roman"/>
          <w:b/>
          <w:sz w:val="24"/>
          <w:szCs w:val="24"/>
        </w:rPr>
        <w:t>srozumitelné informace</w:t>
      </w:r>
      <w:r>
        <w:rPr>
          <w:rFonts w:ascii="Times New Roman" w:hAnsi="Times New Roman"/>
          <w:b/>
          <w:sz w:val="24"/>
          <w:szCs w:val="24"/>
        </w:rPr>
        <w:t xml:space="preserve"> 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w:t>
      </w:r>
      <w:r>
        <w:rPr>
          <w:rFonts w:ascii="Times New Roman" w:hAnsi="Times New Roman"/>
          <w:b/>
          <w:sz w:val="24"/>
          <w:szCs w:val="24"/>
        </w:rPr>
        <w:t> </w:t>
      </w:r>
      <w:r w:rsidRPr="00F80B05">
        <w:rPr>
          <w:rFonts w:ascii="Times New Roman" w:hAnsi="Times New Roman"/>
          <w:b/>
          <w:sz w:val="24"/>
          <w:szCs w:val="24"/>
        </w:rPr>
        <w:t>jeho kontaktních údajích včetně poštovní a</w:t>
      </w:r>
      <w:r>
        <w:rPr>
          <w:rFonts w:ascii="Times New Roman" w:hAnsi="Times New Roman"/>
          <w:b/>
          <w:sz w:val="24"/>
          <w:szCs w:val="24"/>
        </w:rPr>
        <w:t> </w:t>
      </w:r>
      <w:r w:rsidRPr="00F80B05">
        <w:rPr>
          <w:rFonts w:ascii="Times New Roman" w:hAnsi="Times New Roman"/>
          <w:b/>
          <w:sz w:val="24"/>
          <w:szCs w:val="24"/>
        </w:rPr>
        <w:t>e-mailové adresy,</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b) tom, že je na seznamu vedeném Evropskou komisí,</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c)</w:t>
      </w:r>
      <w:r>
        <w:rPr>
          <w:rFonts w:ascii="Times New Roman" w:hAnsi="Times New Roman"/>
          <w:b/>
          <w:sz w:val="24"/>
          <w:szCs w:val="24"/>
        </w:rPr>
        <w:t xml:space="preserve"> </w:t>
      </w:r>
      <w:r w:rsidRPr="00F80B05">
        <w:rPr>
          <w:rFonts w:ascii="Times New Roman" w:hAnsi="Times New Roman"/>
          <w:b/>
          <w:sz w:val="24"/>
          <w:szCs w:val="24"/>
        </w:rPr>
        <w:t>osobách pověřených prováděním mimosoudního řešení sporů, o</w:t>
      </w:r>
      <w:r>
        <w:rPr>
          <w:rFonts w:ascii="Times New Roman" w:hAnsi="Times New Roman"/>
          <w:b/>
          <w:sz w:val="24"/>
          <w:szCs w:val="24"/>
        </w:rPr>
        <w:t> </w:t>
      </w:r>
      <w:r w:rsidRPr="00F80B05">
        <w:rPr>
          <w:rFonts w:ascii="Times New Roman" w:hAnsi="Times New Roman"/>
          <w:b/>
          <w:sz w:val="24"/>
          <w:szCs w:val="24"/>
        </w:rPr>
        <w:t>způsobu jejich jmenování a</w:t>
      </w:r>
      <w:r>
        <w:rPr>
          <w:rFonts w:ascii="Times New Roman" w:hAnsi="Times New Roman"/>
          <w:b/>
          <w:sz w:val="24"/>
          <w:szCs w:val="24"/>
        </w:rPr>
        <w:t> </w:t>
      </w:r>
      <w:r w:rsidRPr="00F80B05">
        <w:rPr>
          <w:rFonts w:ascii="Times New Roman" w:hAnsi="Times New Roman"/>
          <w:b/>
          <w:sz w:val="24"/>
          <w:szCs w:val="24"/>
        </w:rPr>
        <w:t>délce jejich mandátu,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d) jeho případném členství v</w:t>
      </w:r>
      <w:r>
        <w:rPr>
          <w:rFonts w:ascii="Times New Roman" w:hAnsi="Times New Roman"/>
          <w:b/>
          <w:sz w:val="24"/>
          <w:szCs w:val="24"/>
        </w:rPr>
        <w:t> </w:t>
      </w:r>
      <w:r w:rsidRPr="00F80B05">
        <w:rPr>
          <w:rFonts w:ascii="Times New Roman" w:hAnsi="Times New Roman"/>
          <w:b/>
          <w:sz w:val="24"/>
          <w:szCs w:val="24"/>
        </w:rPr>
        <w:t>síti subjektů mimosoudního řešení sporů usnadňující řešení přeshraničních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e) </w:t>
      </w:r>
      <w:r>
        <w:rPr>
          <w:rFonts w:ascii="Times New Roman" w:hAnsi="Times New Roman"/>
          <w:b/>
          <w:sz w:val="24"/>
          <w:szCs w:val="24"/>
        </w:rPr>
        <w:t>s</w:t>
      </w:r>
      <w:r w:rsidRPr="00F80B05">
        <w:rPr>
          <w:rFonts w:ascii="Times New Roman" w:hAnsi="Times New Roman"/>
          <w:b/>
          <w:sz w:val="24"/>
          <w:szCs w:val="24"/>
        </w:rPr>
        <w:t>porech, pro jejichž řešení je příslušný,</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f</w:t>
      </w:r>
      <w:r>
        <w:rPr>
          <w:rFonts w:ascii="Times New Roman" w:hAnsi="Times New Roman"/>
          <w:b/>
          <w:sz w:val="24"/>
          <w:szCs w:val="24"/>
        </w:rPr>
        <w:t xml:space="preserve">) </w:t>
      </w:r>
      <w:r w:rsidRPr="00F80B05">
        <w:rPr>
          <w:rFonts w:ascii="Times New Roman" w:hAnsi="Times New Roman"/>
          <w:b/>
          <w:sz w:val="24"/>
          <w:szCs w:val="24"/>
        </w:rPr>
        <w:t>procesních pravidlech mimosoudního řešení sporů, včetně možnosti stran sporu ukončit v</w:t>
      </w:r>
      <w:r>
        <w:rPr>
          <w:rFonts w:ascii="Times New Roman" w:hAnsi="Times New Roman"/>
          <w:b/>
          <w:sz w:val="24"/>
          <w:szCs w:val="24"/>
        </w:rPr>
        <w:t> </w:t>
      </w:r>
      <w:r w:rsidRPr="00F80B05">
        <w:rPr>
          <w:rFonts w:ascii="Times New Roman" w:hAnsi="Times New Roman"/>
          <w:b/>
          <w:sz w:val="24"/>
          <w:szCs w:val="24"/>
        </w:rPr>
        <w:t>nich účast, a</w:t>
      </w:r>
      <w:r>
        <w:rPr>
          <w:rFonts w:ascii="Times New Roman" w:hAnsi="Times New Roman"/>
          <w:b/>
          <w:sz w:val="24"/>
          <w:szCs w:val="24"/>
        </w:rPr>
        <w:t> </w:t>
      </w:r>
      <w:r w:rsidRPr="00F80B05">
        <w:rPr>
          <w:rFonts w:ascii="Times New Roman" w:hAnsi="Times New Roman"/>
          <w:b/>
          <w:sz w:val="24"/>
          <w:szCs w:val="24"/>
        </w:rPr>
        <w:t>o důvodech, na jejichž základě může odmítnout zabývat se daným sporem,</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g)</w:t>
      </w:r>
      <w:r>
        <w:rPr>
          <w:rFonts w:ascii="Times New Roman" w:hAnsi="Times New Roman"/>
          <w:b/>
          <w:sz w:val="24"/>
          <w:szCs w:val="24"/>
        </w:rPr>
        <w:t> </w:t>
      </w:r>
      <w:r w:rsidRPr="00F80B05">
        <w:rPr>
          <w:rFonts w:ascii="Times New Roman" w:hAnsi="Times New Roman"/>
          <w:b/>
          <w:sz w:val="24"/>
          <w:szCs w:val="24"/>
        </w:rPr>
        <w:t>jazycích, v</w:t>
      </w:r>
      <w:r>
        <w:rPr>
          <w:rFonts w:ascii="Times New Roman" w:hAnsi="Times New Roman"/>
          <w:b/>
          <w:sz w:val="24"/>
          <w:szCs w:val="24"/>
        </w:rPr>
        <w:t> </w:t>
      </w:r>
      <w:r w:rsidRPr="00F80B05">
        <w:rPr>
          <w:rFonts w:ascii="Times New Roman" w:hAnsi="Times New Roman"/>
          <w:b/>
          <w:sz w:val="24"/>
          <w:szCs w:val="24"/>
        </w:rPr>
        <w:t>nichž může být předložen návrh na zahájení mimosoudního řešení sporu a</w:t>
      </w:r>
      <w:r>
        <w:rPr>
          <w:rFonts w:ascii="Times New Roman" w:hAnsi="Times New Roman"/>
          <w:b/>
          <w:sz w:val="24"/>
          <w:szCs w:val="24"/>
        </w:rPr>
        <w:t> </w:t>
      </w:r>
      <w:r w:rsidRPr="00F80B05">
        <w:rPr>
          <w:rFonts w:ascii="Times New Roman" w:hAnsi="Times New Roman"/>
          <w:b/>
          <w:sz w:val="24"/>
          <w:szCs w:val="24"/>
        </w:rPr>
        <w:t xml:space="preserve">ve kterých probíhá mimosoudní řešení sporů,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h)</w:t>
      </w:r>
      <w:r>
        <w:rPr>
          <w:rFonts w:ascii="Times New Roman" w:hAnsi="Times New Roman"/>
          <w:b/>
          <w:sz w:val="24"/>
          <w:szCs w:val="24"/>
        </w:rPr>
        <w:t> </w:t>
      </w:r>
      <w:r w:rsidRPr="00F80B05">
        <w:rPr>
          <w:rFonts w:ascii="Times New Roman" w:hAnsi="Times New Roman"/>
          <w:b/>
          <w:sz w:val="24"/>
          <w:szCs w:val="24"/>
        </w:rPr>
        <w:t>pravidlech, která se použijí jako základ pro věcné řešení sporu (například právní předpisy, zásady, kodexy chování, apod.),</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i) požadavcích, které musí strany splnit před zahájením mimosoudního řešení sporu,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j)</w:t>
      </w:r>
      <w:r>
        <w:rPr>
          <w:rFonts w:ascii="Times New Roman" w:hAnsi="Times New Roman"/>
          <w:b/>
          <w:sz w:val="24"/>
          <w:szCs w:val="24"/>
        </w:rPr>
        <w:t> </w:t>
      </w:r>
      <w:r w:rsidRPr="00F80B05">
        <w:rPr>
          <w:rFonts w:ascii="Times New Roman" w:hAnsi="Times New Roman"/>
          <w:b/>
          <w:sz w:val="24"/>
          <w:szCs w:val="24"/>
        </w:rPr>
        <w:t>nákladech, které mohou vzniknout stranám v</w:t>
      </w:r>
      <w:r>
        <w:rPr>
          <w:rFonts w:ascii="Times New Roman" w:hAnsi="Times New Roman"/>
          <w:b/>
          <w:sz w:val="24"/>
          <w:szCs w:val="24"/>
        </w:rPr>
        <w:t> </w:t>
      </w:r>
      <w:r w:rsidRPr="00F80B05">
        <w:rPr>
          <w:rFonts w:ascii="Times New Roman" w:hAnsi="Times New Roman"/>
          <w:b/>
          <w:sz w:val="24"/>
          <w:szCs w:val="24"/>
        </w:rPr>
        <w:t>souvislosti s</w:t>
      </w:r>
      <w:r>
        <w:rPr>
          <w:rFonts w:ascii="Times New Roman" w:hAnsi="Times New Roman"/>
          <w:b/>
          <w:sz w:val="24"/>
          <w:szCs w:val="24"/>
        </w:rPr>
        <w:t> </w:t>
      </w:r>
      <w:r w:rsidRPr="00F80B05">
        <w:rPr>
          <w:rFonts w:ascii="Times New Roman" w:hAnsi="Times New Roman"/>
          <w:b/>
          <w:sz w:val="24"/>
          <w:szCs w:val="24"/>
        </w:rPr>
        <w:t>mimosoudním řešením spotřebitelského sporu, jež hradí strany, včetně pravidel pro případné hrazení nákladů na konci mimosoudního řešení sporu,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k) průměrné délce mimosoudního řešení spotřebitelského sporu,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l) právním účinku výsledku mimosoudního řešení spotřebitelského sporu, včetně případných sankcí za nedodržení rozhodnutí, je-li pro strany závazné,</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m) případné vykonatelnosti rozhodnutí vydaného subjektem mimosoudního řešení spotřebitelských sporů.</w:t>
      </w:r>
    </w:p>
    <w:p w:rsidR="005F37D9" w:rsidRDefault="005F37D9" w:rsidP="005D2AC3">
      <w:pPr>
        <w:widowControl w:val="0"/>
        <w:tabs>
          <w:tab w:val="left" w:pos="9072"/>
        </w:tabs>
        <w:spacing w:after="0" w:line="240" w:lineRule="auto"/>
        <w:jc w:val="center"/>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 20g</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t>Subjekt mimosoudního řešení spotřebitelských sporů:</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a) provozuje aktualizované internetové stránky, které obsahují snadno dostupné informace o</w:t>
      </w:r>
      <w:r>
        <w:rPr>
          <w:rFonts w:ascii="Times New Roman" w:hAnsi="Times New Roman"/>
          <w:b/>
          <w:sz w:val="24"/>
          <w:szCs w:val="24"/>
        </w:rPr>
        <w:t> </w:t>
      </w:r>
      <w:r w:rsidRPr="00F80B05">
        <w:rPr>
          <w:rFonts w:ascii="Times New Roman" w:hAnsi="Times New Roman"/>
          <w:b/>
          <w:sz w:val="24"/>
          <w:szCs w:val="24"/>
        </w:rPr>
        <w:t>mimosoudním řešení spotřebitelských sporů a</w:t>
      </w:r>
      <w:r>
        <w:rPr>
          <w:rFonts w:ascii="Times New Roman" w:hAnsi="Times New Roman"/>
          <w:b/>
          <w:sz w:val="24"/>
          <w:szCs w:val="24"/>
        </w:rPr>
        <w:t> </w:t>
      </w:r>
      <w:r w:rsidRPr="00F80B05">
        <w:rPr>
          <w:rFonts w:ascii="Times New Roman" w:hAnsi="Times New Roman"/>
          <w:b/>
          <w:sz w:val="24"/>
          <w:szCs w:val="24"/>
        </w:rPr>
        <w:t>které umožňují podání návrhu na zahájení mimosoudního řešení sporu on-line, a</w:t>
      </w:r>
      <w:r>
        <w:rPr>
          <w:rFonts w:ascii="Times New Roman" w:hAnsi="Times New Roman"/>
          <w:b/>
          <w:sz w:val="24"/>
          <w:szCs w:val="24"/>
        </w:rPr>
        <w:t> </w:t>
      </w:r>
      <w:r w:rsidRPr="00F80B05">
        <w:rPr>
          <w:rFonts w:ascii="Times New Roman" w:hAnsi="Times New Roman"/>
          <w:b/>
          <w:sz w:val="24"/>
          <w:szCs w:val="24"/>
        </w:rPr>
        <w:t>to včetně příslušných dokladů, zveřejní na nich odkaz na internetové stránky Evropské komise týkající se mimosoudního řešení spotřebitelských sporů a</w:t>
      </w:r>
      <w:r>
        <w:rPr>
          <w:rFonts w:ascii="Times New Roman" w:hAnsi="Times New Roman"/>
          <w:b/>
          <w:sz w:val="24"/>
          <w:szCs w:val="24"/>
        </w:rPr>
        <w:t> </w:t>
      </w:r>
      <w:r w:rsidRPr="00F80B05">
        <w:rPr>
          <w:rFonts w:ascii="Times New Roman" w:hAnsi="Times New Roman"/>
          <w:b/>
          <w:sz w:val="24"/>
          <w:szCs w:val="24"/>
        </w:rPr>
        <w:t>pokud možno na trvalém nosiči ve svých prostorách poskytuje seznam subjektů mimosoudního řešení spotřebitelských sporů notifikovaných členskými státy Evropské komisi,</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b) poskytuje stranám sporu na jejich žádost informace uvedené v</w:t>
      </w:r>
      <w:r>
        <w:rPr>
          <w:rFonts w:ascii="Times New Roman" w:hAnsi="Times New Roman"/>
          <w:b/>
          <w:sz w:val="24"/>
          <w:szCs w:val="24"/>
        </w:rPr>
        <w:t> </w:t>
      </w:r>
      <w:r w:rsidRPr="00F80B05">
        <w:rPr>
          <w:rFonts w:ascii="Times New Roman" w:hAnsi="Times New Roman"/>
          <w:b/>
          <w:sz w:val="24"/>
          <w:szCs w:val="24"/>
        </w:rPr>
        <w:t>písmenu a) na trvalém nosiči,</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c) umožňuje výměnu informací mezi stranami sporu, a</w:t>
      </w:r>
      <w:r>
        <w:rPr>
          <w:rFonts w:ascii="Times New Roman" w:hAnsi="Times New Roman"/>
          <w:b/>
          <w:sz w:val="24"/>
          <w:szCs w:val="24"/>
        </w:rPr>
        <w:t> </w:t>
      </w:r>
      <w:r w:rsidRPr="00F80B05">
        <w:rPr>
          <w:rFonts w:ascii="Times New Roman" w:hAnsi="Times New Roman"/>
          <w:b/>
          <w:sz w:val="24"/>
          <w:szCs w:val="24"/>
        </w:rPr>
        <w:t>to i</w:t>
      </w:r>
      <w:r>
        <w:rPr>
          <w:rFonts w:ascii="Times New Roman" w:hAnsi="Times New Roman"/>
          <w:b/>
          <w:sz w:val="24"/>
          <w:szCs w:val="24"/>
        </w:rPr>
        <w:t> </w:t>
      </w:r>
      <w:r w:rsidRPr="00F80B05">
        <w:rPr>
          <w:rFonts w:ascii="Times New Roman" w:hAnsi="Times New Roman"/>
          <w:b/>
          <w:sz w:val="24"/>
          <w:szCs w:val="24"/>
        </w:rPr>
        <w:t>elektronickými prostředky,</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d) řeší vnitrostátní i</w:t>
      </w:r>
      <w:r>
        <w:rPr>
          <w:rFonts w:ascii="Times New Roman" w:hAnsi="Times New Roman"/>
          <w:b/>
          <w:sz w:val="24"/>
          <w:szCs w:val="24"/>
        </w:rPr>
        <w:t> </w:t>
      </w:r>
      <w:r w:rsidRPr="00F80B05">
        <w:rPr>
          <w:rFonts w:ascii="Times New Roman" w:hAnsi="Times New Roman"/>
          <w:b/>
          <w:sz w:val="24"/>
          <w:szCs w:val="24"/>
        </w:rPr>
        <w:t xml:space="preserve">přeshraniční spory, </w:t>
      </w:r>
    </w:p>
    <w:p w:rsidR="005F37D9" w:rsidRPr="00F80B05" w:rsidRDefault="005F37D9" w:rsidP="005D2AC3">
      <w:pPr>
        <w:widowControl w:val="0"/>
        <w:tabs>
          <w:tab w:val="left" w:pos="9072"/>
        </w:tabs>
        <w:spacing w:after="0" w:line="240" w:lineRule="auto"/>
        <w:jc w:val="both"/>
        <w:rPr>
          <w:rFonts w:ascii="Times New Roman" w:hAnsi="Times New Roman"/>
          <w:i/>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e) spolupracuje se subjekty mimosoudního řešení spotřebitelských sporů z</w:t>
      </w:r>
      <w:r>
        <w:rPr>
          <w:rFonts w:ascii="Times New Roman" w:hAnsi="Times New Roman"/>
          <w:b/>
          <w:sz w:val="24"/>
          <w:szCs w:val="24"/>
        </w:rPr>
        <w:t> </w:t>
      </w:r>
      <w:r w:rsidRPr="00F80B05">
        <w:rPr>
          <w:rFonts w:ascii="Times New Roman" w:hAnsi="Times New Roman"/>
          <w:b/>
          <w:sz w:val="24"/>
          <w:szCs w:val="24"/>
        </w:rPr>
        <w:t>členských států Evropské unie a</w:t>
      </w:r>
      <w:r>
        <w:rPr>
          <w:rFonts w:ascii="Times New Roman" w:hAnsi="Times New Roman"/>
          <w:b/>
          <w:sz w:val="24"/>
          <w:szCs w:val="24"/>
        </w:rPr>
        <w:t> </w:t>
      </w:r>
      <w:r w:rsidRPr="00F80B05">
        <w:rPr>
          <w:rFonts w:ascii="Times New Roman" w:hAnsi="Times New Roman"/>
          <w:b/>
          <w:sz w:val="24"/>
          <w:szCs w:val="24"/>
        </w:rPr>
        <w:t>zemí tvořících Evropský hospodářský prostor, a</w:t>
      </w:r>
      <w:r>
        <w:rPr>
          <w:rFonts w:ascii="Times New Roman" w:hAnsi="Times New Roman"/>
          <w:b/>
          <w:sz w:val="24"/>
          <w:szCs w:val="24"/>
        </w:rPr>
        <w:t> </w:t>
      </w:r>
      <w:r w:rsidRPr="00F80B05">
        <w:rPr>
          <w:rFonts w:ascii="Times New Roman" w:hAnsi="Times New Roman"/>
          <w:b/>
          <w:sz w:val="24"/>
          <w:szCs w:val="24"/>
        </w:rPr>
        <w:t>to zejména při řešení přeshraničních sporů, a</w:t>
      </w:r>
      <w:r>
        <w:rPr>
          <w:rFonts w:ascii="Times New Roman" w:hAnsi="Times New Roman"/>
          <w:b/>
          <w:sz w:val="24"/>
          <w:szCs w:val="24"/>
        </w:rPr>
        <w:t> </w:t>
      </w:r>
      <w:r w:rsidRPr="00F80B05">
        <w:rPr>
          <w:rFonts w:ascii="Times New Roman" w:hAnsi="Times New Roman"/>
          <w:b/>
          <w:sz w:val="24"/>
          <w:szCs w:val="24"/>
        </w:rPr>
        <w:t>podílí se na pravidelné výměně osvědčených postupů týkajících se vnitrostátních i</w:t>
      </w:r>
      <w:r>
        <w:rPr>
          <w:rFonts w:ascii="Times New Roman" w:hAnsi="Times New Roman"/>
          <w:b/>
          <w:sz w:val="24"/>
          <w:szCs w:val="24"/>
        </w:rPr>
        <w:t> </w:t>
      </w:r>
      <w:r w:rsidRPr="00F80B05">
        <w:rPr>
          <w:rFonts w:ascii="Times New Roman" w:hAnsi="Times New Roman"/>
          <w:b/>
          <w:sz w:val="24"/>
          <w:szCs w:val="24"/>
        </w:rPr>
        <w:t>přeshraničních sporů,</w:t>
      </w:r>
    </w:p>
    <w:p w:rsidR="005F37D9" w:rsidRPr="00F80B05" w:rsidRDefault="005F37D9" w:rsidP="005D2AC3">
      <w:pPr>
        <w:widowControl w:val="0"/>
        <w:tabs>
          <w:tab w:val="left" w:pos="9072"/>
        </w:tabs>
        <w:spacing w:after="0" w:line="240" w:lineRule="auto"/>
        <w:jc w:val="both"/>
        <w:rPr>
          <w:rFonts w:ascii="Times New Roman" w:hAnsi="Times New Roman"/>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f) spolupracuje s</w:t>
      </w:r>
      <w:r>
        <w:rPr>
          <w:rFonts w:ascii="Times New Roman" w:hAnsi="Times New Roman"/>
          <w:b/>
          <w:sz w:val="24"/>
          <w:szCs w:val="24"/>
        </w:rPr>
        <w:t> </w:t>
      </w:r>
      <w:r w:rsidRPr="00F80B05">
        <w:rPr>
          <w:rFonts w:ascii="Times New Roman" w:hAnsi="Times New Roman"/>
          <w:b/>
          <w:sz w:val="24"/>
          <w:szCs w:val="24"/>
        </w:rPr>
        <w:t>vnitrostátními orgány dozoru příslušnými pro prosazování právních předpisů na ochranu spotřebitele, zejména v</w:t>
      </w:r>
      <w:r>
        <w:rPr>
          <w:rFonts w:ascii="Times New Roman" w:hAnsi="Times New Roman"/>
          <w:b/>
          <w:sz w:val="24"/>
          <w:szCs w:val="24"/>
        </w:rPr>
        <w:t> </w:t>
      </w:r>
      <w:r w:rsidRPr="00F80B05">
        <w:rPr>
          <w:rFonts w:ascii="Times New Roman" w:hAnsi="Times New Roman"/>
          <w:b/>
          <w:sz w:val="24"/>
          <w:szCs w:val="24"/>
        </w:rPr>
        <w:t>oblasti vzájemné výměny informací o</w:t>
      </w:r>
      <w:r>
        <w:rPr>
          <w:rFonts w:ascii="Times New Roman" w:hAnsi="Times New Roman"/>
          <w:b/>
          <w:sz w:val="24"/>
          <w:szCs w:val="24"/>
        </w:rPr>
        <w:t> </w:t>
      </w:r>
      <w:r w:rsidRPr="00F80B05">
        <w:rPr>
          <w:rFonts w:ascii="Times New Roman" w:hAnsi="Times New Roman"/>
          <w:b/>
          <w:sz w:val="24"/>
          <w:szCs w:val="24"/>
        </w:rPr>
        <w:t>praxi v</w:t>
      </w:r>
      <w:r>
        <w:rPr>
          <w:rFonts w:ascii="Times New Roman" w:hAnsi="Times New Roman"/>
          <w:b/>
          <w:sz w:val="24"/>
          <w:szCs w:val="24"/>
        </w:rPr>
        <w:t> </w:t>
      </w:r>
      <w:r w:rsidRPr="00F80B05">
        <w:rPr>
          <w:rFonts w:ascii="Times New Roman" w:hAnsi="Times New Roman"/>
          <w:b/>
          <w:sz w:val="24"/>
          <w:szCs w:val="24"/>
        </w:rPr>
        <w:t>oblastech podnikání, na kterou si spotřebitelé opakovaně stěžují, a</w:t>
      </w:r>
      <w:r>
        <w:rPr>
          <w:rFonts w:ascii="Times New Roman" w:hAnsi="Times New Roman"/>
          <w:b/>
          <w:sz w:val="24"/>
          <w:szCs w:val="24"/>
        </w:rPr>
        <w:t> </w:t>
      </w:r>
      <w:r w:rsidRPr="00F80B05">
        <w:rPr>
          <w:rFonts w:ascii="Times New Roman" w:hAnsi="Times New Roman"/>
          <w:b/>
          <w:sz w:val="24"/>
          <w:szCs w:val="24"/>
        </w:rPr>
        <w:t>poskytování technických posudků a</w:t>
      </w:r>
      <w:r>
        <w:rPr>
          <w:rFonts w:ascii="Times New Roman" w:hAnsi="Times New Roman"/>
          <w:b/>
          <w:sz w:val="24"/>
          <w:szCs w:val="24"/>
        </w:rPr>
        <w:t> </w:t>
      </w:r>
      <w:r w:rsidRPr="00F80B05">
        <w:rPr>
          <w:rFonts w:ascii="Times New Roman" w:hAnsi="Times New Roman"/>
          <w:b/>
          <w:sz w:val="24"/>
          <w:szCs w:val="24"/>
        </w:rPr>
        <w:t>informací, pokud jsou nezbytné pro řešení jednotlivých sporů a</w:t>
      </w:r>
      <w:r>
        <w:rPr>
          <w:rFonts w:ascii="Times New Roman" w:hAnsi="Times New Roman"/>
          <w:b/>
          <w:sz w:val="24"/>
          <w:szCs w:val="24"/>
        </w:rPr>
        <w:t> </w:t>
      </w:r>
      <w:r w:rsidRPr="00F80B05">
        <w:rPr>
          <w:rFonts w:ascii="Times New Roman" w:hAnsi="Times New Roman"/>
          <w:b/>
          <w:sz w:val="24"/>
          <w:szCs w:val="24"/>
        </w:rPr>
        <w:t>jsou-li již k</w:t>
      </w:r>
      <w:r>
        <w:rPr>
          <w:rFonts w:ascii="Times New Roman" w:hAnsi="Times New Roman"/>
          <w:b/>
          <w:sz w:val="24"/>
          <w:szCs w:val="24"/>
        </w:rPr>
        <w:t> </w:t>
      </w:r>
      <w:r w:rsidRPr="00F80B05">
        <w:rPr>
          <w:rFonts w:ascii="Times New Roman" w:hAnsi="Times New Roman"/>
          <w:b/>
          <w:sz w:val="24"/>
          <w:szCs w:val="24"/>
        </w:rPr>
        <w:t xml:space="preserve">dispozici.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Oznamovací povinnost subjektů mimosoudního řešení spotřebitelských sporů</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20h</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t>(1) Subjekt mimosoudního řešení spotřebitelských sporů oznámí Ministerstvu průmyslu a</w:t>
      </w:r>
      <w:r>
        <w:rPr>
          <w:rFonts w:ascii="Times New Roman" w:hAnsi="Times New Roman"/>
          <w:b/>
          <w:sz w:val="24"/>
          <w:szCs w:val="24"/>
        </w:rPr>
        <w:t> </w:t>
      </w:r>
      <w:r w:rsidRPr="00F80B05">
        <w:rPr>
          <w:rFonts w:ascii="Times New Roman" w:hAnsi="Times New Roman"/>
          <w:b/>
          <w:sz w:val="24"/>
          <w:szCs w:val="24"/>
        </w:rPr>
        <w:t>obchodu následující údaje:</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název, kontaktní údaje a</w:t>
      </w:r>
      <w:r>
        <w:rPr>
          <w:rFonts w:ascii="Times New Roman" w:hAnsi="Times New Roman"/>
          <w:b/>
          <w:sz w:val="24"/>
          <w:szCs w:val="24"/>
        </w:rPr>
        <w:t> </w:t>
      </w:r>
      <w:r w:rsidRPr="00F80B05">
        <w:rPr>
          <w:rFonts w:ascii="Times New Roman" w:hAnsi="Times New Roman"/>
          <w:b/>
          <w:sz w:val="24"/>
          <w:szCs w:val="24"/>
        </w:rPr>
        <w:t>internetovou adresu,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b) údaje o</w:t>
      </w:r>
      <w:r>
        <w:rPr>
          <w:rFonts w:ascii="Times New Roman" w:hAnsi="Times New Roman"/>
          <w:b/>
          <w:sz w:val="24"/>
          <w:szCs w:val="24"/>
        </w:rPr>
        <w:t> </w:t>
      </w:r>
      <w:r w:rsidRPr="00F80B05">
        <w:rPr>
          <w:rFonts w:ascii="Times New Roman" w:hAnsi="Times New Roman"/>
          <w:b/>
          <w:sz w:val="24"/>
          <w:szCs w:val="24"/>
        </w:rPr>
        <w:t>jeho struktuře a</w:t>
      </w:r>
      <w:r>
        <w:rPr>
          <w:rFonts w:ascii="Times New Roman" w:hAnsi="Times New Roman"/>
          <w:b/>
          <w:sz w:val="24"/>
          <w:szCs w:val="24"/>
        </w:rPr>
        <w:t> </w:t>
      </w:r>
      <w:r w:rsidRPr="00F80B05">
        <w:rPr>
          <w:rFonts w:ascii="Times New Roman" w:hAnsi="Times New Roman"/>
          <w:b/>
          <w:sz w:val="24"/>
          <w:szCs w:val="24"/>
        </w:rPr>
        <w:t>financování, včetně údajů o</w:t>
      </w:r>
      <w:r>
        <w:rPr>
          <w:rFonts w:ascii="Times New Roman" w:hAnsi="Times New Roman"/>
          <w:b/>
          <w:sz w:val="24"/>
          <w:szCs w:val="24"/>
        </w:rPr>
        <w:t> </w:t>
      </w:r>
      <w:r w:rsidRPr="00F80B05">
        <w:rPr>
          <w:rFonts w:ascii="Times New Roman" w:hAnsi="Times New Roman"/>
          <w:b/>
          <w:sz w:val="24"/>
          <w:szCs w:val="24"/>
        </w:rPr>
        <w:t>osobách pověřených mimosoudním řešením sporů, o</w:t>
      </w:r>
      <w:r>
        <w:rPr>
          <w:rFonts w:ascii="Times New Roman" w:hAnsi="Times New Roman"/>
          <w:b/>
          <w:sz w:val="24"/>
          <w:szCs w:val="24"/>
        </w:rPr>
        <w:t> </w:t>
      </w:r>
      <w:r w:rsidRPr="00F80B05">
        <w:rPr>
          <w:rFonts w:ascii="Times New Roman" w:hAnsi="Times New Roman"/>
          <w:b/>
          <w:sz w:val="24"/>
          <w:szCs w:val="24"/>
        </w:rPr>
        <w:t>jejich odměňování a</w:t>
      </w:r>
      <w:r>
        <w:rPr>
          <w:rFonts w:ascii="Times New Roman" w:hAnsi="Times New Roman"/>
          <w:b/>
          <w:sz w:val="24"/>
          <w:szCs w:val="24"/>
        </w:rPr>
        <w:t> </w:t>
      </w:r>
      <w:r w:rsidRPr="00F80B05">
        <w:rPr>
          <w:rFonts w:ascii="Times New Roman" w:hAnsi="Times New Roman"/>
          <w:b/>
          <w:sz w:val="24"/>
          <w:szCs w:val="24"/>
        </w:rPr>
        <w:t>funkčním období,</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procesní pravidla,</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d) poplatky, pokud jsou vybírány, </w:t>
      </w:r>
    </w:p>
    <w:p w:rsidR="005F37D9"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e) průměrnou délku mimosoudního řešení spotřebitelského sporu,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f) jazyk či jazyky, v</w:t>
      </w:r>
      <w:r>
        <w:rPr>
          <w:rFonts w:ascii="Times New Roman" w:hAnsi="Times New Roman"/>
          <w:b/>
          <w:sz w:val="24"/>
          <w:szCs w:val="24"/>
        </w:rPr>
        <w:t> </w:t>
      </w:r>
      <w:r w:rsidRPr="00F80B05">
        <w:rPr>
          <w:rFonts w:ascii="Times New Roman" w:hAnsi="Times New Roman"/>
          <w:b/>
          <w:sz w:val="24"/>
          <w:szCs w:val="24"/>
        </w:rPr>
        <w:t>nichž může být předložen návrh na zahájení a</w:t>
      </w:r>
      <w:r>
        <w:rPr>
          <w:rFonts w:ascii="Times New Roman" w:hAnsi="Times New Roman"/>
          <w:b/>
          <w:sz w:val="24"/>
          <w:szCs w:val="24"/>
        </w:rPr>
        <w:t> </w:t>
      </w:r>
      <w:r w:rsidRPr="00F80B05">
        <w:rPr>
          <w:rFonts w:ascii="Times New Roman" w:hAnsi="Times New Roman"/>
          <w:b/>
          <w:sz w:val="24"/>
          <w:szCs w:val="24"/>
        </w:rPr>
        <w:t>vedeno mimosoudní řešení spotřebitelských sporů.</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Subjekt mimosoudního řešení spotřebitelských sporů oznámí změny údajů uvedených v</w:t>
      </w:r>
      <w:r>
        <w:rPr>
          <w:rFonts w:ascii="Times New Roman" w:hAnsi="Times New Roman"/>
          <w:b/>
          <w:sz w:val="24"/>
          <w:szCs w:val="24"/>
        </w:rPr>
        <w:t> </w:t>
      </w:r>
      <w:r w:rsidRPr="00F80B05">
        <w:rPr>
          <w:rFonts w:ascii="Times New Roman" w:hAnsi="Times New Roman"/>
          <w:b/>
          <w:sz w:val="24"/>
          <w:szCs w:val="24"/>
        </w:rPr>
        <w:t>odstavci 1 Ministerstvu průmyslu a</w:t>
      </w:r>
      <w:r>
        <w:rPr>
          <w:rFonts w:ascii="Times New Roman" w:hAnsi="Times New Roman"/>
          <w:b/>
          <w:sz w:val="24"/>
          <w:szCs w:val="24"/>
        </w:rPr>
        <w:t> </w:t>
      </w:r>
      <w:r w:rsidRPr="00F80B05">
        <w:rPr>
          <w:rFonts w:ascii="Times New Roman" w:hAnsi="Times New Roman"/>
          <w:b/>
          <w:sz w:val="24"/>
          <w:szCs w:val="24"/>
        </w:rPr>
        <w:t>obchodu bez zbytečného odkladu.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t>(3) Subjekt mimosoudního řešení spotřebitelských sporů oznamuje Ministerstvu průmyslu a</w:t>
      </w:r>
      <w:r>
        <w:rPr>
          <w:rFonts w:ascii="Times New Roman" w:hAnsi="Times New Roman"/>
          <w:b/>
          <w:sz w:val="24"/>
          <w:szCs w:val="24"/>
        </w:rPr>
        <w:t> </w:t>
      </w:r>
      <w:r w:rsidRPr="00F80B05">
        <w:rPr>
          <w:rFonts w:ascii="Times New Roman" w:hAnsi="Times New Roman"/>
          <w:b/>
          <w:sz w:val="24"/>
          <w:szCs w:val="24"/>
        </w:rPr>
        <w:t xml:space="preserve">obchodu jednou za dva roky informace </w:t>
      </w:r>
      <w:r>
        <w:rPr>
          <w:rFonts w:ascii="Times New Roman" w:hAnsi="Times New Roman"/>
          <w:b/>
          <w:sz w:val="24"/>
          <w:szCs w:val="24"/>
        </w:rPr>
        <w:t>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a) počtu sporů, které mu byly předloženy, a</w:t>
      </w:r>
      <w:r>
        <w:rPr>
          <w:rFonts w:ascii="Times New Roman" w:hAnsi="Times New Roman"/>
          <w:b/>
          <w:sz w:val="24"/>
          <w:szCs w:val="24"/>
        </w:rPr>
        <w:t> </w:t>
      </w:r>
      <w:r w:rsidRPr="00F80B05">
        <w:rPr>
          <w:rFonts w:ascii="Times New Roman" w:hAnsi="Times New Roman"/>
          <w:b/>
          <w:sz w:val="24"/>
          <w:szCs w:val="24"/>
        </w:rPr>
        <w:t>druzích podnětů, k</w:t>
      </w:r>
      <w:r>
        <w:rPr>
          <w:rFonts w:ascii="Times New Roman" w:hAnsi="Times New Roman"/>
          <w:b/>
          <w:sz w:val="24"/>
          <w:szCs w:val="24"/>
        </w:rPr>
        <w:t> </w:t>
      </w:r>
      <w:r w:rsidRPr="00F80B05">
        <w:rPr>
          <w:rFonts w:ascii="Times New Roman" w:hAnsi="Times New Roman"/>
          <w:b/>
          <w:sz w:val="24"/>
          <w:szCs w:val="24"/>
        </w:rPr>
        <w:t>nimž se vztahovaly,</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b) </w:t>
      </w:r>
      <w:r>
        <w:rPr>
          <w:rFonts w:ascii="Times New Roman" w:hAnsi="Times New Roman"/>
          <w:b/>
          <w:sz w:val="24"/>
          <w:szCs w:val="24"/>
        </w:rPr>
        <w:t> </w:t>
      </w:r>
      <w:r w:rsidRPr="00F80B05">
        <w:rPr>
          <w:rFonts w:ascii="Times New Roman" w:hAnsi="Times New Roman"/>
          <w:b/>
          <w:sz w:val="24"/>
          <w:szCs w:val="24"/>
        </w:rPr>
        <w:t>procentním podílu mimosoudních řešení sporů, která byla zastavena nebo odmítnuta, aniž bylo dosaženo řešení, a</w:t>
      </w:r>
      <w:r>
        <w:rPr>
          <w:rFonts w:ascii="Times New Roman" w:hAnsi="Times New Roman"/>
          <w:b/>
          <w:sz w:val="24"/>
          <w:szCs w:val="24"/>
        </w:rPr>
        <w:t> </w:t>
      </w:r>
      <w:r w:rsidRPr="00F80B05">
        <w:rPr>
          <w:rFonts w:ascii="Times New Roman" w:hAnsi="Times New Roman"/>
          <w:b/>
          <w:sz w:val="24"/>
          <w:szCs w:val="24"/>
        </w:rPr>
        <w:t xml:space="preserve">procentním podílu důvodů zastavení nebo odmítnutí, pokud jdou známy,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c) </w:t>
      </w:r>
      <w:r>
        <w:rPr>
          <w:rFonts w:ascii="Times New Roman" w:hAnsi="Times New Roman"/>
          <w:b/>
          <w:sz w:val="24"/>
          <w:szCs w:val="24"/>
        </w:rPr>
        <w:t> </w:t>
      </w:r>
      <w:r w:rsidRPr="00F80B05">
        <w:rPr>
          <w:rFonts w:ascii="Times New Roman" w:hAnsi="Times New Roman"/>
          <w:b/>
          <w:sz w:val="24"/>
          <w:szCs w:val="24"/>
        </w:rPr>
        <w:t>průměrné době potřebné k</w:t>
      </w:r>
      <w:r>
        <w:rPr>
          <w:rFonts w:ascii="Times New Roman" w:hAnsi="Times New Roman"/>
          <w:b/>
          <w:sz w:val="24"/>
          <w:szCs w:val="24"/>
        </w:rPr>
        <w:t> </w:t>
      </w:r>
      <w:r w:rsidRPr="00F80B05">
        <w:rPr>
          <w:rFonts w:ascii="Times New Roman" w:hAnsi="Times New Roman"/>
          <w:b/>
          <w:sz w:val="24"/>
          <w:szCs w:val="24"/>
        </w:rPr>
        <w:t>vyřešení sporu,</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d) </w:t>
      </w:r>
      <w:r>
        <w:rPr>
          <w:rFonts w:ascii="Times New Roman" w:hAnsi="Times New Roman"/>
          <w:b/>
          <w:sz w:val="24"/>
          <w:szCs w:val="24"/>
        </w:rPr>
        <w:t> </w:t>
      </w:r>
      <w:r w:rsidRPr="00F80B05">
        <w:rPr>
          <w:rFonts w:ascii="Times New Roman" w:hAnsi="Times New Roman"/>
          <w:b/>
          <w:sz w:val="24"/>
          <w:szCs w:val="24"/>
        </w:rPr>
        <w:t>míře dodržování výsledků mimosoudního řešení spotřebitelských sporů, je-li známa,</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e) </w:t>
      </w:r>
      <w:r>
        <w:rPr>
          <w:rFonts w:ascii="Times New Roman" w:hAnsi="Times New Roman"/>
          <w:b/>
          <w:sz w:val="24"/>
          <w:szCs w:val="24"/>
        </w:rPr>
        <w:t> </w:t>
      </w:r>
      <w:r w:rsidRPr="00F80B05">
        <w:rPr>
          <w:rFonts w:ascii="Times New Roman" w:hAnsi="Times New Roman"/>
          <w:b/>
          <w:sz w:val="24"/>
          <w:szCs w:val="24"/>
        </w:rPr>
        <w:t>systémových nebo závažných problémech, jež se vyskytují často a</w:t>
      </w:r>
      <w:r>
        <w:rPr>
          <w:rFonts w:ascii="Times New Roman" w:hAnsi="Times New Roman"/>
          <w:b/>
          <w:sz w:val="24"/>
          <w:szCs w:val="24"/>
        </w:rPr>
        <w:t> </w:t>
      </w:r>
      <w:r w:rsidRPr="00F80B05">
        <w:rPr>
          <w:rFonts w:ascii="Times New Roman" w:hAnsi="Times New Roman"/>
          <w:b/>
          <w:sz w:val="24"/>
          <w:szCs w:val="24"/>
        </w:rPr>
        <w:t>vedou ke sporům mezi spotřebiteli a</w:t>
      </w:r>
      <w:r>
        <w:rPr>
          <w:rFonts w:ascii="Times New Roman" w:hAnsi="Times New Roman"/>
          <w:b/>
          <w:sz w:val="24"/>
          <w:szCs w:val="24"/>
        </w:rPr>
        <w:t> </w:t>
      </w:r>
      <w:r w:rsidRPr="00F80B05">
        <w:rPr>
          <w:rFonts w:ascii="Times New Roman" w:hAnsi="Times New Roman"/>
          <w:b/>
          <w:sz w:val="24"/>
          <w:szCs w:val="24"/>
        </w:rPr>
        <w:t>prodávajícími,</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f) </w:t>
      </w:r>
      <w:r>
        <w:rPr>
          <w:rFonts w:ascii="Times New Roman" w:hAnsi="Times New Roman"/>
          <w:b/>
          <w:sz w:val="24"/>
          <w:szCs w:val="24"/>
        </w:rPr>
        <w:t> </w:t>
      </w:r>
      <w:r w:rsidRPr="00F80B05">
        <w:rPr>
          <w:rFonts w:ascii="Times New Roman" w:hAnsi="Times New Roman"/>
          <w:b/>
          <w:sz w:val="24"/>
          <w:szCs w:val="24"/>
        </w:rPr>
        <w:t>případné spolupráci subjektů v</w:t>
      </w:r>
      <w:r>
        <w:rPr>
          <w:rFonts w:ascii="Times New Roman" w:hAnsi="Times New Roman"/>
          <w:b/>
          <w:sz w:val="24"/>
          <w:szCs w:val="24"/>
        </w:rPr>
        <w:t> </w:t>
      </w:r>
      <w:r w:rsidRPr="00F80B05">
        <w:rPr>
          <w:rFonts w:ascii="Times New Roman" w:hAnsi="Times New Roman"/>
          <w:b/>
          <w:sz w:val="24"/>
          <w:szCs w:val="24"/>
        </w:rPr>
        <w:t>rámci sítě subjektů mimosoudního řešení spotřebitelských sporů usnadňující řešení přeshraničních sporů a</w:t>
      </w:r>
      <w:r>
        <w:rPr>
          <w:rFonts w:ascii="Times New Roman" w:hAnsi="Times New Roman"/>
          <w:b/>
          <w:sz w:val="24"/>
          <w:szCs w:val="24"/>
        </w:rPr>
        <w:t> </w:t>
      </w:r>
      <w:r w:rsidRPr="00F80B05">
        <w:rPr>
          <w:rFonts w:ascii="Times New Roman" w:hAnsi="Times New Roman"/>
          <w:b/>
          <w:sz w:val="24"/>
          <w:szCs w:val="24"/>
        </w:rPr>
        <w:t>posouzení efektivnosti této spolupráce, pokud existuje,</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g) </w:t>
      </w:r>
      <w:r>
        <w:rPr>
          <w:rFonts w:ascii="Times New Roman" w:hAnsi="Times New Roman"/>
          <w:b/>
          <w:sz w:val="24"/>
          <w:szCs w:val="24"/>
        </w:rPr>
        <w:t> </w:t>
      </w:r>
      <w:r w:rsidRPr="00F80B05">
        <w:rPr>
          <w:rFonts w:ascii="Times New Roman" w:hAnsi="Times New Roman"/>
          <w:b/>
          <w:sz w:val="24"/>
          <w:szCs w:val="24"/>
        </w:rPr>
        <w:t>odborné přípravě osob pověřených prováděním mimosoudního řešení spotřebitelských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h) </w:t>
      </w:r>
      <w:r>
        <w:rPr>
          <w:rFonts w:ascii="Times New Roman" w:hAnsi="Times New Roman"/>
          <w:b/>
          <w:sz w:val="24"/>
          <w:szCs w:val="24"/>
        </w:rPr>
        <w:t> </w:t>
      </w:r>
      <w:r w:rsidRPr="00F80B05">
        <w:rPr>
          <w:rFonts w:ascii="Times New Roman" w:hAnsi="Times New Roman"/>
          <w:b/>
          <w:sz w:val="24"/>
          <w:szCs w:val="24"/>
        </w:rPr>
        <w:t>posouzení výsledků mimosoudního řešení spotřebitelských sporů a</w:t>
      </w:r>
      <w:r>
        <w:rPr>
          <w:rFonts w:ascii="Times New Roman" w:hAnsi="Times New Roman"/>
          <w:b/>
          <w:sz w:val="24"/>
          <w:szCs w:val="24"/>
        </w:rPr>
        <w:t> </w:t>
      </w:r>
      <w:r w:rsidRPr="00F80B05">
        <w:rPr>
          <w:rFonts w:ascii="Times New Roman" w:hAnsi="Times New Roman"/>
          <w:b/>
          <w:sz w:val="24"/>
          <w:szCs w:val="24"/>
        </w:rPr>
        <w:t>jeho možného zlepšení.</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t>(4) Údaje uvedené v</w:t>
      </w:r>
      <w:r>
        <w:rPr>
          <w:rFonts w:ascii="Times New Roman" w:hAnsi="Times New Roman"/>
          <w:b/>
          <w:sz w:val="24"/>
          <w:szCs w:val="24"/>
        </w:rPr>
        <w:t> </w:t>
      </w:r>
      <w:r w:rsidRPr="00F80B05">
        <w:rPr>
          <w:rFonts w:ascii="Times New Roman" w:hAnsi="Times New Roman"/>
          <w:b/>
          <w:sz w:val="24"/>
          <w:szCs w:val="24"/>
        </w:rPr>
        <w:t xml:space="preserve">odstavci 3 jsou obsahem výroční zprávy, kterou subjekt mimosoudního řešení sporů zveřejňuje na jeho internetových stránkách nebo na požádání poskytuje na trvalém nosiči či jiným vhodným způsobem. </w:t>
      </w:r>
    </w:p>
    <w:p w:rsidR="005F37D9"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 20i</w:t>
      </w: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p>
    <w:p w:rsidR="005F37D9" w:rsidRPr="00F80B05" w:rsidRDefault="005F37D9" w:rsidP="005D2AC3">
      <w:pPr>
        <w:widowControl w:val="0"/>
        <w:tabs>
          <w:tab w:val="left" w:pos="9072"/>
        </w:tabs>
        <w:spacing w:after="0" w:line="240" w:lineRule="auto"/>
        <w:jc w:val="center"/>
        <w:rPr>
          <w:rFonts w:ascii="Times New Roman" w:hAnsi="Times New Roman"/>
          <w:b/>
          <w:sz w:val="24"/>
          <w:szCs w:val="24"/>
        </w:rPr>
      </w:pPr>
      <w:r w:rsidRPr="00F80B05">
        <w:rPr>
          <w:rFonts w:ascii="Times New Roman" w:hAnsi="Times New Roman"/>
          <w:b/>
          <w:sz w:val="24"/>
          <w:szCs w:val="24"/>
        </w:rPr>
        <w:t>Pomoc v</w:t>
      </w:r>
      <w:r>
        <w:rPr>
          <w:rFonts w:ascii="Times New Roman" w:hAnsi="Times New Roman"/>
          <w:b/>
          <w:sz w:val="24"/>
          <w:szCs w:val="24"/>
        </w:rPr>
        <w:t> </w:t>
      </w:r>
      <w:r w:rsidRPr="00F80B05">
        <w:rPr>
          <w:rFonts w:ascii="Times New Roman" w:hAnsi="Times New Roman"/>
          <w:b/>
          <w:sz w:val="24"/>
          <w:szCs w:val="24"/>
        </w:rPr>
        <w:t>případě přeshraničních sporů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567"/>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      </w:t>
      </w:r>
      <w:r w:rsidRPr="00F80B05">
        <w:rPr>
          <w:rFonts w:ascii="Times New Roman" w:hAnsi="Times New Roman"/>
          <w:b/>
          <w:sz w:val="24"/>
          <w:szCs w:val="24"/>
        </w:rPr>
        <w:tab/>
        <w:t>(1) V</w:t>
      </w:r>
      <w:r>
        <w:rPr>
          <w:rFonts w:ascii="Times New Roman" w:hAnsi="Times New Roman"/>
          <w:b/>
          <w:sz w:val="24"/>
          <w:szCs w:val="24"/>
        </w:rPr>
        <w:t> </w:t>
      </w:r>
      <w:r w:rsidRPr="00F80B05">
        <w:rPr>
          <w:rFonts w:ascii="Times New Roman" w:hAnsi="Times New Roman"/>
          <w:b/>
          <w:sz w:val="24"/>
          <w:szCs w:val="24"/>
        </w:rPr>
        <w:t>případě přeshraničních sporů pomáhá spotřebitelům v</w:t>
      </w:r>
      <w:r>
        <w:rPr>
          <w:rFonts w:ascii="Times New Roman" w:hAnsi="Times New Roman"/>
          <w:b/>
          <w:sz w:val="24"/>
          <w:szCs w:val="24"/>
        </w:rPr>
        <w:t> </w:t>
      </w:r>
      <w:r w:rsidRPr="00F80B05">
        <w:rPr>
          <w:rFonts w:ascii="Times New Roman" w:hAnsi="Times New Roman"/>
          <w:b/>
          <w:sz w:val="24"/>
          <w:szCs w:val="24"/>
        </w:rPr>
        <w:t>přístupu k</w:t>
      </w:r>
      <w:r>
        <w:rPr>
          <w:rFonts w:ascii="Times New Roman" w:hAnsi="Times New Roman"/>
          <w:b/>
          <w:sz w:val="24"/>
          <w:szCs w:val="24"/>
        </w:rPr>
        <w:t> </w:t>
      </w:r>
      <w:r w:rsidRPr="00F80B05">
        <w:rPr>
          <w:rFonts w:ascii="Times New Roman" w:hAnsi="Times New Roman"/>
          <w:b/>
          <w:sz w:val="24"/>
          <w:szCs w:val="24"/>
        </w:rPr>
        <w:t>příslušnému subjektu mimosoudního řešení spotřebitelských sporů Evropské spotřebitelské centrum Česká republika.</w:t>
      </w:r>
    </w:p>
    <w:p w:rsidR="005F37D9" w:rsidRPr="00F80B05" w:rsidRDefault="005F37D9" w:rsidP="005D2AC3">
      <w:pPr>
        <w:widowControl w:val="0"/>
        <w:tabs>
          <w:tab w:val="left" w:pos="567"/>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567"/>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ab/>
        <w:t>(2) Evropské spotřebitelské centrum Česká republika je kontaktním místem podle přímo použitelného předpisu Evropské unie</w:t>
      </w:r>
      <w:r>
        <w:rPr>
          <w:rStyle w:val="FootnoteReference"/>
          <w:rFonts w:ascii="Times New Roman" w:hAnsi="Times New Roman"/>
          <w:b/>
          <w:sz w:val="24"/>
          <w:szCs w:val="24"/>
        </w:rPr>
        <w:footnoteReference w:customMarkFollows="1" w:id="45"/>
        <w:t>38)</w:t>
      </w:r>
      <w:r w:rsidRPr="00F80B05">
        <w:rPr>
          <w:rFonts w:ascii="Times New Roman" w:hAnsi="Times New Roman"/>
          <w:b/>
          <w:sz w:val="24"/>
          <w:szCs w:val="24"/>
        </w:rPr>
        <w:t>.</w:t>
      </w:r>
    </w:p>
    <w:p w:rsidR="005F37D9" w:rsidRPr="00F80B05" w:rsidRDefault="005F37D9" w:rsidP="005D2AC3">
      <w:pPr>
        <w:widowControl w:val="0"/>
        <w:spacing w:after="0" w:line="240" w:lineRule="auto"/>
        <w:jc w:val="both"/>
        <w:rPr>
          <w:rFonts w:ascii="Times New Roman" w:hAnsi="Times New Roman"/>
          <w:b/>
          <w:i/>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caps/>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caps/>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b/>
          <w:cap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cap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caps/>
          <w:sz w:val="24"/>
          <w:szCs w:val="24"/>
        </w:rPr>
      </w:pPr>
      <w:r w:rsidRPr="00F80B05">
        <w:rPr>
          <w:rFonts w:ascii="Times New Roman" w:hAnsi="Times New Roman"/>
          <w:b/>
          <w:caps/>
          <w:sz w:val="24"/>
          <w:szCs w:val="24"/>
        </w:rPr>
        <w:t>Část ČTVRTÁ</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caps/>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Postup obecného subjektu při mimosoudním řešení spotřebitelských sporů</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Návrh na zahájení mimosoudního řešení spotřebitelského sporu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20j</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(1) Mimosoudní řešení spotřebitelského sporu </w:t>
      </w:r>
      <w:r>
        <w:rPr>
          <w:rFonts w:ascii="Times New Roman" w:hAnsi="Times New Roman"/>
          <w:b/>
          <w:sz w:val="24"/>
          <w:szCs w:val="24"/>
        </w:rPr>
        <w:t>se zahajuje na návrh spotřebitele. Návrh lze podat</w:t>
      </w:r>
      <w:r w:rsidRPr="00F80B05">
        <w:rPr>
          <w:rFonts w:ascii="Times New Roman" w:hAnsi="Times New Roman"/>
          <w:b/>
          <w:sz w:val="24"/>
          <w:szCs w:val="24"/>
        </w:rPr>
        <w:t xml:space="preserve"> elektronicky prostřednictvím on-line formuláře uvedeného na internetových stránkách obecného subjektu, písemně nebo ústně do protokolu.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Návrh obsahuje:</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identifikační údaje stran sporu,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b) označení, čeho se navrhovatel domáhá,</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úplné a</w:t>
      </w:r>
      <w:r>
        <w:rPr>
          <w:rFonts w:ascii="Times New Roman" w:hAnsi="Times New Roman"/>
          <w:b/>
          <w:sz w:val="24"/>
          <w:szCs w:val="24"/>
        </w:rPr>
        <w:t> </w:t>
      </w:r>
      <w:r w:rsidRPr="00F80B05">
        <w:rPr>
          <w:rFonts w:ascii="Times New Roman" w:hAnsi="Times New Roman"/>
          <w:b/>
          <w:sz w:val="24"/>
          <w:szCs w:val="24"/>
        </w:rPr>
        <w:t>srozumitelné vylíčení rozhodných skutečností,</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d) doklady osvědčující tvrzené skutečnosti, má-li je navrhovatel k</w:t>
      </w:r>
      <w:r>
        <w:rPr>
          <w:rFonts w:ascii="Times New Roman" w:hAnsi="Times New Roman"/>
          <w:b/>
          <w:sz w:val="24"/>
          <w:szCs w:val="24"/>
        </w:rPr>
        <w:t> </w:t>
      </w:r>
      <w:r w:rsidRPr="00F80B05">
        <w:rPr>
          <w:rFonts w:ascii="Times New Roman" w:hAnsi="Times New Roman"/>
          <w:b/>
          <w:sz w:val="24"/>
          <w:szCs w:val="24"/>
        </w:rPr>
        <w:t>dispozici,</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e) prohlášení o</w:t>
      </w:r>
      <w:r>
        <w:rPr>
          <w:rFonts w:ascii="Times New Roman" w:hAnsi="Times New Roman"/>
          <w:b/>
          <w:sz w:val="24"/>
          <w:szCs w:val="24"/>
        </w:rPr>
        <w:t> </w:t>
      </w:r>
      <w:r w:rsidRPr="00F80B05">
        <w:rPr>
          <w:rFonts w:ascii="Times New Roman" w:hAnsi="Times New Roman"/>
          <w:b/>
          <w:sz w:val="24"/>
          <w:szCs w:val="24"/>
        </w:rPr>
        <w:t>tom, že se navrhovateli nepodařilo spor s</w:t>
      </w:r>
      <w:r>
        <w:rPr>
          <w:rFonts w:ascii="Times New Roman" w:hAnsi="Times New Roman"/>
          <w:b/>
          <w:sz w:val="24"/>
          <w:szCs w:val="24"/>
        </w:rPr>
        <w:t> </w:t>
      </w:r>
      <w:r w:rsidRPr="00F80B05">
        <w:rPr>
          <w:rFonts w:ascii="Times New Roman" w:hAnsi="Times New Roman"/>
          <w:b/>
          <w:sz w:val="24"/>
          <w:szCs w:val="24"/>
        </w:rPr>
        <w:t>druhou stranou vyřešit přímo,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f) prohlášení, že ve věci nerozhodl soud ani nebylo řízení u</w:t>
      </w:r>
      <w:r>
        <w:rPr>
          <w:rFonts w:ascii="Times New Roman" w:hAnsi="Times New Roman"/>
          <w:b/>
          <w:sz w:val="24"/>
          <w:szCs w:val="24"/>
        </w:rPr>
        <w:t> </w:t>
      </w:r>
      <w:r w:rsidRPr="00F80B05">
        <w:rPr>
          <w:rFonts w:ascii="Times New Roman" w:hAnsi="Times New Roman"/>
          <w:b/>
          <w:sz w:val="24"/>
          <w:szCs w:val="24"/>
        </w:rPr>
        <w:t>soudu zahájeno, nebo že spor není nebo nebyl předmětem řízení u</w:t>
      </w:r>
      <w:r>
        <w:rPr>
          <w:rFonts w:ascii="Times New Roman" w:hAnsi="Times New Roman"/>
          <w:b/>
          <w:sz w:val="24"/>
          <w:szCs w:val="24"/>
        </w:rPr>
        <w:t> </w:t>
      </w:r>
      <w:r w:rsidRPr="00F80B05">
        <w:rPr>
          <w:rFonts w:ascii="Times New Roman" w:hAnsi="Times New Roman"/>
          <w:b/>
          <w:sz w:val="24"/>
          <w:szCs w:val="24"/>
        </w:rPr>
        <w:t>subjektu mimosoudního řešení spotřebitelských sporů podle tohoto zákona nebo u</w:t>
      </w:r>
      <w:r>
        <w:rPr>
          <w:rFonts w:ascii="Times New Roman" w:hAnsi="Times New Roman"/>
          <w:b/>
          <w:sz w:val="24"/>
          <w:szCs w:val="24"/>
        </w:rPr>
        <w:t> </w:t>
      </w:r>
      <w:r w:rsidRPr="00F80B05">
        <w:rPr>
          <w:rFonts w:ascii="Times New Roman" w:hAnsi="Times New Roman"/>
          <w:b/>
          <w:sz w:val="24"/>
          <w:szCs w:val="24"/>
        </w:rPr>
        <w:t>subjektu podle jiných právních předpisů</w:t>
      </w:r>
      <w:r>
        <w:rPr>
          <w:rStyle w:val="FootnoteReference"/>
          <w:rFonts w:ascii="Times New Roman" w:hAnsi="Times New Roman"/>
          <w:b/>
          <w:sz w:val="24"/>
          <w:szCs w:val="24"/>
        </w:rPr>
        <w:footnoteReference w:customMarkFollows="1" w:id="46"/>
        <w:t>40)</w:t>
      </w:r>
      <w:r w:rsidRPr="00F80B05">
        <w:rPr>
          <w:rFonts w:ascii="Times New Roman" w:hAnsi="Times New Roman"/>
          <w:b/>
          <w:sz w:val="24"/>
          <w:szCs w:val="24"/>
        </w:rPr>
        <w: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g) plnou moc, je-li navrhovatel zastoupen na základě plné moci,</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h) datum</w:t>
      </w:r>
      <w:r>
        <w:rPr>
          <w:rFonts w:ascii="Times New Roman" w:hAnsi="Times New Roman"/>
          <w:b/>
          <w:sz w:val="24"/>
          <w:szCs w:val="24"/>
        </w:rPr>
        <w:t xml:space="preserve"> vyhotovení</w:t>
      </w:r>
      <w:r w:rsidRPr="00F80B05">
        <w:rPr>
          <w:rFonts w:ascii="Times New Roman" w:hAnsi="Times New Roman"/>
          <w:b/>
          <w:sz w:val="24"/>
          <w:szCs w:val="24"/>
        </w:rPr>
        <w: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(3) Má-li návrh nedostatky, uvědomí o</w:t>
      </w:r>
      <w:r>
        <w:rPr>
          <w:rFonts w:ascii="Times New Roman" w:hAnsi="Times New Roman"/>
          <w:b/>
          <w:sz w:val="24"/>
          <w:szCs w:val="24"/>
        </w:rPr>
        <w:t> </w:t>
      </w:r>
      <w:r w:rsidRPr="00F80B05">
        <w:rPr>
          <w:rFonts w:ascii="Times New Roman" w:hAnsi="Times New Roman"/>
          <w:b/>
          <w:sz w:val="24"/>
          <w:szCs w:val="24"/>
        </w:rPr>
        <w:t>nich obecný subjekt navrhovatele a</w:t>
      </w:r>
      <w:r>
        <w:rPr>
          <w:rFonts w:ascii="Times New Roman" w:hAnsi="Times New Roman"/>
          <w:b/>
          <w:sz w:val="24"/>
          <w:szCs w:val="24"/>
        </w:rPr>
        <w:t> </w:t>
      </w:r>
      <w:r w:rsidRPr="00F80B05">
        <w:rPr>
          <w:rFonts w:ascii="Times New Roman" w:hAnsi="Times New Roman"/>
          <w:b/>
          <w:sz w:val="24"/>
          <w:szCs w:val="24"/>
        </w:rPr>
        <w:t xml:space="preserve">doporučí mu způsob jejich odstranění. Lhůta pro odstranění nedostatků činí 15 dnů.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(4) Pokud nejsou nedostatky návrhu odstraněny ve lhůtě podle odstavce 3, mimosoudní řešení sporu se nezahájí. Tuto skutečnost oznámí obecný subjekt bez zbytečného odkladu navrhovateli.</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20k</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i/>
          <w:sz w:val="24"/>
          <w:szCs w:val="24"/>
        </w:rPr>
      </w:pPr>
      <w:r w:rsidRPr="00F80B05">
        <w:rPr>
          <w:rFonts w:ascii="Times New Roman" w:hAnsi="Times New Roman"/>
          <w:b/>
          <w:sz w:val="24"/>
          <w:szCs w:val="24"/>
        </w:rPr>
        <w:t>Podání návrhu má na promlčení tytéž právní účinky, jako kdyby byla v</w:t>
      </w:r>
      <w:r>
        <w:rPr>
          <w:rFonts w:ascii="Times New Roman" w:hAnsi="Times New Roman"/>
          <w:b/>
          <w:sz w:val="24"/>
          <w:szCs w:val="24"/>
        </w:rPr>
        <w:t> </w:t>
      </w:r>
      <w:r w:rsidRPr="00F80B05">
        <w:rPr>
          <w:rFonts w:ascii="Times New Roman" w:hAnsi="Times New Roman"/>
          <w:b/>
          <w:sz w:val="24"/>
          <w:szCs w:val="24"/>
        </w:rPr>
        <w:t>dané věci podána žaloba u</w:t>
      </w:r>
      <w:r>
        <w:rPr>
          <w:rFonts w:ascii="Times New Roman" w:hAnsi="Times New Roman"/>
          <w:b/>
          <w:sz w:val="24"/>
          <w:szCs w:val="24"/>
        </w:rPr>
        <w:t> </w:t>
      </w:r>
      <w:r w:rsidRPr="00F80B05">
        <w:rPr>
          <w:rFonts w:ascii="Times New Roman" w:hAnsi="Times New Roman"/>
          <w:b/>
          <w:sz w:val="24"/>
          <w:szCs w:val="24"/>
        </w:rPr>
        <w:t xml:space="preserve">soudu.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20l</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Návrh může navrhovatel podat nejpozději do 1 roku ode dne, kdy kontaktoval druhou stranu za účelem řešení sporu.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20m</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Nepřípustnost návrhu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 (1) Obecný subjekt návrh odmítne pro nepřípustnost, pokud</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spor nenáleží do jeho věcné působnosti,</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b) navrhovatel se nepokusil kontaktovat druhou stranu za účelem vyřešení sporu přímo,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ve věci již rozhodl soud nebo bylo řízení u</w:t>
      </w:r>
      <w:r>
        <w:rPr>
          <w:rFonts w:ascii="Times New Roman" w:hAnsi="Times New Roman"/>
          <w:b/>
          <w:sz w:val="24"/>
          <w:szCs w:val="24"/>
        </w:rPr>
        <w:t> </w:t>
      </w:r>
      <w:r w:rsidRPr="00F80B05">
        <w:rPr>
          <w:rFonts w:ascii="Times New Roman" w:hAnsi="Times New Roman"/>
          <w:b/>
          <w:sz w:val="24"/>
          <w:szCs w:val="24"/>
        </w:rPr>
        <w:t>soudu zahájeno,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d) spor je nebo byl předmětem řízení u</w:t>
      </w:r>
      <w:r>
        <w:rPr>
          <w:rFonts w:ascii="Times New Roman" w:hAnsi="Times New Roman"/>
          <w:b/>
          <w:sz w:val="24"/>
          <w:szCs w:val="24"/>
        </w:rPr>
        <w:t> </w:t>
      </w:r>
      <w:r w:rsidRPr="00F80B05">
        <w:rPr>
          <w:rFonts w:ascii="Times New Roman" w:hAnsi="Times New Roman"/>
          <w:b/>
          <w:sz w:val="24"/>
          <w:szCs w:val="24"/>
        </w:rPr>
        <w:t>jiného subjektu mimosoudního řešení sporů podle tohoto zákona nebo u</w:t>
      </w:r>
      <w:r>
        <w:rPr>
          <w:rFonts w:ascii="Times New Roman" w:hAnsi="Times New Roman"/>
          <w:b/>
          <w:sz w:val="24"/>
          <w:szCs w:val="24"/>
        </w:rPr>
        <w:t> </w:t>
      </w:r>
      <w:r w:rsidRPr="00F80B05">
        <w:rPr>
          <w:rFonts w:ascii="Times New Roman" w:hAnsi="Times New Roman"/>
          <w:b/>
          <w:sz w:val="24"/>
          <w:szCs w:val="24"/>
        </w:rPr>
        <w:t>subjektu podle jiných právních předpisů</w:t>
      </w:r>
      <w:r>
        <w:rPr>
          <w:rStyle w:val="FootnoteReference"/>
          <w:rFonts w:ascii="Times New Roman" w:hAnsi="Times New Roman"/>
          <w:b/>
          <w:sz w:val="24"/>
          <w:szCs w:val="24"/>
        </w:rPr>
        <w:footnoteReference w:customMarkFollows="1" w:id="47"/>
        <w:t>40)</w:t>
      </w:r>
      <w:r w:rsidRPr="00F80B05">
        <w:rPr>
          <w:rFonts w:ascii="Times New Roman" w:hAnsi="Times New Roman"/>
          <w:b/>
          <w:sz w:val="24"/>
          <w:szCs w:val="24"/>
        </w:rPr>
        <w: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e) navrhovatel nepodal návrh ve stanovené lhůtě, </w:t>
      </w:r>
      <w:r>
        <w:rPr>
          <w:rFonts w:ascii="Times New Roman" w:hAnsi="Times New Roman"/>
          <w:b/>
          <w:sz w:val="24"/>
          <w:szCs w:val="24"/>
        </w:rPr>
        <w:t>nebo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 xml:space="preserve">f) návrh je zjevně </w:t>
      </w:r>
      <w:r>
        <w:rPr>
          <w:rFonts w:ascii="Times New Roman" w:hAnsi="Times New Roman"/>
          <w:b/>
          <w:sz w:val="24"/>
          <w:szCs w:val="24"/>
        </w:rPr>
        <w:t>bezdůvodný nebo šikanózní</w:t>
      </w:r>
      <w:r w:rsidRPr="00F80B05">
        <w:rPr>
          <w:rFonts w:ascii="Times New Roman" w:hAnsi="Times New Roman"/>
          <w:b/>
          <w:sz w:val="24"/>
          <w:szCs w:val="24"/>
        </w:rPr>
        <w:t>.</w:t>
      </w:r>
    </w:p>
    <w:p w:rsidR="005F37D9" w:rsidRPr="00F80B05" w:rsidRDefault="005F37D9" w:rsidP="005D2AC3">
      <w:pPr>
        <w:pStyle w:val="Textodstavce"/>
        <w:widowControl w:val="0"/>
        <w:numPr>
          <w:ilvl w:val="0"/>
          <w:numId w:val="0"/>
        </w:numPr>
        <w:spacing w:before="480"/>
        <w:ind w:firstLine="567"/>
        <w:outlineLvl w:val="9"/>
        <w:rPr>
          <w:b/>
          <w:u w:val="single"/>
        </w:rPr>
      </w:pPr>
      <w:r w:rsidRPr="00F80B05">
        <w:rPr>
          <w:b/>
        </w:rPr>
        <w:t>(2) Skutečnost, že návrh odmítá, sdělí obecný subjekt navrhovateli spolu s</w:t>
      </w:r>
      <w:r>
        <w:rPr>
          <w:b/>
        </w:rPr>
        <w:t> </w:t>
      </w:r>
      <w:r w:rsidRPr="00F80B05">
        <w:rPr>
          <w:b/>
        </w:rPr>
        <w:t>důvody odmítnutí do 15 dnů ode dne obdržení návrhu.</w:t>
      </w: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20n</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Zahájení mimosoudního řešení sporu</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Mimosoudní řešení sporu je zahájeno dnem, kdy obecný subjekt obdrží úplný návrh na zahájení. O</w:t>
      </w:r>
      <w:r>
        <w:rPr>
          <w:rFonts w:ascii="Times New Roman" w:hAnsi="Times New Roman"/>
          <w:b/>
          <w:sz w:val="24"/>
          <w:szCs w:val="24"/>
        </w:rPr>
        <w:t> </w:t>
      </w:r>
      <w:r w:rsidRPr="00F80B05">
        <w:rPr>
          <w:rFonts w:ascii="Times New Roman" w:hAnsi="Times New Roman"/>
          <w:b/>
          <w:sz w:val="24"/>
          <w:szCs w:val="24"/>
        </w:rPr>
        <w:t>jeho zahájení vyrozumí obě strany sporu a</w:t>
      </w:r>
      <w:r>
        <w:rPr>
          <w:rFonts w:ascii="Times New Roman" w:hAnsi="Times New Roman"/>
          <w:b/>
          <w:sz w:val="24"/>
          <w:szCs w:val="24"/>
        </w:rPr>
        <w:t> </w:t>
      </w:r>
      <w:r w:rsidRPr="00F80B05">
        <w:rPr>
          <w:rFonts w:ascii="Times New Roman" w:hAnsi="Times New Roman"/>
          <w:b/>
          <w:sz w:val="24"/>
          <w:szCs w:val="24"/>
        </w:rPr>
        <w:t xml:space="preserve">poučí je, že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nemusí být zastoupen právním zástupcem</w:t>
      </w:r>
      <w:r>
        <w:rPr>
          <w:rStyle w:val="FootnoteReference"/>
          <w:rFonts w:ascii="Times New Roman" w:hAnsi="Times New Roman"/>
          <w:b/>
          <w:sz w:val="24"/>
          <w:szCs w:val="24"/>
        </w:rPr>
        <w:footnoteReference w:customMarkFollows="1" w:id="48"/>
        <w:t>44)</w:t>
      </w:r>
      <w:r w:rsidRPr="00F80B05">
        <w:rPr>
          <w:rFonts w:ascii="Times New Roman" w:hAnsi="Times New Roman"/>
          <w:b/>
          <w:sz w:val="24"/>
          <w:szCs w:val="24"/>
        </w:rPr>
        <w:t xml:space="preserve">,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pStyle w:val="Textpsmene"/>
        <w:widowControl w:val="0"/>
        <w:numPr>
          <w:ilvl w:val="0"/>
          <w:numId w:val="0"/>
        </w:numPr>
        <w:outlineLvl w:val="9"/>
        <w:rPr>
          <w:b/>
          <w:szCs w:val="24"/>
        </w:rPr>
      </w:pPr>
      <w:r w:rsidRPr="00F80B05">
        <w:rPr>
          <w:b/>
          <w:szCs w:val="24"/>
        </w:rPr>
        <w:t>b) mohou využít nezávislé poradenství nebo zastupování či pomoc třetí osoby,</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mohou ukončit účast v</w:t>
      </w:r>
      <w:r>
        <w:rPr>
          <w:rFonts w:ascii="Times New Roman" w:hAnsi="Times New Roman"/>
          <w:b/>
          <w:sz w:val="24"/>
          <w:szCs w:val="24"/>
        </w:rPr>
        <w:t> </w:t>
      </w:r>
      <w:r w:rsidRPr="00F80B05">
        <w:rPr>
          <w:rFonts w:ascii="Times New Roman" w:hAnsi="Times New Roman"/>
          <w:b/>
          <w:sz w:val="24"/>
          <w:szCs w:val="24"/>
        </w:rPr>
        <w:t>mimosoudním řešení sporu v</w:t>
      </w:r>
      <w:r>
        <w:rPr>
          <w:rFonts w:ascii="Times New Roman" w:hAnsi="Times New Roman"/>
          <w:b/>
          <w:sz w:val="24"/>
          <w:szCs w:val="24"/>
        </w:rPr>
        <w:t> </w:t>
      </w:r>
      <w:r w:rsidRPr="00F80B05">
        <w:rPr>
          <w:rFonts w:ascii="Times New Roman" w:hAnsi="Times New Roman"/>
          <w:b/>
          <w:sz w:val="24"/>
          <w:szCs w:val="24"/>
        </w:rPr>
        <w:t xml:space="preserve">kterékoli fázi,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d) mají právo v</w:t>
      </w:r>
      <w:r>
        <w:rPr>
          <w:rFonts w:ascii="Times New Roman" w:hAnsi="Times New Roman"/>
          <w:b/>
          <w:sz w:val="24"/>
          <w:szCs w:val="24"/>
        </w:rPr>
        <w:t> </w:t>
      </w:r>
      <w:r w:rsidRPr="00F80B05">
        <w:rPr>
          <w:rFonts w:ascii="Times New Roman" w:hAnsi="Times New Roman"/>
          <w:b/>
          <w:sz w:val="24"/>
          <w:szCs w:val="24"/>
        </w:rPr>
        <w:t>přiměřené lhůtě vyjádřit názor,</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e) mohou nahlížet do </w:t>
      </w:r>
      <w:r>
        <w:rPr>
          <w:rFonts w:ascii="Times New Roman" w:hAnsi="Times New Roman"/>
          <w:b/>
          <w:sz w:val="24"/>
          <w:szCs w:val="24"/>
        </w:rPr>
        <w:t>dokumentace vztahující se k projednávanému sporu</w:t>
      </w:r>
      <w:r w:rsidRPr="00F80B05">
        <w:rPr>
          <w:rFonts w:ascii="Times New Roman" w:hAnsi="Times New Roman"/>
          <w:b/>
          <w:sz w:val="24"/>
          <w:szCs w:val="24"/>
        </w:rPr>
        <w:t>, pořizovat si kopie nebo opisy tvrzení, důkazů, dokumentů a</w:t>
      </w:r>
      <w:r>
        <w:rPr>
          <w:rFonts w:ascii="Times New Roman" w:hAnsi="Times New Roman"/>
          <w:b/>
          <w:sz w:val="24"/>
          <w:szCs w:val="24"/>
        </w:rPr>
        <w:t> </w:t>
      </w:r>
      <w:r w:rsidRPr="00F80B05">
        <w:rPr>
          <w:rFonts w:ascii="Times New Roman" w:hAnsi="Times New Roman"/>
          <w:b/>
          <w:sz w:val="24"/>
          <w:szCs w:val="24"/>
        </w:rPr>
        <w:t>skutečností předložených druhou stranou a</w:t>
      </w:r>
      <w:r>
        <w:rPr>
          <w:rFonts w:ascii="Times New Roman" w:hAnsi="Times New Roman"/>
          <w:b/>
          <w:sz w:val="24"/>
          <w:szCs w:val="24"/>
        </w:rPr>
        <w:t> </w:t>
      </w:r>
      <w:r w:rsidRPr="00F80B05">
        <w:rPr>
          <w:rFonts w:ascii="Times New Roman" w:hAnsi="Times New Roman"/>
          <w:b/>
          <w:sz w:val="24"/>
          <w:szCs w:val="24"/>
        </w:rPr>
        <w:t>vyjádřit se k</w:t>
      </w:r>
      <w:r>
        <w:rPr>
          <w:rFonts w:ascii="Times New Roman" w:hAnsi="Times New Roman"/>
          <w:b/>
          <w:sz w:val="24"/>
          <w:szCs w:val="24"/>
        </w:rPr>
        <w:t> </w:t>
      </w:r>
      <w:r w:rsidRPr="00F80B05">
        <w:rPr>
          <w:rFonts w:ascii="Times New Roman" w:hAnsi="Times New Roman"/>
          <w:b/>
          <w:sz w:val="24"/>
          <w:szCs w:val="24"/>
        </w:rPr>
        <w:t xml:space="preserve">nim,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f) budou informovány na papíře nebo na jiném trvalém nosiči o</w:t>
      </w:r>
      <w:r>
        <w:rPr>
          <w:rFonts w:ascii="Times New Roman" w:hAnsi="Times New Roman"/>
          <w:b/>
          <w:sz w:val="24"/>
          <w:szCs w:val="24"/>
        </w:rPr>
        <w:t> </w:t>
      </w:r>
      <w:r w:rsidRPr="00F80B05">
        <w:rPr>
          <w:rFonts w:ascii="Times New Roman" w:hAnsi="Times New Roman"/>
          <w:b/>
          <w:sz w:val="24"/>
          <w:szCs w:val="24"/>
        </w:rPr>
        <w:t>výsledku mimosoudního řešení sporu a</w:t>
      </w:r>
      <w:r>
        <w:rPr>
          <w:rFonts w:ascii="Times New Roman" w:hAnsi="Times New Roman"/>
          <w:b/>
          <w:sz w:val="24"/>
          <w:szCs w:val="24"/>
        </w:rPr>
        <w:t> </w:t>
      </w:r>
      <w:r w:rsidRPr="00F80B05">
        <w:rPr>
          <w:rFonts w:ascii="Times New Roman" w:hAnsi="Times New Roman"/>
          <w:b/>
          <w:sz w:val="24"/>
          <w:szCs w:val="24"/>
        </w:rPr>
        <w:t>o důvodech, z</w:t>
      </w:r>
      <w:r>
        <w:rPr>
          <w:rFonts w:ascii="Times New Roman" w:hAnsi="Times New Roman"/>
          <w:b/>
          <w:sz w:val="24"/>
          <w:szCs w:val="24"/>
        </w:rPr>
        <w:t> </w:t>
      </w:r>
      <w:r w:rsidRPr="00F80B05">
        <w:rPr>
          <w:rFonts w:ascii="Times New Roman" w:hAnsi="Times New Roman"/>
          <w:b/>
          <w:sz w:val="24"/>
          <w:szCs w:val="24"/>
        </w:rPr>
        <w:t>nichž výsledek vychází</w:t>
      </w:r>
      <w:r>
        <w:rPr>
          <w:rFonts w:ascii="Times New Roman" w:hAnsi="Times New Roman"/>
          <w:b/>
          <w:sz w:val="24"/>
          <w:szCs w:val="24"/>
        </w:rPr>
        <w:t>,</w:t>
      </w:r>
    </w:p>
    <w:p w:rsidR="005F37D9"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E249B7">
        <w:rPr>
          <w:rFonts w:ascii="Times New Roman" w:hAnsi="Times New Roman"/>
          <w:b/>
          <w:sz w:val="24"/>
          <w:szCs w:val="24"/>
        </w:rPr>
        <w:t>g) účast v mimosoudním řešení spotřebitelského sporu nevylučuje možnost domáhat se zjednání nápravy soudní cestou.</w:t>
      </w:r>
      <w:r w:rsidRPr="00F80B05">
        <w:rPr>
          <w:rFonts w:ascii="Times New Roman" w:hAnsi="Times New Roman"/>
          <w:b/>
          <w:sz w:val="24"/>
          <w:szCs w:val="24"/>
        </w:rPr>
        <w:t xml:space="preserve">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 Strana sporu, vůči níž návrh na zahájení mimosoudního řešení spotřebitelského sporu směřuje, je povinna ve lhůtě 15 dnů od obdržení vyrozumění podle § 20n poskytnout obecnému subjektu vyjádření ke skutečnostem uvedeným v</w:t>
      </w:r>
      <w:r>
        <w:rPr>
          <w:rFonts w:ascii="Times New Roman" w:hAnsi="Times New Roman"/>
          <w:b/>
          <w:sz w:val="24"/>
          <w:szCs w:val="24"/>
        </w:rPr>
        <w:t> </w:t>
      </w:r>
      <w:r w:rsidRPr="00F80B05">
        <w:rPr>
          <w:rFonts w:ascii="Times New Roman" w:hAnsi="Times New Roman"/>
          <w:b/>
          <w:sz w:val="24"/>
          <w:szCs w:val="24"/>
        </w:rPr>
        <w:t>návrhu a</w:t>
      </w:r>
      <w:r>
        <w:rPr>
          <w:rFonts w:ascii="Times New Roman" w:hAnsi="Times New Roman"/>
          <w:b/>
          <w:sz w:val="24"/>
          <w:szCs w:val="24"/>
        </w:rPr>
        <w:t> </w:t>
      </w:r>
      <w:r w:rsidRPr="00F80B05">
        <w:rPr>
          <w:rFonts w:ascii="Times New Roman" w:hAnsi="Times New Roman"/>
          <w:b/>
          <w:sz w:val="24"/>
          <w:szCs w:val="24"/>
        </w:rPr>
        <w:t>informovat ho, zda se bude mimosoudního řešení sporu dále účastnit.</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Obecný subjekt vede seznam osob, které nesplnily povinnost stanovenou v</w:t>
      </w:r>
      <w:r>
        <w:rPr>
          <w:rFonts w:ascii="Times New Roman" w:hAnsi="Times New Roman"/>
          <w:b/>
          <w:sz w:val="24"/>
          <w:szCs w:val="24"/>
        </w:rPr>
        <w:t> </w:t>
      </w:r>
      <w:r w:rsidRPr="00F80B05">
        <w:rPr>
          <w:rFonts w:ascii="Times New Roman" w:hAnsi="Times New Roman"/>
          <w:b/>
          <w:sz w:val="24"/>
          <w:szCs w:val="24"/>
        </w:rPr>
        <w:t>odstavci 1. Seznam je zveřejněn na jeho internetových stránkách a</w:t>
      </w:r>
      <w:r>
        <w:rPr>
          <w:rFonts w:ascii="Times New Roman" w:hAnsi="Times New Roman"/>
          <w:b/>
          <w:sz w:val="24"/>
          <w:szCs w:val="24"/>
        </w:rPr>
        <w:t> </w:t>
      </w:r>
      <w:r w:rsidRPr="00F80B05">
        <w:rPr>
          <w:rFonts w:ascii="Times New Roman" w:hAnsi="Times New Roman"/>
          <w:b/>
          <w:sz w:val="24"/>
          <w:szCs w:val="24"/>
        </w:rPr>
        <w:t xml:space="preserve">je pravidelně aktualizován.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20p</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(1) Mimosoudní řešení spotřebitelského sporu musí být ukončeno do 90 dnů od jeho zahájení.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U</w:t>
      </w:r>
      <w:r>
        <w:rPr>
          <w:rFonts w:ascii="Times New Roman" w:hAnsi="Times New Roman"/>
          <w:b/>
          <w:sz w:val="24"/>
          <w:szCs w:val="24"/>
        </w:rPr>
        <w:t> </w:t>
      </w:r>
      <w:r w:rsidRPr="00F80B05">
        <w:rPr>
          <w:rFonts w:ascii="Times New Roman" w:hAnsi="Times New Roman"/>
          <w:b/>
          <w:sz w:val="24"/>
          <w:szCs w:val="24"/>
        </w:rPr>
        <w:t>zvlášť složitých sporů může být lhůta uvedená v</w:t>
      </w:r>
      <w:r>
        <w:rPr>
          <w:rFonts w:ascii="Times New Roman" w:hAnsi="Times New Roman"/>
          <w:b/>
          <w:sz w:val="24"/>
          <w:szCs w:val="24"/>
        </w:rPr>
        <w:t> </w:t>
      </w:r>
      <w:r w:rsidRPr="00F80B05">
        <w:rPr>
          <w:rFonts w:ascii="Times New Roman" w:hAnsi="Times New Roman"/>
          <w:b/>
          <w:sz w:val="24"/>
          <w:szCs w:val="24"/>
        </w:rPr>
        <w:t>odstavci 1 prodloužena. Strany musí být bez zbytečného odkladu informovány o</w:t>
      </w:r>
      <w:r>
        <w:rPr>
          <w:rFonts w:ascii="Times New Roman" w:hAnsi="Times New Roman"/>
          <w:b/>
          <w:sz w:val="24"/>
          <w:szCs w:val="24"/>
        </w:rPr>
        <w:t> </w:t>
      </w:r>
      <w:r w:rsidRPr="00F80B05">
        <w:rPr>
          <w:rFonts w:ascii="Times New Roman" w:hAnsi="Times New Roman"/>
          <w:b/>
          <w:sz w:val="24"/>
          <w:szCs w:val="24"/>
        </w:rPr>
        <w:t>prodloužení této lhůty a</w:t>
      </w:r>
      <w:r>
        <w:rPr>
          <w:rFonts w:ascii="Times New Roman" w:hAnsi="Times New Roman"/>
          <w:b/>
          <w:sz w:val="24"/>
          <w:szCs w:val="24"/>
        </w:rPr>
        <w:t> </w:t>
      </w:r>
      <w:r w:rsidRPr="00F80B05">
        <w:rPr>
          <w:rFonts w:ascii="Times New Roman" w:hAnsi="Times New Roman"/>
          <w:b/>
          <w:sz w:val="24"/>
          <w:szCs w:val="24"/>
        </w:rPr>
        <w:t>o celkové době, do kdy lze očekávat, že bude mimosoudní řešení spotřebitelského sporu ukončeno.</w:t>
      </w:r>
    </w:p>
    <w:p w:rsidR="005F37D9" w:rsidRPr="00F80B05" w:rsidRDefault="005F37D9" w:rsidP="005D2AC3">
      <w:pPr>
        <w:widowControl w:val="0"/>
        <w:spacing w:after="0" w:line="240" w:lineRule="auto"/>
        <w:jc w:val="both"/>
        <w:rPr>
          <w:rFonts w:ascii="Times New Roman" w:hAnsi="Times New Roman"/>
          <w:b/>
          <w:i/>
          <w:sz w:val="24"/>
          <w:szCs w:val="24"/>
        </w:rPr>
      </w:pP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Ukončení mimosoudního řešení spotřebitelského sporu</w:t>
      </w: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20q</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(1) Mimosoudní řešení spotřebitelského sporu končí: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 dohodou stran,</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b) jednostranným prohlášením o</w:t>
      </w:r>
      <w:r>
        <w:rPr>
          <w:rFonts w:ascii="Times New Roman" w:hAnsi="Times New Roman"/>
          <w:b/>
          <w:sz w:val="24"/>
          <w:szCs w:val="24"/>
        </w:rPr>
        <w:t> </w:t>
      </w:r>
      <w:r w:rsidRPr="00F80B05">
        <w:rPr>
          <w:rFonts w:ascii="Times New Roman" w:hAnsi="Times New Roman"/>
          <w:b/>
          <w:sz w:val="24"/>
          <w:szCs w:val="24"/>
        </w:rPr>
        <w:t>ukončení účasti na mimosoudním řešení sporu oznámeném obecnému subjektu nebo</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c) smrtí, prohlášením za mrtvého nebo zánikem jedné ze stran sporu.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Default="005F37D9" w:rsidP="005D2AC3">
      <w:pPr>
        <w:pStyle w:val="Textodstavce"/>
        <w:widowControl w:val="0"/>
        <w:rPr>
          <w:b/>
        </w:rPr>
      </w:pPr>
      <w:r w:rsidRPr="00E249B7">
        <w:rPr>
          <w:b/>
        </w:rPr>
        <w:t>Dojde-li k ukončení mimosoudního řešení spotřebitelského sporu podle odst. 1 písm. b) a c), informuje obecný subjekt bez zbytečného odkladu druhou stranu sporu.</w:t>
      </w:r>
    </w:p>
    <w:p w:rsidR="005F37D9" w:rsidRPr="00E249B7" w:rsidRDefault="005F37D9" w:rsidP="005D2AC3">
      <w:pPr>
        <w:pStyle w:val="Textodstavce"/>
        <w:widowControl w:val="0"/>
        <w:numPr>
          <w:ilvl w:val="0"/>
          <w:numId w:val="0"/>
        </w:numPr>
        <w:ind w:left="425"/>
        <w:rPr>
          <w:b/>
        </w:rPr>
      </w:pPr>
    </w:p>
    <w:p w:rsidR="005F37D9" w:rsidRPr="00E249B7" w:rsidRDefault="005F37D9" w:rsidP="005D2AC3">
      <w:pPr>
        <w:pStyle w:val="Textodstavce"/>
        <w:widowControl w:val="0"/>
        <w:rPr>
          <w:b/>
        </w:rPr>
      </w:pPr>
      <w:r w:rsidRPr="00E249B7">
        <w:rPr>
          <w:b/>
          <w:szCs w:val="24"/>
        </w:rPr>
        <w:t>Dohoda podle odst. 1 písm. a) musí být vyhotovena na papíře nebo na jiném trvalém nosiči a musí obsahovat též podpis pověřené osoby obecného subjektu, která prováděla mimosoudní řešení spotřebitelského sporu, a datum, kdy byla podepsána. Účinky dohody nastávají dnem jejího podpisu, neurčí-li strany sporu jinak.</w:t>
      </w:r>
    </w:p>
    <w:p w:rsidR="005F37D9" w:rsidRPr="00E249B7"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20r</w:t>
      </w:r>
    </w:p>
    <w:p w:rsidR="005F37D9" w:rsidRPr="00F80B05" w:rsidRDefault="005F37D9" w:rsidP="005D2AC3">
      <w:pPr>
        <w:widowControl w:val="0"/>
        <w:tabs>
          <w:tab w:val="left" w:pos="709"/>
        </w:tabs>
        <w:spacing w:after="0" w:line="240" w:lineRule="auto"/>
        <w:jc w:val="both"/>
        <w:rPr>
          <w:rFonts w:ascii="Times New Roman" w:hAnsi="Times New Roman"/>
          <w:b/>
          <w:sz w:val="24"/>
          <w:szCs w:val="24"/>
        </w:rPr>
      </w:pPr>
    </w:p>
    <w:p w:rsidR="005F37D9" w:rsidRPr="00F80B05" w:rsidRDefault="005F37D9" w:rsidP="005D2AC3">
      <w:pPr>
        <w:widowControl w:val="0"/>
        <w:tabs>
          <w:tab w:val="left" w:pos="709"/>
        </w:tabs>
        <w:spacing w:after="0" w:line="240" w:lineRule="auto"/>
        <w:jc w:val="both"/>
        <w:rPr>
          <w:rFonts w:ascii="Times New Roman" w:hAnsi="Times New Roman"/>
          <w:b/>
          <w:sz w:val="24"/>
          <w:szCs w:val="24"/>
        </w:rPr>
      </w:pPr>
      <w:r>
        <w:rPr>
          <w:rFonts w:ascii="Times New Roman" w:hAnsi="Times New Roman"/>
          <w:b/>
          <w:sz w:val="24"/>
          <w:szCs w:val="24"/>
        </w:rPr>
        <w:tab/>
        <w:t xml:space="preserve">(1) </w:t>
      </w:r>
      <w:r w:rsidRPr="00F80B05">
        <w:rPr>
          <w:rFonts w:ascii="Times New Roman" w:hAnsi="Times New Roman"/>
          <w:b/>
          <w:sz w:val="24"/>
          <w:szCs w:val="24"/>
        </w:rPr>
        <w:t>Před přijetím dohody podle § 20q odst. 1 písm. a) musí být strany sporu informovány</w:t>
      </w:r>
      <w:r>
        <w:rPr>
          <w:rFonts w:ascii="Times New Roman" w:hAnsi="Times New Roman"/>
          <w:b/>
          <w:sz w:val="24"/>
          <w:szCs w:val="24"/>
        </w:rPr>
        <w:t xml:space="preserve"> o</w:t>
      </w:r>
      <w:r w:rsidRPr="00F80B05">
        <w:rPr>
          <w:rFonts w:ascii="Times New Roman" w:hAnsi="Times New Roman"/>
          <w:b/>
          <w:sz w:val="24"/>
          <w:szCs w:val="24"/>
        </w:rPr>
        <w:t xml:space="preserve">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a) </w:t>
      </w:r>
      <w:r>
        <w:rPr>
          <w:rFonts w:ascii="Times New Roman" w:hAnsi="Times New Roman"/>
          <w:b/>
          <w:sz w:val="24"/>
          <w:szCs w:val="24"/>
        </w:rPr>
        <w:t> </w:t>
      </w:r>
      <w:r w:rsidRPr="00F80B05">
        <w:rPr>
          <w:rFonts w:ascii="Times New Roman" w:hAnsi="Times New Roman"/>
          <w:b/>
          <w:sz w:val="24"/>
          <w:szCs w:val="24"/>
        </w:rPr>
        <w:t>možnosti rozhodnout se, zda budou či nebudou s</w:t>
      </w:r>
      <w:r>
        <w:rPr>
          <w:rFonts w:ascii="Times New Roman" w:hAnsi="Times New Roman"/>
          <w:b/>
          <w:sz w:val="24"/>
          <w:szCs w:val="24"/>
        </w:rPr>
        <w:t> </w:t>
      </w:r>
      <w:r w:rsidRPr="00F80B05">
        <w:rPr>
          <w:rFonts w:ascii="Times New Roman" w:hAnsi="Times New Roman"/>
          <w:b/>
          <w:sz w:val="24"/>
          <w:szCs w:val="24"/>
        </w:rPr>
        <w:t xml:space="preserve">návrhem dohody souhlasit, </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b) </w:t>
      </w:r>
      <w:r>
        <w:rPr>
          <w:rFonts w:ascii="Times New Roman" w:hAnsi="Times New Roman"/>
          <w:b/>
          <w:sz w:val="24"/>
          <w:szCs w:val="24"/>
        </w:rPr>
        <w:t> </w:t>
      </w:r>
      <w:r w:rsidRPr="00F80B05">
        <w:rPr>
          <w:rFonts w:ascii="Times New Roman" w:hAnsi="Times New Roman"/>
          <w:b/>
          <w:sz w:val="24"/>
          <w:szCs w:val="24"/>
        </w:rPr>
        <w:t>skutečnosti, že návrh dohody se může lišit od výsledku, ke kterému by dospěl soud na základě právních předpisů,</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r w:rsidRPr="00F80B05">
        <w:rPr>
          <w:rFonts w:ascii="Times New Roman" w:hAnsi="Times New Roman"/>
          <w:b/>
          <w:sz w:val="24"/>
          <w:szCs w:val="24"/>
        </w:rPr>
        <w:t xml:space="preserve">c) </w:t>
      </w:r>
      <w:r>
        <w:rPr>
          <w:rFonts w:ascii="Times New Roman" w:hAnsi="Times New Roman"/>
          <w:b/>
          <w:sz w:val="24"/>
          <w:szCs w:val="24"/>
        </w:rPr>
        <w:t> </w:t>
      </w:r>
      <w:r w:rsidRPr="00F80B05">
        <w:rPr>
          <w:rFonts w:ascii="Times New Roman" w:hAnsi="Times New Roman"/>
          <w:b/>
          <w:sz w:val="24"/>
          <w:szCs w:val="24"/>
        </w:rPr>
        <w:t>právních důsledcích souhlasu s</w:t>
      </w:r>
      <w:r>
        <w:rPr>
          <w:rFonts w:ascii="Times New Roman" w:hAnsi="Times New Roman"/>
          <w:b/>
          <w:sz w:val="24"/>
          <w:szCs w:val="24"/>
        </w:rPr>
        <w:t> </w:t>
      </w:r>
      <w:r w:rsidRPr="00F80B05">
        <w:rPr>
          <w:rFonts w:ascii="Times New Roman" w:hAnsi="Times New Roman"/>
          <w:b/>
          <w:sz w:val="24"/>
          <w:szCs w:val="24"/>
        </w:rPr>
        <w:t>navrženým řešením</w:t>
      </w:r>
      <w:r>
        <w:rPr>
          <w:rFonts w:ascii="Times New Roman" w:hAnsi="Times New Roman"/>
          <w:b/>
          <w:sz w:val="24"/>
          <w:szCs w:val="24"/>
        </w:rPr>
        <w:t>.</w:t>
      </w: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9072"/>
        </w:tabs>
        <w:spacing w:after="0" w:line="240" w:lineRule="auto"/>
        <w:jc w:val="both"/>
        <w:rPr>
          <w:rFonts w:ascii="Times New Roman" w:hAnsi="Times New Roman"/>
          <w:b/>
          <w:sz w:val="24"/>
          <w:szCs w:val="24"/>
        </w:rPr>
      </w:pPr>
    </w:p>
    <w:p w:rsidR="005F37D9" w:rsidRPr="00F80B05" w:rsidRDefault="005F37D9" w:rsidP="005D2AC3">
      <w:pPr>
        <w:widowControl w:val="0"/>
        <w:tabs>
          <w:tab w:val="left" w:pos="709"/>
        </w:tabs>
        <w:spacing w:after="0" w:line="240" w:lineRule="auto"/>
        <w:jc w:val="both"/>
        <w:rPr>
          <w:rFonts w:ascii="Times New Roman" w:hAnsi="Times New Roman"/>
          <w:b/>
          <w:sz w:val="24"/>
          <w:szCs w:val="24"/>
        </w:rPr>
      </w:pPr>
      <w:r w:rsidRPr="00F80B05">
        <w:rPr>
          <w:rFonts w:ascii="Times New Roman" w:hAnsi="Times New Roman"/>
          <w:b/>
          <w:sz w:val="24"/>
          <w:szCs w:val="24"/>
        </w:rPr>
        <w:tab/>
      </w:r>
      <w:r>
        <w:rPr>
          <w:rFonts w:ascii="Times New Roman" w:hAnsi="Times New Roman"/>
          <w:b/>
          <w:sz w:val="24"/>
          <w:szCs w:val="24"/>
        </w:rPr>
        <w:t xml:space="preserve">(2) </w:t>
      </w:r>
      <w:r w:rsidRPr="00F80B05">
        <w:rPr>
          <w:rFonts w:ascii="Times New Roman" w:hAnsi="Times New Roman"/>
          <w:b/>
          <w:sz w:val="24"/>
          <w:szCs w:val="24"/>
        </w:rPr>
        <w:t xml:space="preserve">Před přijetím dohody podle § 20q odst. 1 písm. a) </w:t>
      </w:r>
      <w:r>
        <w:rPr>
          <w:rFonts w:ascii="Times New Roman" w:hAnsi="Times New Roman"/>
          <w:b/>
          <w:sz w:val="24"/>
          <w:szCs w:val="24"/>
        </w:rPr>
        <w:t>mají s</w:t>
      </w:r>
      <w:r w:rsidRPr="00F80B05">
        <w:rPr>
          <w:rFonts w:ascii="Times New Roman" w:hAnsi="Times New Roman"/>
          <w:b/>
          <w:sz w:val="24"/>
          <w:szCs w:val="24"/>
        </w:rPr>
        <w:t>trany sporu</w:t>
      </w:r>
      <w:r>
        <w:rPr>
          <w:rFonts w:ascii="Times New Roman" w:hAnsi="Times New Roman"/>
          <w:b/>
          <w:sz w:val="24"/>
          <w:szCs w:val="24"/>
        </w:rPr>
        <w:t xml:space="preserve"> přiměřenou lhůtu pro</w:t>
      </w:r>
      <w:r w:rsidRPr="00F80B05">
        <w:rPr>
          <w:rFonts w:ascii="Times New Roman" w:hAnsi="Times New Roman"/>
          <w:b/>
          <w:sz w:val="24"/>
          <w:szCs w:val="24"/>
        </w:rPr>
        <w:t xml:space="preserve"> vyjádření souhlasu. </w:t>
      </w:r>
      <w:r>
        <w:rPr>
          <w:rFonts w:ascii="Times New Roman" w:hAnsi="Times New Roman"/>
          <w:b/>
          <w:sz w:val="24"/>
          <w:szCs w:val="24"/>
        </w:rPr>
        <w:t>Za přiměřenou lhůtu se považují alespoň tři dny.</w:t>
      </w:r>
    </w:p>
    <w:p w:rsidR="005F37D9"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w:t>
      </w:r>
      <w:r>
        <w:rPr>
          <w:rFonts w:ascii="Times New Roman" w:hAnsi="Times New Roman"/>
          <w:b/>
          <w:sz w:val="24"/>
          <w:szCs w:val="24"/>
        </w:rPr>
        <w:t>s</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Doručování</w:t>
      </w: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Povinnost obecného subjektu doručit stranám sporu písemnost podle této části zákona je splněna, pokud je doručena prostřednictvím veřejné datové sítě do datové schránky adresáta, na adresu uvedenou v</w:t>
      </w:r>
      <w:r>
        <w:rPr>
          <w:rFonts w:ascii="Times New Roman" w:hAnsi="Times New Roman"/>
          <w:b/>
          <w:sz w:val="24"/>
          <w:szCs w:val="24"/>
        </w:rPr>
        <w:t> </w:t>
      </w:r>
      <w:r w:rsidRPr="00F80B05">
        <w:rPr>
          <w:rFonts w:ascii="Times New Roman" w:hAnsi="Times New Roman"/>
          <w:b/>
          <w:sz w:val="24"/>
          <w:szCs w:val="24"/>
        </w:rPr>
        <w:t>návrhu na zahájení mimosoudního řešení spotřebitelského sporu nebo na adresu, a</w:t>
      </w:r>
      <w:r>
        <w:rPr>
          <w:rFonts w:ascii="Times New Roman" w:hAnsi="Times New Roman"/>
          <w:b/>
          <w:sz w:val="24"/>
          <w:szCs w:val="24"/>
        </w:rPr>
        <w:t> </w:t>
      </w:r>
      <w:r w:rsidRPr="00F80B05">
        <w:rPr>
          <w:rFonts w:ascii="Times New Roman" w:hAnsi="Times New Roman"/>
          <w:b/>
          <w:sz w:val="24"/>
          <w:szCs w:val="24"/>
        </w:rPr>
        <w:t>to i</w:t>
      </w:r>
      <w:r>
        <w:rPr>
          <w:rFonts w:ascii="Times New Roman" w:hAnsi="Times New Roman"/>
          <w:b/>
          <w:sz w:val="24"/>
          <w:szCs w:val="24"/>
        </w:rPr>
        <w:t> </w:t>
      </w:r>
      <w:r w:rsidRPr="00F80B05">
        <w:rPr>
          <w:rFonts w:ascii="Times New Roman" w:hAnsi="Times New Roman"/>
          <w:b/>
          <w:sz w:val="24"/>
          <w:szCs w:val="24"/>
        </w:rPr>
        <w:t>elektronickou, kterou za účelem doručování sdělí strany sporu obecnému subjektu. Písemnost se považuje za doručenou i</w:t>
      </w:r>
      <w:r>
        <w:rPr>
          <w:rFonts w:ascii="Times New Roman" w:hAnsi="Times New Roman"/>
          <w:b/>
          <w:sz w:val="24"/>
          <w:szCs w:val="24"/>
        </w:rPr>
        <w:t> </w:t>
      </w:r>
      <w:r w:rsidRPr="00F80B05">
        <w:rPr>
          <w:rFonts w:ascii="Times New Roman" w:hAnsi="Times New Roman"/>
          <w:b/>
          <w:sz w:val="24"/>
          <w:szCs w:val="24"/>
        </w:rPr>
        <w:t>v případě, že se adresát o</w:t>
      </w:r>
      <w:r>
        <w:rPr>
          <w:rFonts w:ascii="Times New Roman" w:hAnsi="Times New Roman"/>
          <w:b/>
          <w:sz w:val="24"/>
          <w:szCs w:val="24"/>
        </w:rPr>
        <w:t> </w:t>
      </w:r>
      <w:r w:rsidRPr="00F80B05">
        <w:rPr>
          <w:rFonts w:ascii="Times New Roman" w:hAnsi="Times New Roman"/>
          <w:b/>
          <w:sz w:val="24"/>
          <w:szCs w:val="24"/>
        </w:rPr>
        <w:t>doručení z</w:t>
      </w:r>
      <w:r>
        <w:rPr>
          <w:rFonts w:ascii="Times New Roman" w:hAnsi="Times New Roman"/>
          <w:b/>
          <w:sz w:val="24"/>
          <w:szCs w:val="24"/>
        </w:rPr>
        <w:t> </w:t>
      </w:r>
      <w:r w:rsidRPr="00F80B05">
        <w:rPr>
          <w:rFonts w:ascii="Times New Roman" w:hAnsi="Times New Roman"/>
          <w:b/>
          <w:sz w:val="24"/>
          <w:szCs w:val="24"/>
        </w:rPr>
        <w:t>důvodů okolností na jeho straně nedozvěděl.</w:t>
      </w:r>
    </w:p>
    <w:p w:rsidR="005F37D9" w:rsidRPr="00F80B05" w:rsidRDefault="005F37D9" w:rsidP="005D2AC3">
      <w:pPr>
        <w:widowControl w:val="0"/>
        <w:spacing w:after="0" w:line="240" w:lineRule="auto"/>
        <w:jc w:val="both"/>
        <w:rPr>
          <w:rFonts w:ascii="Times New Roman" w:hAnsi="Times New Roman"/>
          <w:b/>
          <w:sz w:val="24"/>
          <w:szCs w:val="24"/>
        </w:rPr>
      </w:pPr>
      <w:r w:rsidRPr="00F80B05">
        <w:rPr>
          <w:rFonts w:ascii="Times New Roman" w:hAnsi="Times New Roman"/>
          <w:b/>
          <w:sz w:val="24"/>
          <w:szCs w:val="24"/>
        </w:rPr>
        <w:tab/>
      </w:r>
      <w:r w:rsidRPr="00F80B05">
        <w:rPr>
          <w:rFonts w:ascii="Times New Roman" w:hAnsi="Times New Roman"/>
          <w:b/>
          <w:sz w:val="24"/>
          <w:szCs w:val="24"/>
        </w:rPr>
        <w:tab/>
      </w: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w:t>
      </w:r>
      <w:r>
        <w:rPr>
          <w:rFonts w:ascii="Times New Roman" w:hAnsi="Times New Roman"/>
          <w:b/>
          <w:sz w:val="24"/>
          <w:szCs w:val="24"/>
        </w:rPr>
        <w:t>t</w:t>
      </w:r>
    </w:p>
    <w:p w:rsidR="005F37D9" w:rsidRPr="00F80B05" w:rsidRDefault="005F37D9" w:rsidP="005D2AC3">
      <w:pPr>
        <w:widowControl w:val="0"/>
        <w:spacing w:after="0" w:line="240" w:lineRule="auto"/>
        <w:jc w:val="center"/>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Náklady mimosoudního řešení spotřebitelských sporů</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(1) Mimosoudní řešení spotřebitelských sporů se nezpoplatňuje. </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(2) Náklady spojené s</w:t>
      </w:r>
      <w:r>
        <w:rPr>
          <w:rFonts w:ascii="Times New Roman" w:hAnsi="Times New Roman"/>
          <w:b/>
          <w:sz w:val="24"/>
          <w:szCs w:val="24"/>
        </w:rPr>
        <w:t> </w:t>
      </w:r>
      <w:r w:rsidRPr="00F80B05">
        <w:rPr>
          <w:rFonts w:ascii="Times New Roman" w:hAnsi="Times New Roman"/>
          <w:b/>
          <w:sz w:val="24"/>
          <w:szCs w:val="24"/>
        </w:rPr>
        <w:t>mimosoudním řešením spotřebitelských sporů si strany nesou samy.</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sz w:val="24"/>
          <w:szCs w:val="24"/>
        </w:rPr>
      </w:pPr>
      <w:r w:rsidRPr="00F80B05">
        <w:rPr>
          <w:rFonts w:ascii="Times New Roman" w:hAnsi="Times New Roman"/>
          <w:b/>
          <w:sz w:val="24"/>
          <w:szCs w:val="24"/>
        </w:rPr>
        <w:t>§ 20</w:t>
      </w:r>
      <w:r>
        <w:rPr>
          <w:rFonts w:ascii="Times New Roman" w:hAnsi="Times New Roman"/>
          <w:b/>
          <w:sz w:val="24"/>
          <w:szCs w:val="24"/>
        </w:rPr>
        <w:t>u</w:t>
      </w: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Při mimosoudním řešení spotřebitelských sporů postupuje obecný subjekt přiměřeně podle části čtvrté správního řádu, nestanoví-li tento zákon jinak.</w:t>
      </w: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both"/>
        <w:rPr>
          <w:rFonts w:ascii="Times New Roman" w:hAnsi="Times New Roman"/>
          <w:b/>
          <w:sz w:val="24"/>
          <w:szCs w:val="24"/>
        </w:rPr>
      </w:pPr>
    </w:p>
    <w:p w:rsidR="005F37D9" w:rsidRPr="00F80B05" w:rsidRDefault="005F37D9" w:rsidP="005D2AC3">
      <w:pPr>
        <w:widowControl w:val="0"/>
        <w:spacing w:after="0" w:line="240" w:lineRule="auto"/>
        <w:jc w:val="center"/>
        <w:rPr>
          <w:rFonts w:ascii="Times New Roman" w:hAnsi="Times New Roman"/>
          <w:b/>
          <w:caps/>
          <w:strike/>
          <w:sz w:val="24"/>
          <w:szCs w:val="24"/>
        </w:rPr>
      </w:pPr>
      <w:r w:rsidRPr="00F80B05">
        <w:rPr>
          <w:rFonts w:ascii="Times New Roman" w:hAnsi="Times New Roman"/>
          <w:b/>
          <w:caps/>
          <w:strike/>
          <w:sz w:val="24"/>
          <w:szCs w:val="24"/>
        </w:rPr>
        <w:t>Část Třetí</w:t>
      </w:r>
    </w:p>
    <w:p w:rsidR="005F37D9" w:rsidRPr="00F80B05" w:rsidRDefault="005F37D9" w:rsidP="005D2AC3">
      <w:pPr>
        <w:widowControl w:val="0"/>
        <w:spacing w:after="0" w:line="240" w:lineRule="auto"/>
        <w:jc w:val="center"/>
        <w:rPr>
          <w:rFonts w:ascii="Times New Roman" w:hAnsi="Times New Roman"/>
          <w:b/>
          <w:caps/>
          <w:sz w:val="24"/>
          <w:szCs w:val="24"/>
        </w:rPr>
      </w:pPr>
    </w:p>
    <w:p w:rsidR="005F37D9" w:rsidRPr="00F80B05" w:rsidRDefault="005F37D9" w:rsidP="005D2AC3">
      <w:pPr>
        <w:widowControl w:val="0"/>
        <w:spacing w:after="0" w:line="240" w:lineRule="auto"/>
        <w:jc w:val="center"/>
        <w:rPr>
          <w:rFonts w:ascii="Times New Roman" w:hAnsi="Times New Roman"/>
          <w:b/>
          <w:caps/>
          <w:sz w:val="24"/>
          <w:szCs w:val="24"/>
        </w:rPr>
      </w:pPr>
      <w:r w:rsidRPr="00F80B05">
        <w:rPr>
          <w:rFonts w:ascii="Times New Roman" w:hAnsi="Times New Roman"/>
          <w:b/>
          <w:caps/>
          <w:sz w:val="24"/>
          <w:szCs w:val="24"/>
        </w:rPr>
        <w:t>Část PÁTÁ</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Úkoly veřejné správy</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21</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Ochrana před výrobky nebezpečnými svou zaměnitelností s</w:t>
      </w:r>
      <w:r>
        <w:rPr>
          <w:rFonts w:ascii="Times New Roman" w:hAnsi="Times New Roman"/>
          <w:b/>
          <w:bCs/>
          <w:sz w:val="24"/>
          <w:szCs w:val="24"/>
        </w:rPr>
        <w:t> </w:t>
      </w:r>
      <w:r w:rsidRPr="00F80B05">
        <w:rPr>
          <w:rFonts w:ascii="Times New Roman" w:hAnsi="Times New Roman"/>
          <w:b/>
          <w:bCs/>
          <w:sz w:val="24"/>
          <w:szCs w:val="24"/>
        </w:rPr>
        <w:t>potravinami</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Orgány státní správy, orgány územní samosprávy a</w:t>
      </w:r>
      <w:r>
        <w:rPr>
          <w:rFonts w:ascii="Times New Roman" w:hAnsi="Times New Roman"/>
          <w:sz w:val="24"/>
          <w:szCs w:val="24"/>
        </w:rPr>
        <w:t> </w:t>
      </w:r>
      <w:r w:rsidRPr="00F80B05">
        <w:rPr>
          <w:rFonts w:ascii="Times New Roman" w:hAnsi="Times New Roman"/>
          <w:sz w:val="24"/>
          <w:szCs w:val="24"/>
        </w:rPr>
        <w:t>ostatní orgány veřejné správy jsou povinny činit v</w:t>
      </w:r>
      <w:r>
        <w:rPr>
          <w:rFonts w:ascii="Times New Roman" w:hAnsi="Times New Roman"/>
          <w:sz w:val="24"/>
          <w:szCs w:val="24"/>
        </w:rPr>
        <w:t> </w:t>
      </w:r>
      <w:r w:rsidRPr="00F80B05">
        <w:rPr>
          <w:rFonts w:ascii="Times New Roman" w:hAnsi="Times New Roman"/>
          <w:sz w:val="24"/>
          <w:szCs w:val="24"/>
        </w:rPr>
        <w:t>mezích své působnosti veškerá opatření, aby zamezily dovozu, vývozu a</w:t>
      </w:r>
      <w:r>
        <w:rPr>
          <w:rFonts w:ascii="Times New Roman" w:hAnsi="Times New Roman"/>
          <w:sz w:val="24"/>
          <w:szCs w:val="24"/>
        </w:rPr>
        <w:t> </w:t>
      </w:r>
      <w:r w:rsidRPr="00F80B05">
        <w:rPr>
          <w:rFonts w:ascii="Times New Roman" w:hAnsi="Times New Roman"/>
          <w:sz w:val="24"/>
          <w:szCs w:val="24"/>
        </w:rPr>
        <w:t>uvádění výrobků nebezpečných svou zaměnitelností s</w:t>
      </w:r>
      <w:r>
        <w:rPr>
          <w:rFonts w:ascii="Times New Roman" w:hAnsi="Times New Roman"/>
          <w:sz w:val="24"/>
          <w:szCs w:val="24"/>
        </w:rPr>
        <w:t> </w:t>
      </w:r>
      <w:r w:rsidRPr="00F80B05">
        <w:rPr>
          <w:rFonts w:ascii="Times New Roman" w:hAnsi="Times New Roman"/>
          <w:sz w:val="24"/>
          <w:szCs w:val="24"/>
        </w:rPr>
        <w:t>potravinami do oběhu nebo zamezily jejich další oběh. O</w:t>
      </w:r>
      <w:r>
        <w:rPr>
          <w:rFonts w:ascii="Times New Roman" w:hAnsi="Times New Roman"/>
          <w:sz w:val="24"/>
          <w:szCs w:val="24"/>
        </w:rPr>
        <w:t> </w:t>
      </w:r>
      <w:r w:rsidRPr="00F80B05">
        <w:rPr>
          <w:rFonts w:ascii="Times New Roman" w:hAnsi="Times New Roman"/>
          <w:sz w:val="24"/>
          <w:szCs w:val="24"/>
        </w:rPr>
        <w:t>výrobcích nebezpečných svou zaměnitelností s</w:t>
      </w:r>
      <w:r>
        <w:rPr>
          <w:rFonts w:ascii="Times New Roman" w:hAnsi="Times New Roman"/>
          <w:sz w:val="24"/>
          <w:szCs w:val="24"/>
        </w:rPr>
        <w:t> </w:t>
      </w:r>
      <w:r w:rsidRPr="00F80B05">
        <w:rPr>
          <w:rFonts w:ascii="Times New Roman" w:hAnsi="Times New Roman"/>
          <w:sz w:val="24"/>
          <w:szCs w:val="24"/>
        </w:rPr>
        <w:t>potravinami v</w:t>
      </w:r>
      <w:r>
        <w:rPr>
          <w:rFonts w:ascii="Times New Roman" w:hAnsi="Times New Roman"/>
          <w:sz w:val="24"/>
          <w:szCs w:val="24"/>
        </w:rPr>
        <w:t> </w:t>
      </w:r>
      <w:r w:rsidRPr="00F80B05">
        <w:rPr>
          <w:rFonts w:ascii="Times New Roman" w:hAnsi="Times New Roman"/>
          <w:sz w:val="24"/>
          <w:szCs w:val="24"/>
        </w:rPr>
        <w:t xml:space="preserve">oběhu jsou povinny všemi dostupnými prostředky, zejména prostřednictvím hromadných sdělovacích prostředků, informovat spotřebitelskou veřejnost.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22</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zrušen</w:t>
      </w:r>
    </w:p>
    <w:p w:rsidR="005F37D9"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23</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Cs/>
          <w:sz w:val="24"/>
          <w:szCs w:val="24"/>
        </w:rPr>
      </w:pPr>
      <w:r w:rsidRPr="00F80B05">
        <w:rPr>
          <w:rFonts w:ascii="Times New Roman" w:hAnsi="Times New Roman"/>
          <w:b/>
          <w:bCs/>
          <w:strike/>
          <w:sz w:val="24"/>
          <w:szCs w:val="24"/>
        </w:rPr>
        <w:t>Dohled</w:t>
      </w:r>
      <w:r w:rsidRPr="00F80B05">
        <w:rPr>
          <w:rFonts w:ascii="Times New Roman" w:hAnsi="Times New Roman"/>
          <w:b/>
          <w:bCs/>
          <w:sz w:val="24"/>
          <w:szCs w:val="24"/>
        </w:rPr>
        <w:t xml:space="preserve"> Dozor nad ochranou spotřebitele</w:t>
      </w:r>
    </w:p>
    <w:p w:rsidR="005F37D9" w:rsidRPr="00F80B05" w:rsidRDefault="005F37D9" w:rsidP="005D2AC3">
      <w:pPr>
        <w:widowControl w:val="0"/>
        <w:autoSpaceDE w:val="0"/>
        <w:autoSpaceDN w:val="0"/>
        <w:adjustRightInd w:val="0"/>
        <w:spacing w:after="0" w:line="240" w:lineRule="auto"/>
        <w:jc w:val="both"/>
        <w:rPr>
          <w:rFonts w:ascii="Times New Roman" w:hAnsi="Times New Roman"/>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Dozor nad dodržováním povinností stanovených tímto zákonem provádí Česká obchodní inspekce</w:t>
      </w:r>
      <w:r w:rsidRPr="00F80B05">
        <w:rPr>
          <w:rStyle w:val="FootnoteReference"/>
          <w:rFonts w:ascii="Times New Roman" w:hAnsi="Times New Roman"/>
          <w:sz w:val="24"/>
          <w:szCs w:val="24"/>
        </w:rPr>
        <w:footnoteReference w:customMarkFollows="1" w:id="49"/>
        <w:t>16)</w:t>
      </w:r>
      <w:r w:rsidRPr="00F80B05">
        <w:rPr>
          <w:rFonts w:ascii="Times New Roman" w:hAnsi="Times New Roman"/>
          <w:sz w:val="24"/>
          <w:szCs w:val="24"/>
        </w:rPr>
        <w:t>, s</w:t>
      </w:r>
      <w:r>
        <w:rPr>
          <w:rFonts w:ascii="Times New Roman" w:hAnsi="Times New Roman"/>
          <w:sz w:val="24"/>
          <w:szCs w:val="24"/>
        </w:rPr>
        <w:t> </w:t>
      </w:r>
      <w:r w:rsidRPr="00F80B05">
        <w:rPr>
          <w:rFonts w:ascii="Times New Roman" w:hAnsi="Times New Roman"/>
          <w:sz w:val="24"/>
          <w:szCs w:val="24"/>
        </w:rPr>
        <w:t>výjimkou dozoru podle</w:t>
      </w:r>
      <w:r>
        <w:rPr>
          <w:rFonts w:ascii="Times New Roman" w:hAnsi="Times New Roman"/>
          <w:sz w:val="24"/>
          <w:szCs w:val="24"/>
        </w:rPr>
        <w:t xml:space="preserve"> odstavců</w:t>
      </w:r>
      <w:r w:rsidRPr="00F80B05">
        <w:rPr>
          <w:rFonts w:ascii="Times New Roman" w:hAnsi="Times New Roman"/>
          <w:sz w:val="24"/>
          <w:szCs w:val="24"/>
        </w:rPr>
        <w:t xml:space="preserve"> </w:t>
      </w:r>
      <w:hyperlink r:id="rId59" w:history="1">
        <w:r w:rsidRPr="00E249B7">
          <w:rPr>
            <w:rFonts w:ascii="Times New Roman" w:hAnsi="Times New Roman"/>
            <w:strike/>
            <w:sz w:val="24"/>
            <w:szCs w:val="24"/>
          </w:rPr>
          <w:t>2</w:t>
        </w:r>
      </w:hyperlink>
      <w:r w:rsidRPr="00E249B7">
        <w:rPr>
          <w:rFonts w:ascii="Times New Roman" w:hAnsi="Times New Roman"/>
          <w:strike/>
          <w:sz w:val="24"/>
          <w:szCs w:val="24"/>
        </w:rPr>
        <w:t xml:space="preserve">, </w:t>
      </w:r>
      <w:hyperlink r:id="rId60" w:history="1">
        <w:r w:rsidRPr="00E249B7">
          <w:rPr>
            <w:rFonts w:ascii="Times New Roman" w:hAnsi="Times New Roman"/>
            <w:strike/>
            <w:sz w:val="24"/>
            <w:szCs w:val="24"/>
          </w:rPr>
          <w:t>3</w:t>
        </w:r>
      </w:hyperlink>
      <w:r w:rsidRPr="00E249B7">
        <w:rPr>
          <w:rFonts w:ascii="Times New Roman" w:hAnsi="Times New Roman"/>
          <w:strike/>
          <w:sz w:val="24"/>
          <w:szCs w:val="24"/>
        </w:rPr>
        <w:t xml:space="preserve">, </w:t>
      </w:r>
      <w:hyperlink r:id="rId61" w:history="1">
        <w:r w:rsidRPr="00E249B7">
          <w:rPr>
            <w:rFonts w:ascii="Times New Roman" w:hAnsi="Times New Roman"/>
            <w:strike/>
            <w:sz w:val="24"/>
            <w:szCs w:val="24"/>
          </w:rPr>
          <w:t>4</w:t>
        </w:r>
      </w:hyperlink>
      <w:r w:rsidRPr="00E249B7">
        <w:rPr>
          <w:rFonts w:ascii="Times New Roman" w:hAnsi="Times New Roman"/>
          <w:strike/>
          <w:sz w:val="24"/>
          <w:szCs w:val="24"/>
        </w:rPr>
        <w:t xml:space="preserve"> a </w:t>
      </w:r>
      <w:hyperlink r:id="rId62" w:history="1">
        <w:r w:rsidRPr="00E249B7">
          <w:rPr>
            <w:rFonts w:ascii="Times New Roman" w:hAnsi="Times New Roman"/>
            <w:strike/>
            <w:sz w:val="24"/>
            <w:szCs w:val="24"/>
          </w:rPr>
          <w:t>8 až 12</w:t>
        </w:r>
      </w:hyperlink>
      <w:r w:rsidRPr="00E249B7">
        <w:rPr>
          <w:rFonts w:ascii="Times New Roman" w:hAnsi="Times New Roman"/>
          <w:strike/>
          <w:sz w:val="24"/>
          <w:szCs w:val="24"/>
        </w:rPr>
        <w:t xml:space="preserve"> </w:t>
      </w:r>
      <w:r w:rsidRPr="0026371A">
        <w:rPr>
          <w:rFonts w:ascii="Times New Roman" w:hAnsi="Times New Roman"/>
          <w:strike/>
          <w:sz w:val="24"/>
          <w:szCs w:val="24"/>
        </w:rPr>
        <w:t xml:space="preserve"> a</w:t>
      </w:r>
      <w:r w:rsidRPr="00E249B7">
        <w:rPr>
          <w:rFonts w:ascii="Times New Roman" w:hAnsi="Times New Roman"/>
          <w:strike/>
          <w:sz w:val="24"/>
          <w:szCs w:val="24"/>
        </w:rPr>
        <w:t> </w:t>
      </w:r>
      <w:r w:rsidRPr="00E249B7">
        <w:rPr>
          <w:rFonts w:ascii="Times New Roman" w:hAnsi="Times New Roman"/>
          <w:b/>
          <w:strike/>
          <w:sz w:val="24"/>
          <w:szCs w:val="24"/>
        </w:rPr>
        <w:t xml:space="preserve"> </w:t>
      </w:r>
      <w:hyperlink r:id="rId63" w:history="1">
        <w:r w:rsidRPr="00E249B7">
          <w:rPr>
            <w:rFonts w:ascii="Times New Roman" w:hAnsi="Times New Roman"/>
            <w:strike/>
            <w:sz w:val="24"/>
            <w:szCs w:val="24"/>
          </w:rPr>
          <w:t>16</w:t>
        </w:r>
      </w:hyperlink>
      <w:r w:rsidRPr="00F80B0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2, 3, 4 a 8 až 12, 16 a 17.</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Dozor nad dodržováním povinností stanovených v</w:t>
      </w:r>
      <w:r>
        <w:rPr>
          <w:rFonts w:ascii="Times New Roman" w:hAnsi="Times New Roman"/>
          <w:sz w:val="24"/>
          <w:szCs w:val="24"/>
        </w:rPr>
        <w:t> </w:t>
      </w:r>
      <w:hyperlink r:id="rId64" w:history="1">
        <w:r w:rsidRPr="00F80B05">
          <w:rPr>
            <w:rFonts w:ascii="Times New Roman" w:hAnsi="Times New Roman"/>
            <w:sz w:val="24"/>
            <w:szCs w:val="24"/>
          </w:rPr>
          <w:t>§ 3 odst. 1</w:t>
        </w:r>
        <w:r w:rsidRPr="00F80B05">
          <w:rPr>
            <w:rFonts w:ascii="Times New Roman" w:hAnsi="Times New Roman"/>
            <w:b/>
            <w:sz w:val="24"/>
            <w:szCs w:val="24"/>
          </w:rPr>
          <w:t xml:space="preserve"> </w:t>
        </w:r>
        <w:r w:rsidRPr="00F80B05">
          <w:rPr>
            <w:rFonts w:ascii="Times New Roman" w:hAnsi="Times New Roman"/>
            <w:sz w:val="24"/>
            <w:szCs w:val="24"/>
          </w:rPr>
          <w:t>písm. b)</w:t>
        </w:r>
      </w:hyperlink>
      <w:r w:rsidRPr="00F80B05">
        <w:rPr>
          <w:rFonts w:ascii="Times New Roman" w:hAnsi="Times New Roman"/>
          <w:sz w:val="24"/>
          <w:szCs w:val="24"/>
        </w:rPr>
        <w:t xml:space="preserve">, </w:t>
      </w:r>
      <w:hyperlink r:id="rId65" w:history="1">
        <w:r w:rsidRPr="00F80B05">
          <w:rPr>
            <w:rFonts w:ascii="Times New Roman" w:hAnsi="Times New Roman"/>
            <w:sz w:val="24"/>
            <w:szCs w:val="24"/>
          </w:rPr>
          <w:t xml:space="preserve">§ 4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sidRPr="00F80B05">
        <w:rPr>
          <w:rFonts w:ascii="Times New Roman" w:hAnsi="Times New Roman"/>
          <w:sz w:val="24"/>
          <w:szCs w:val="24"/>
        </w:rPr>
        <w:t xml:space="preserve">, </w:t>
      </w:r>
      <w:r w:rsidRPr="00E249B7">
        <w:rPr>
          <w:rFonts w:ascii="Times New Roman" w:hAnsi="Times New Roman"/>
          <w:b/>
          <w:sz w:val="24"/>
          <w:szCs w:val="24"/>
        </w:rPr>
        <w:t>§ 8,</w:t>
      </w:r>
      <w:r>
        <w:rPr>
          <w:rFonts w:ascii="Times New Roman" w:hAnsi="Times New Roman"/>
          <w:sz w:val="24"/>
          <w:szCs w:val="24"/>
        </w:rPr>
        <w:t xml:space="preserve"> </w:t>
      </w:r>
      <w:hyperlink r:id="rId66"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67" w:history="1">
        <w:r w:rsidRPr="00F80B05">
          <w:rPr>
            <w:rFonts w:ascii="Times New Roman" w:hAnsi="Times New Roman"/>
            <w:sz w:val="24"/>
            <w:szCs w:val="24"/>
          </w:rPr>
          <w:t>14a</w:t>
        </w:r>
      </w:hyperlink>
      <w:r w:rsidRPr="00F80B05">
        <w:rPr>
          <w:rFonts w:ascii="Times New Roman" w:hAnsi="Times New Roman"/>
          <w:sz w:val="24"/>
          <w:szCs w:val="24"/>
        </w:rPr>
        <w:t xml:space="preserve"> </w:t>
      </w:r>
      <w:r w:rsidRPr="00F80B05">
        <w:rPr>
          <w:rFonts w:ascii="Times New Roman" w:hAnsi="Times New Roman"/>
          <w:b/>
          <w:sz w:val="24"/>
          <w:szCs w:val="24"/>
        </w:rPr>
        <w:t xml:space="preserve"> </w:t>
      </w:r>
      <w:r w:rsidRPr="00F80B05">
        <w:rPr>
          <w:rFonts w:ascii="Times New Roman" w:hAnsi="Times New Roman"/>
          <w:sz w:val="24"/>
          <w:szCs w:val="24"/>
        </w:rPr>
        <w:t>a</w:t>
      </w:r>
      <w:r>
        <w:rPr>
          <w:rFonts w:ascii="Times New Roman" w:hAnsi="Times New Roman"/>
          <w:sz w:val="24"/>
          <w:szCs w:val="24"/>
        </w:rPr>
        <w:t> </w:t>
      </w:r>
      <w:hyperlink r:id="rId68" w:history="1">
        <w:r w:rsidRPr="00F80B05">
          <w:rPr>
            <w:rFonts w:ascii="Times New Roman" w:hAnsi="Times New Roman"/>
            <w:sz w:val="24"/>
            <w:szCs w:val="24"/>
          </w:rPr>
          <w:t>17</w:t>
        </w:r>
      </w:hyperlink>
      <w:r w:rsidRPr="00F80B05">
        <w:rPr>
          <w:rFonts w:ascii="Times New Roman" w:hAnsi="Times New Roman"/>
          <w:sz w:val="24"/>
          <w:szCs w:val="24"/>
        </w:rPr>
        <w:t xml:space="preserve"> na úseku zemědělských, potravinářských a</w:t>
      </w:r>
      <w:r>
        <w:rPr>
          <w:rFonts w:ascii="Times New Roman" w:hAnsi="Times New Roman"/>
          <w:sz w:val="24"/>
          <w:szCs w:val="24"/>
        </w:rPr>
        <w:t> </w:t>
      </w:r>
      <w:r w:rsidRPr="00F80B05">
        <w:rPr>
          <w:rFonts w:ascii="Times New Roman" w:hAnsi="Times New Roman"/>
          <w:sz w:val="24"/>
          <w:szCs w:val="24"/>
        </w:rPr>
        <w:t>tabákových výrobků provádí Státní zemědělská a</w:t>
      </w:r>
      <w:r>
        <w:rPr>
          <w:rFonts w:ascii="Times New Roman" w:hAnsi="Times New Roman"/>
          <w:sz w:val="24"/>
          <w:szCs w:val="24"/>
        </w:rPr>
        <w:t> </w:t>
      </w:r>
      <w:r w:rsidRPr="00F80B05">
        <w:rPr>
          <w:rFonts w:ascii="Times New Roman" w:hAnsi="Times New Roman"/>
          <w:sz w:val="24"/>
          <w:szCs w:val="24"/>
        </w:rPr>
        <w:t>potravinářská inspekce</w:t>
      </w:r>
      <w:r w:rsidRPr="00F80B05">
        <w:rPr>
          <w:rStyle w:val="FootnoteReference"/>
          <w:rFonts w:ascii="Times New Roman" w:hAnsi="Times New Roman"/>
          <w:sz w:val="24"/>
          <w:szCs w:val="24"/>
        </w:rPr>
        <w:footnoteReference w:customMarkFollows="1" w:id="50"/>
        <w:t>17)</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t>(3) Dozor nad dodržováním povinností stanovených v</w:t>
      </w:r>
      <w:r>
        <w:rPr>
          <w:rFonts w:ascii="Times New Roman" w:hAnsi="Times New Roman"/>
          <w:sz w:val="24"/>
          <w:szCs w:val="24"/>
        </w:rPr>
        <w:t> </w:t>
      </w:r>
      <w:hyperlink r:id="rId69" w:history="1">
        <w:r w:rsidRPr="00F80B05">
          <w:rPr>
            <w:rFonts w:ascii="Times New Roman" w:hAnsi="Times New Roman"/>
            <w:sz w:val="24"/>
            <w:szCs w:val="24"/>
          </w:rPr>
          <w:t>§ 3 odst. 1 písm. b)</w:t>
        </w:r>
      </w:hyperlink>
      <w:r w:rsidRPr="00F80B05">
        <w:rPr>
          <w:rFonts w:ascii="Times New Roman" w:hAnsi="Times New Roman"/>
          <w:sz w:val="24"/>
          <w:szCs w:val="24"/>
        </w:rPr>
        <w:t xml:space="preserve">, </w:t>
      </w:r>
      <w:hyperlink r:id="rId70" w:history="1">
        <w:r w:rsidRPr="00F80B05">
          <w:rPr>
            <w:rFonts w:ascii="Times New Roman" w:hAnsi="Times New Roman"/>
            <w:sz w:val="24"/>
            <w:szCs w:val="24"/>
          </w:rPr>
          <w:t xml:space="preserve">§ 4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sidRPr="00F80B05">
        <w:rPr>
          <w:rFonts w:ascii="Times New Roman" w:hAnsi="Times New Roman"/>
          <w:sz w:val="24"/>
          <w:szCs w:val="24"/>
        </w:rPr>
        <w:t xml:space="preserve">, </w:t>
      </w:r>
      <w:r w:rsidRPr="00721597">
        <w:rPr>
          <w:rFonts w:ascii="Times New Roman" w:hAnsi="Times New Roman"/>
          <w:b/>
          <w:sz w:val="24"/>
          <w:szCs w:val="24"/>
        </w:rPr>
        <w:t>§ 8,</w:t>
      </w:r>
      <w:r>
        <w:rPr>
          <w:rFonts w:ascii="Times New Roman" w:hAnsi="Times New Roman"/>
          <w:b/>
          <w:sz w:val="24"/>
          <w:szCs w:val="24"/>
        </w:rPr>
        <w:t xml:space="preserve"> </w:t>
      </w:r>
      <w:hyperlink r:id="rId71"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72" w:history="1">
        <w:r w:rsidRPr="00F80B05">
          <w:rPr>
            <w:rFonts w:ascii="Times New Roman" w:hAnsi="Times New Roman"/>
            <w:sz w:val="24"/>
            <w:szCs w:val="24"/>
          </w:rPr>
          <w:t>§ 10 odst. 1</w:t>
        </w:r>
      </w:hyperlink>
      <w:r w:rsidRPr="00F80B05">
        <w:rPr>
          <w:rFonts w:ascii="Times New Roman" w:hAnsi="Times New Roman"/>
          <w:sz w:val="24"/>
          <w:szCs w:val="24"/>
        </w:rPr>
        <w:t xml:space="preserve"> a</w:t>
      </w:r>
      <w:r>
        <w:rPr>
          <w:rFonts w:ascii="Times New Roman" w:hAnsi="Times New Roman"/>
          <w:sz w:val="24"/>
          <w:szCs w:val="24"/>
        </w:rPr>
        <w:t> </w:t>
      </w:r>
      <w:hyperlink r:id="rId73" w:history="1">
        <w:r w:rsidRPr="00F80B05">
          <w:rPr>
            <w:rFonts w:ascii="Times New Roman" w:hAnsi="Times New Roman"/>
            <w:sz w:val="24"/>
            <w:szCs w:val="24"/>
          </w:rPr>
          <w:t>3</w:t>
        </w:r>
      </w:hyperlink>
      <w:r w:rsidRPr="00F80B05">
        <w:rPr>
          <w:rFonts w:ascii="Times New Roman" w:hAnsi="Times New Roman"/>
          <w:sz w:val="24"/>
          <w:szCs w:val="24"/>
        </w:rPr>
        <w:t xml:space="preserve">, </w:t>
      </w:r>
      <w:hyperlink r:id="rId74" w:history="1">
        <w:r w:rsidRPr="00F80B05">
          <w:rPr>
            <w:rFonts w:ascii="Times New Roman" w:hAnsi="Times New Roman"/>
            <w:sz w:val="24"/>
            <w:szCs w:val="24"/>
          </w:rPr>
          <w:t>§ 14a</w:t>
        </w:r>
      </w:hyperlink>
      <w:r w:rsidRPr="00F80B05">
        <w:rPr>
          <w:rFonts w:ascii="Times New Roman" w:hAnsi="Times New Roman"/>
          <w:sz w:val="24"/>
          <w:szCs w:val="24"/>
        </w:rPr>
        <w:t xml:space="preserve"> a</w:t>
      </w:r>
      <w:r>
        <w:rPr>
          <w:rFonts w:ascii="Times New Roman" w:hAnsi="Times New Roman"/>
          <w:sz w:val="24"/>
          <w:szCs w:val="24"/>
        </w:rPr>
        <w:t> </w:t>
      </w:r>
      <w:hyperlink r:id="rId75" w:history="1">
        <w:r w:rsidRPr="00F80B05">
          <w:rPr>
            <w:rFonts w:ascii="Times New Roman" w:hAnsi="Times New Roman"/>
            <w:sz w:val="24"/>
            <w:szCs w:val="24"/>
          </w:rPr>
          <w:t>17</w:t>
        </w:r>
      </w:hyperlink>
      <w:r w:rsidRPr="00F80B05">
        <w:rPr>
          <w:rFonts w:ascii="Times New Roman" w:hAnsi="Times New Roman"/>
          <w:sz w:val="24"/>
          <w:szCs w:val="24"/>
        </w:rPr>
        <w:t>, pokud jde o</w:t>
      </w:r>
      <w:r>
        <w:rPr>
          <w:rFonts w:ascii="Times New Roman" w:hAnsi="Times New Roman"/>
          <w:sz w:val="24"/>
          <w:szCs w:val="24"/>
        </w:rPr>
        <w:t> </w:t>
      </w:r>
      <w:r w:rsidRPr="00F80B05">
        <w:rPr>
          <w:rFonts w:ascii="Times New Roman" w:hAnsi="Times New Roman"/>
          <w:sz w:val="24"/>
          <w:szCs w:val="24"/>
        </w:rPr>
        <w:t>prodej výrobků a</w:t>
      </w:r>
      <w:r>
        <w:rPr>
          <w:rFonts w:ascii="Times New Roman" w:hAnsi="Times New Roman"/>
          <w:sz w:val="24"/>
          <w:szCs w:val="24"/>
        </w:rPr>
        <w:t> </w:t>
      </w:r>
      <w:r w:rsidRPr="00F80B05">
        <w:rPr>
          <w:rFonts w:ascii="Times New Roman" w:hAnsi="Times New Roman"/>
          <w:sz w:val="24"/>
          <w:szCs w:val="24"/>
        </w:rPr>
        <w:t>poskytování služeb, které jsou upraveny zákonem o</w:t>
      </w:r>
      <w:r>
        <w:rPr>
          <w:rFonts w:ascii="Times New Roman" w:hAnsi="Times New Roman"/>
          <w:sz w:val="24"/>
          <w:szCs w:val="24"/>
        </w:rPr>
        <w:t> </w:t>
      </w:r>
      <w:r w:rsidRPr="00F80B05">
        <w:rPr>
          <w:rFonts w:ascii="Times New Roman" w:hAnsi="Times New Roman"/>
          <w:sz w:val="24"/>
          <w:szCs w:val="24"/>
        </w:rPr>
        <w:t>ochraně veřejného zdraví, provádějí krajské hygienické stanice</w:t>
      </w:r>
      <w:r w:rsidRPr="00F80B05">
        <w:rPr>
          <w:rStyle w:val="FootnoteReference"/>
          <w:rFonts w:ascii="Times New Roman" w:hAnsi="Times New Roman"/>
          <w:sz w:val="24"/>
          <w:szCs w:val="24"/>
        </w:rPr>
        <w:footnoteReference w:customMarkFollows="1" w:id="51"/>
        <w:t>18)</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(4) Dozor nad dodržováním povinností stanovených v</w:t>
      </w:r>
      <w:r>
        <w:rPr>
          <w:rFonts w:ascii="Times New Roman" w:hAnsi="Times New Roman"/>
          <w:sz w:val="24"/>
          <w:szCs w:val="24"/>
        </w:rPr>
        <w:t> </w:t>
      </w:r>
      <w:hyperlink r:id="rId76" w:history="1">
        <w:r w:rsidRPr="00F80B05">
          <w:rPr>
            <w:rFonts w:ascii="Times New Roman" w:hAnsi="Times New Roman"/>
            <w:sz w:val="24"/>
            <w:szCs w:val="24"/>
          </w:rPr>
          <w:t>§ 3 odst. 1</w:t>
        </w:r>
        <w:r w:rsidRPr="00F80B05">
          <w:rPr>
            <w:rFonts w:ascii="Times New Roman" w:hAnsi="Times New Roman"/>
            <w:b/>
            <w:sz w:val="24"/>
            <w:szCs w:val="24"/>
          </w:rPr>
          <w:t xml:space="preserve"> </w:t>
        </w:r>
        <w:r w:rsidRPr="00F80B05">
          <w:rPr>
            <w:rFonts w:ascii="Times New Roman" w:hAnsi="Times New Roman"/>
            <w:sz w:val="24"/>
            <w:szCs w:val="24"/>
          </w:rPr>
          <w:t>písm. b)</w:t>
        </w:r>
      </w:hyperlink>
      <w:r w:rsidRPr="00F80B05">
        <w:rPr>
          <w:rFonts w:ascii="Times New Roman" w:hAnsi="Times New Roman"/>
          <w:sz w:val="24"/>
          <w:szCs w:val="24"/>
        </w:rPr>
        <w:t xml:space="preserve">, </w:t>
      </w:r>
      <w:hyperlink r:id="rId77" w:history="1">
        <w:r w:rsidRPr="00F80B05">
          <w:rPr>
            <w:rFonts w:ascii="Times New Roman" w:hAnsi="Times New Roman"/>
            <w:sz w:val="24"/>
            <w:szCs w:val="24"/>
          </w:rPr>
          <w:t xml:space="preserve">§ 4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sidRPr="00F80B05">
        <w:rPr>
          <w:rFonts w:ascii="Times New Roman" w:hAnsi="Times New Roman"/>
          <w:sz w:val="24"/>
          <w:szCs w:val="24"/>
        </w:rPr>
        <w:t xml:space="preserve">, </w:t>
      </w:r>
      <w:r w:rsidRPr="00721597">
        <w:rPr>
          <w:rFonts w:ascii="Times New Roman" w:hAnsi="Times New Roman"/>
          <w:b/>
          <w:sz w:val="24"/>
          <w:szCs w:val="24"/>
        </w:rPr>
        <w:t>§ 8,</w:t>
      </w:r>
      <w:r>
        <w:rPr>
          <w:rFonts w:ascii="Times New Roman" w:hAnsi="Times New Roman"/>
          <w:b/>
          <w:sz w:val="24"/>
          <w:szCs w:val="24"/>
        </w:rPr>
        <w:t xml:space="preserve"> </w:t>
      </w:r>
      <w:hyperlink r:id="rId78"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79" w:history="1">
        <w:r w:rsidRPr="00F80B05">
          <w:rPr>
            <w:rFonts w:ascii="Times New Roman" w:hAnsi="Times New Roman"/>
            <w:sz w:val="24"/>
            <w:szCs w:val="24"/>
          </w:rPr>
          <w:t>14a</w:t>
        </w:r>
      </w:hyperlink>
      <w:r w:rsidRPr="00F80B05">
        <w:rPr>
          <w:rFonts w:ascii="Times New Roman" w:hAnsi="Times New Roman"/>
          <w:sz w:val="24"/>
          <w:szCs w:val="24"/>
        </w:rPr>
        <w:t xml:space="preserve"> a</w:t>
      </w:r>
      <w:r>
        <w:rPr>
          <w:rFonts w:ascii="Times New Roman" w:hAnsi="Times New Roman"/>
          <w:sz w:val="24"/>
          <w:szCs w:val="24"/>
        </w:rPr>
        <w:t> </w:t>
      </w:r>
      <w:hyperlink r:id="rId80" w:history="1">
        <w:r w:rsidRPr="00F80B05">
          <w:rPr>
            <w:rFonts w:ascii="Times New Roman" w:hAnsi="Times New Roman"/>
            <w:sz w:val="24"/>
            <w:szCs w:val="24"/>
          </w:rPr>
          <w:t>17</w:t>
        </w:r>
      </w:hyperlink>
      <w:r w:rsidRPr="00F80B05">
        <w:rPr>
          <w:rFonts w:ascii="Times New Roman" w:hAnsi="Times New Roman"/>
          <w:sz w:val="24"/>
          <w:szCs w:val="24"/>
        </w:rPr>
        <w:t xml:space="preserve"> na úseku veterinární péče provádějí Státní veterinární správa, krajské veterinární správy a</w:t>
      </w:r>
      <w:r>
        <w:rPr>
          <w:rFonts w:ascii="Times New Roman" w:hAnsi="Times New Roman"/>
          <w:sz w:val="24"/>
          <w:szCs w:val="24"/>
        </w:rPr>
        <w:t> </w:t>
      </w:r>
      <w:r w:rsidRPr="00F80B05">
        <w:rPr>
          <w:rFonts w:ascii="Times New Roman" w:hAnsi="Times New Roman"/>
          <w:sz w:val="24"/>
          <w:szCs w:val="24"/>
        </w:rPr>
        <w:t>Městská veterinární správa v</w:t>
      </w:r>
      <w:r>
        <w:rPr>
          <w:rFonts w:ascii="Times New Roman" w:hAnsi="Times New Roman"/>
          <w:sz w:val="24"/>
          <w:szCs w:val="24"/>
        </w:rPr>
        <w:t> </w:t>
      </w:r>
      <w:r w:rsidRPr="00F80B05">
        <w:rPr>
          <w:rFonts w:ascii="Times New Roman" w:hAnsi="Times New Roman"/>
          <w:sz w:val="24"/>
          <w:szCs w:val="24"/>
        </w:rPr>
        <w:t>Praze</w:t>
      </w:r>
      <w:r w:rsidRPr="00F80B05">
        <w:rPr>
          <w:rStyle w:val="FootnoteReference"/>
          <w:rFonts w:ascii="Times New Roman" w:hAnsi="Times New Roman"/>
          <w:sz w:val="24"/>
          <w:szCs w:val="24"/>
        </w:rPr>
        <w:footnoteReference w:customMarkFollows="1" w:id="52"/>
        <w:t>19)</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(5) Dozor nad dodržováním povinností stanovených v</w:t>
      </w:r>
      <w:r>
        <w:rPr>
          <w:rFonts w:ascii="Times New Roman" w:hAnsi="Times New Roman"/>
          <w:sz w:val="24"/>
          <w:szCs w:val="24"/>
        </w:rPr>
        <w:t> </w:t>
      </w:r>
      <w:hyperlink r:id="rId81" w:history="1">
        <w:r w:rsidRPr="00F80B05">
          <w:rPr>
            <w:rFonts w:ascii="Times New Roman" w:hAnsi="Times New Roman"/>
            <w:sz w:val="24"/>
            <w:szCs w:val="24"/>
          </w:rPr>
          <w:t>§ 9 až 13</w:t>
        </w:r>
      </w:hyperlink>
      <w:r w:rsidRPr="00F80B05">
        <w:rPr>
          <w:rFonts w:ascii="Times New Roman" w:hAnsi="Times New Roman"/>
          <w:sz w:val="24"/>
          <w:szCs w:val="24"/>
        </w:rPr>
        <w:t xml:space="preserve">, </w:t>
      </w:r>
      <w:hyperlink r:id="rId82" w:history="1">
        <w:r w:rsidRPr="00F80B05">
          <w:rPr>
            <w:rFonts w:ascii="Times New Roman" w:hAnsi="Times New Roman"/>
            <w:sz w:val="24"/>
            <w:szCs w:val="24"/>
          </w:rPr>
          <w:t>§ 14a  až 16</w:t>
        </w:r>
      </w:hyperlink>
      <w:r w:rsidRPr="00F80B05">
        <w:rPr>
          <w:rFonts w:ascii="Times New Roman" w:hAnsi="Times New Roman"/>
          <w:sz w:val="24"/>
          <w:szCs w:val="24"/>
        </w:rPr>
        <w:t xml:space="preserve"> a</w:t>
      </w:r>
      <w:r>
        <w:rPr>
          <w:rFonts w:ascii="Times New Roman" w:hAnsi="Times New Roman"/>
          <w:sz w:val="24"/>
          <w:szCs w:val="24"/>
        </w:rPr>
        <w:t> </w:t>
      </w:r>
      <w:hyperlink r:id="rId83" w:history="1">
        <w:r w:rsidRPr="00F80B05">
          <w:rPr>
            <w:rFonts w:ascii="Times New Roman" w:hAnsi="Times New Roman"/>
            <w:sz w:val="24"/>
            <w:szCs w:val="24"/>
          </w:rPr>
          <w:t>§ 18</w:t>
        </w:r>
      </w:hyperlink>
      <w:r w:rsidRPr="00F80B05">
        <w:rPr>
          <w:rFonts w:ascii="Times New Roman" w:hAnsi="Times New Roman"/>
          <w:sz w:val="24"/>
          <w:szCs w:val="24"/>
        </w:rPr>
        <w:t xml:space="preserve">  v</w:t>
      </w:r>
      <w:r>
        <w:rPr>
          <w:rFonts w:ascii="Times New Roman" w:hAnsi="Times New Roman"/>
          <w:sz w:val="24"/>
          <w:szCs w:val="24"/>
        </w:rPr>
        <w:t> </w:t>
      </w:r>
      <w:r w:rsidRPr="00F80B05">
        <w:rPr>
          <w:rFonts w:ascii="Times New Roman" w:hAnsi="Times New Roman"/>
          <w:sz w:val="24"/>
          <w:szCs w:val="24"/>
        </w:rPr>
        <w:t xml:space="preserve"> oblasti obchodu  a</w:t>
      </w:r>
      <w:r>
        <w:rPr>
          <w:rFonts w:ascii="Times New Roman" w:hAnsi="Times New Roman"/>
          <w:sz w:val="24"/>
          <w:szCs w:val="24"/>
        </w:rPr>
        <w:t> </w:t>
      </w:r>
      <w:r w:rsidRPr="00F80B05">
        <w:rPr>
          <w:rFonts w:ascii="Times New Roman" w:hAnsi="Times New Roman"/>
          <w:sz w:val="24"/>
          <w:szCs w:val="24"/>
        </w:rPr>
        <w:t>služeb</w:t>
      </w:r>
      <w:r w:rsidRPr="00F80B05">
        <w:rPr>
          <w:rStyle w:val="FootnoteReference"/>
          <w:rFonts w:ascii="Times New Roman" w:hAnsi="Times New Roman"/>
          <w:sz w:val="24"/>
          <w:szCs w:val="24"/>
        </w:rPr>
        <w:footnoteReference w:customMarkFollows="1" w:id="53"/>
        <w:t>21)</w:t>
      </w:r>
      <w:r w:rsidRPr="00F80B05">
        <w:rPr>
          <w:rFonts w:ascii="Times New Roman" w:hAnsi="Times New Roman"/>
          <w:sz w:val="24"/>
          <w:szCs w:val="24"/>
        </w:rPr>
        <w:t xml:space="preserve"> provádějí též obecní  živnostenské  úřady, příslušné podle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umístění provozovny. Nelze-li určit místní příslušnost podle umístění provozovny, provádějí dozor obecní živnostenské úřady podle místa realizované činnosti.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t>(6) Dozor nad dodržováním povinností stanovených v</w:t>
      </w:r>
      <w:r>
        <w:rPr>
          <w:rFonts w:ascii="Times New Roman" w:hAnsi="Times New Roman"/>
          <w:sz w:val="24"/>
          <w:szCs w:val="24"/>
        </w:rPr>
        <w:t> </w:t>
      </w:r>
      <w:hyperlink r:id="rId84" w:history="1">
        <w:r w:rsidRPr="00F80B05">
          <w:rPr>
            <w:rFonts w:ascii="Times New Roman" w:hAnsi="Times New Roman"/>
            <w:strike/>
            <w:sz w:val="24"/>
            <w:szCs w:val="24"/>
          </w:rPr>
          <w:t>§ 5 odst. 2</w:t>
        </w:r>
      </w:hyperlink>
      <w:r w:rsidRPr="00F80B05">
        <w:rPr>
          <w:rFonts w:ascii="Times New Roman" w:hAnsi="Times New Roman"/>
          <w:strike/>
          <w:sz w:val="24"/>
          <w:szCs w:val="24"/>
        </w:rPr>
        <w:t xml:space="preserve">, </w:t>
      </w:r>
      <w:hyperlink r:id="rId85" w:history="1">
        <w:r w:rsidRPr="00F80B05">
          <w:rPr>
            <w:rFonts w:ascii="Times New Roman" w:hAnsi="Times New Roman"/>
            <w:sz w:val="24"/>
            <w:szCs w:val="24"/>
          </w:rPr>
          <w:t>§ 7b</w:t>
        </w:r>
      </w:hyperlink>
      <w:r w:rsidRPr="00F80B05">
        <w:rPr>
          <w:rFonts w:ascii="Times New Roman" w:hAnsi="Times New Roman"/>
          <w:sz w:val="24"/>
          <w:szCs w:val="24"/>
        </w:rPr>
        <w:t xml:space="preserve">, </w:t>
      </w:r>
      <w:r w:rsidRPr="00F80B05">
        <w:rPr>
          <w:rFonts w:ascii="Times New Roman" w:hAnsi="Times New Roman"/>
          <w:b/>
          <w:sz w:val="24"/>
          <w:szCs w:val="24"/>
        </w:rPr>
        <w:t xml:space="preserve">§ 8 </w:t>
      </w:r>
      <w:r w:rsidRPr="00F80B05">
        <w:rPr>
          <w:rFonts w:ascii="Times New Roman" w:hAnsi="Times New Roman"/>
          <w:sz w:val="24"/>
          <w:szCs w:val="24"/>
        </w:rPr>
        <w:t>a</w:t>
      </w:r>
      <w:r>
        <w:rPr>
          <w:rFonts w:ascii="Times New Roman" w:hAnsi="Times New Roman"/>
          <w:sz w:val="24"/>
          <w:szCs w:val="24"/>
        </w:rPr>
        <w:t> </w:t>
      </w:r>
      <w:hyperlink r:id="rId86" w:history="1">
        <w:r w:rsidRPr="00F80B05">
          <w:rPr>
            <w:rFonts w:ascii="Times New Roman" w:hAnsi="Times New Roman"/>
            <w:sz w:val="24"/>
            <w:szCs w:val="24"/>
          </w:rPr>
          <w:t>14a</w:t>
        </w:r>
      </w:hyperlink>
      <w:r w:rsidRPr="00F80B05">
        <w:rPr>
          <w:rFonts w:ascii="Times New Roman" w:hAnsi="Times New Roman"/>
          <w:sz w:val="24"/>
          <w:szCs w:val="24"/>
        </w:rPr>
        <w:t xml:space="preserve">  provádějí též celní úřady. V</w:t>
      </w:r>
      <w:r>
        <w:rPr>
          <w:rFonts w:ascii="Times New Roman" w:hAnsi="Times New Roman"/>
          <w:sz w:val="24"/>
          <w:szCs w:val="24"/>
        </w:rPr>
        <w:t> </w:t>
      </w:r>
      <w:r w:rsidRPr="00F80B05">
        <w:rPr>
          <w:rFonts w:ascii="Times New Roman" w:hAnsi="Times New Roman"/>
          <w:sz w:val="24"/>
          <w:szCs w:val="24"/>
        </w:rPr>
        <w:t xml:space="preserve">případě zjištění výrobků </w:t>
      </w:r>
      <w:r w:rsidRPr="00F80B05">
        <w:rPr>
          <w:rFonts w:ascii="Times New Roman" w:hAnsi="Times New Roman"/>
          <w:strike/>
          <w:sz w:val="24"/>
          <w:szCs w:val="24"/>
        </w:rPr>
        <w:t>nebo zboží</w:t>
      </w:r>
      <w:r w:rsidRPr="00F80B05">
        <w:rPr>
          <w:rFonts w:ascii="Times New Roman" w:hAnsi="Times New Roman"/>
          <w:sz w:val="24"/>
          <w:szCs w:val="24"/>
        </w:rPr>
        <w:t xml:space="preserve">, které naplňují znaky porušení ustanovení </w:t>
      </w:r>
      <w:hyperlink r:id="rId87" w:history="1">
        <w:r w:rsidRPr="00F80B05">
          <w:rPr>
            <w:rFonts w:ascii="Times New Roman" w:hAnsi="Times New Roman"/>
            <w:strike/>
            <w:sz w:val="24"/>
            <w:szCs w:val="24"/>
          </w:rPr>
          <w:t>§ 5 odst. 2</w:t>
        </w:r>
      </w:hyperlink>
      <w:r w:rsidRPr="00F80B05">
        <w:rPr>
          <w:rFonts w:ascii="Times New Roman" w:hAnsi="Times New Roman"/>
          <w:sz w:val="24"/>
          <w:szCs w:val="24"/>
        </w:rPr>
        <w:t xml:space="preserve">  </w:t>
      </w:r>
      <w:r w:rsidRPr="00F80B05">
        <w:rPr>
          <w:rFonts w:ascii="Times New Roman" w:hAnsi="Times New Roman"/>
          <w:b/>
          <w:sz w:val="24"/>
          <w:szCs w:val="24"/>
        </w:rPr>
        <w:t>§ 8</w:t>
      </w:r>
      <w:r w:rsidRPr="00F80B05">
        <w:rPr>
          <w:rFonts w:ascii="Times New Roman" w:hAnsi="Times New Roman"/>
          <w:sz w:val="24"/>
          <w:szCs w:val="24"/>
        </w:rPr>
        <w:t xml:space="preserve">, je celní úřad oprávněn takovéto výrobky </w:t>
      </w:r>
      <w:r w:rsidRPr="00F80B05">
        <w:rPr>
          <w:rFonts w:ascii="Times New Roman" w:hAnsi="Times New Roman"/>
          <w:strike/>
          <w:sz w:val="24"/>
          <w:szCs w:val="24"/>
        </w:rPr>
        <w:t>nebo zboží</w:t>
      </w:r>
      <w:r w:rsidRPr="00F80B05">
        <w:rPr>
          <w:rFonts w:ascii="Times New Roman" w:hAnsi="Times New Roman"/>
          <w:sz w:val="24"/>
          <w:szCs w:val="24"/>
        </w:rPr>
        <w:t xml:space="preserve"> zajistit a</w:t>
      </w:r>
      <w:r>
        <w:rPr>
          <w:rFonts w:ascii="Times New Roman" w:hAnsi="Times New Roman"/>
          <w:sz w:val="24"/>
          <w:szCs w:val="24"/>
        </w:rPr>
        <w:t> </w:t>
      </w:r>
      <w:r w:rsidRPr="00F80B05">
        <w:rPr>
          <w:rFonts w:ascii="Times New Roman" w:hAnsi="Times New Roman"/>
          <w:sz w:val="24"/>
          <w:szCs w:val="24"/>
        </w:rPr>
        <w:t>následně rozhodnout o</w:t>
      </w:r>
      <w:r>
        <w:rPr>
          <w:rFonts w:ascii="Times New Roman" w:hAnsi="Times New Roman"/>
          <w:sz w:val="24"/>
          <w:szCs w:val="24"/>
        </w:rPr>
        <w:t> </w:t>
      </w:r>
      <w:r w:rsidRPr="00F80B05">
        <w:rPr>
          <w:rFonts w:ascii="Times New Roman" w:hAnsi="Times New Roman"/>
          <w:sz w:val="24"/>
          <w:szCs w:val="24"/>
        </w:rPr>
        <w:t xml:space="preserve">jejich propadnutí nebo zabrání.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(7) </w:t>
      </w:r>
      <w:r w:rsidRPr="00C15F6A">
        <w:rPr>
          <w:rFonts w:ascii="Times New Roman" w:hAnsi="Times New Roman"/>
          <w:sz w:val="24"/>
          <w:szCs w:val="24"/>
        </w:rPr>
        <w:t>Inspektor České obchodní inspekce nebo Státní zemědělské a potravinářské inspekce</w:t>
      </w:r>
      <w:r w:rsidRPr="00F80B05">
        <w:rPr>
          <w:rFonts w:ascii="Times New Roman" w:hAnsi="Times New Roman"/>
          <w:sz w:val="24"/>
          <w:szCs w:val="24"/>
        </w:rPr>
        <w:t>, který provedl dozor na trhu podle tohoto zákona a</w:t>
      </w:r>
      <w:r>
        <w:rPr>
          <w:rFonts w:ascii="Times New Roman" w:hAnsi="Times New Roman"/>
          <w:sz w:val="24"/>
          <w:szCs w:val="24"/>
        </w:rPr>
        <w:t> </w:t>
      </w:r>
      <w:r w:rsidRPr="00F80B05">
        <w:rPr>
          <w:rFonts w:ascii="Times New Roman" w:hAnsi="Times New Roman"/>
          <w:sz w:val="24"/>
          <w:szCs w:val="24"/>
        </w:rPr>
        <w:t xml:space="preserve">zjistil výrobky </w:t>
      </w:r>
      <w:r w:rsidRPr="00F80B05">
        <w:rPr>
          <w:rFonts w:ascii="Times New Roman" w:hAnsi="Times New Roman"/>
          <w:strike/>
          <w:sz w:val="24"/>
          <w:szCs w:val="24"/>
        </w:rPr>
        <w:t>nebo zboží</w:t>
      </w:r>
      <w:r w:rsidRPr="00F80B05">
        <w:rPr>
          <w:rFonts w:ascii="Times New Roman" w:hAnsi="Times New Roman"/>
          <w:sz w:val="24"/>
          <w:szCs w:val="24"/>
        </w:rPr>
        <w:t xml:space="preserve">, které naplňují znaky porušení ustanovení </w:t>
      </w:r>
      <w:hyperlink r:id="rId88" w:history="1">
        <w:r w:rsidRPr="00F80B05">
          <w:rPr>
            <w:rFonts w:ascii="Times New Roman" w:hAnsi="Times New Roman"/>
            <w:strike/>
            <w:sz w:val="24"/>
            <w:szCs w:val="24"/>
          </w:rPr>
          <w:t>§ 5 odst. 2</w:t>
        </w:r>
      </w:hyperlink>
      <w:r w:rsidRPr="00F80B05">
        <w:rPr>
          <w:rFonts w:ascii="Times New Roman" w:hAnsi="Times New Roman"/>
          <w:sz w:val="24"/>
          <w:szCs w:val="24"/>
        </w:rPr>
        <w:t xml:space="preserve"> </w:t>
      </w:r>
      <w:r w:rsidRPr="00F80B05">
        <w:rPr>
          <w:rFonts w:ascii="Times New Roman" w:hAnsi="Times New Roman"/>
          <w:b/>
          <w:sz w:val="24"/>
          <w:szCs w:val="24"/>
        </w:rPr>
        <w:t>§ 8</w:t>
      </w:r>
      <w:r w:rsidRPr="00F80B05">
        <w:rPr>
          <w:rFonts w:ascii="Times New Roman" w:hAnsi="Times New Roman"/>
          <w:sz w:val="24"/>
          <w:szCs w:val="24"/>
        </w:rPr>
        <w:t>, a</w:t>
      </w:r>
      <w:r>
        <w:rPr>
          <w:rFonts w:ascii="Times New Roman" w:hAnsi="Times New Roman"/>
          <w:sz w:val="24"/>
          <w:szCs w:val="24"/>
        </w:rPr>
        <w:t> </w:t>
      </w:r>
      <w:r w:rsidRPr="00F80B05">
        <w:rPr>
          <w:rFonts w:ascii="Times New Roman" w:hAnsi="Times New Roman"/>
          <w:sz w:val="24"/>
          <w:szCs w:val="24"/>
        </w:rPr>
        <w:t>bylo-li prokázáno, že se jedná o</w:t>
      </w:r>
      <w:r>
        <w:rPr>
          <w:rFonts w:ascii="Times New Roman" w:hAnsi="Times New Roman"/>
          <w:sz w:val="24"/>
          <w:szCs w:val="24"/>
        </w:rPr>
        <w:t> </w:t>
      </w:r>
      <w:r w:rsidRPr="00F80B05">
        <w:rPr>
          <w:rFonts w:ascii="Times New Roman" w:hAnsi="Times New Roman"/>
          <w:sz w:val="24"/>
          <w:szCs w:val="24"/>
        </w:rPr>
        <w:t xml:space="preserve">výrobky </w:t>
      </w:r>
      <w:r w:rsidRPr="00F80B05">
        <w:rPr>
          <w:rFonts w:ascii="Times New Roman" w:hAnsi="Times New Roman"/>
          <w:strike/>
          <w:sz w:val="24"/>
          <w:szCs w:val="24"/>
        </w:rPr>
        <w:t>nebo zboží</w:t>
      </w:r>
      <w:r w:rsidRPr="00F80B05">
        <w:rPr>
          <w:rFonts w:ascii="Times New Roman" w:hAnsi="Times New Roman"/>
          <w:sz w:val="24"/>
          <w:szCs w:val="24"/>
        </w:rPr>
        <w:t xml:space="preserve"> pod celním dohledem</w:t>
      </w:r>
      <w:r w:rsidRPr="00F80B05">
        <w:rPr>
          <w:rStyle w:val="FootnoteReference"/>
          <w:rFonts w:ascii="Times New Roman" w:hAnsi="Times New Roman"/>
          <w:sz w:val="24"/>
          <w:szCs w:val="24"/>
        </w:rPr>
        <w:footnoteReference w:customMarkFollows="1" w:id="54"/>
        <w:t>22)</w:t>
      </w:r>
      <w:r w:rsidRPr="00F80B05">
        <w:rPr>
          <w:rFonts w:ascii="Times New Roman" w:hAnsi="Times New Roman"/>
          <w:sz w:val="24"/>
          <w:szCs w:val="24"/>
        </w:rPr>
        <w:t xml:space="preserve">, je oprávněn takovéto výrobky </w:t>
      </w:r>
      <w:r w:rsidRPr="00F80B05">
        <w:rPr>
          <w:rFonts w:ascii="Times New Roman" w:hAnsi="Times New Roman"/>
          <w:strike/>
          <w:sz w:val="24"/>
          <w:szCs w:val="24"/>
        </w:rPr>
        <w:t>nebo zboží</w:t>
      </w:r>
      <w:r w:rsidRPr="00F80B05">
        <w:rPr>
          <w:rFonts w:ascii="Times New Roman" w:hAnsi="Times New Roman"/>
          <w:sz w:val="24"/>
          <w:szCs w:val="24"/>
        </w:rPr>
        <w:t xml:space="preserve"> zajistit. Zjištění </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zajištěné výrobky </w:t>
      </w:r>
      <w:r w:rsidRPr="00F80B05">
        <w:rPr>
          <w:rFonts w:ascii="Times New Roman" w:hAnsi="Times New Roman"/>
          <w:strike/>
          <w:sz w:val="24"/>
          <w:szCs w:val="24"/>
        </w:rPr>
        <w:t>nebo zboží</w:t>
      </w:r>
      <w:r w:rsidRPr="00F80B05">
        <w:rPr>
          <w:rFonts w:ascii="Times New Roman" w:hAnsi="Times New Roman"/>
          <w:sz w:val="24"/>
          <w:szCs w:val="24"/>
        </w:rPr>
        <w:t xml:space="preserve"> postoupí příslušnému celnímu úřadu</w:t>
      </w:r>
      <w:r w:rsidRPr="00F80B05">
        <w:rPr>
          <w:rStyle w:val="FootnoteReference"/>
          <w:rFonts w:ascii="Times New Roman" w:hAnsi="Times New Roman"/>
          <w:sz w:val="24"/>
          <w:szCs w:val="24"/>
        </w:rPr>
        <w:footnoteReference w:customMarkFollows="1" w:id="55"/>
        <w:t>23)</w:t>
      </w:r>
      <w:r w:rsidRPr="00F80B05">
        <w:rPr>
          <w:rFonts w:ascii="Times New Roman" w:hAnsi="Times New Roman"/>
          <w:sz w:val="24"/>
          <w:szCs w:val="24"/>
        </w:rPr>
        <w:t xml:space="preserve">, </w:t>
      </w:r>
      <w:r w:rsidRPr="00F80B05">
        <w:rPr>
          <w:rStyle w:val="FootnoteReference"/>
          <w:rFonts w:ascii="Times New Roman" w:hAnsi="Times New Roman"/>
          <w:strike/>
          <w:sz w:val="24"/>
          <w:szCs w:val="24"/>
        </w:rPr>
        <w:footnoteReference w:customMarkFollows="1" w:id="56"/>
        <w:t>24)</w:t>
      </w:r>
      <w:r w:rsidRPr="00F80B05">
        <w:rPr>
          <w:rFonts w:ascii="Times New Roman" w:hAnsi="Times New Roman"/>
          <w:sz w:val="24"/>
          <w:szCs w:val="24"/>
        </w:rPr>
        <w:t xml:space="preserve"> k</w:t>
      </w:r>
      <w:r>
        <w:rPr>
          <w:rFonts w:ascii="Times New Roman" w:hAnsi="Times New Roman"/>
          <w:sz w:val="24"/>
          <w:szCs w:val="24"/>
        </w:rPr>
        <w:t> </w:t>
      </w:r>
      <w:r w:rsidRPr="00F80B05">
        <w:rPr>
          <w:rFonts w:ascii="Times New Roman" w:hAnsi="Times New Roman"/>
          <w:sz w:val="24"/>
          <w:szCs w:val="24"/>
        </w:rPr>
        <w:t>provedení celního řízení a</w:t>
      </w:r>
      <w:r>
        <w:rPr>
          <w:rFonts w:ascii="Times New Roman" w:hAnsi="Times New Roman"/>
          <w:sz w:val="24"/>
          <w:szCs w:val="24"/>
        </w:rPr>
        <w:t> </w:t>
      </w:r>
      <w:r w:rsidRPr="00F80B05">
        <w:rPr>
          <w:rFonts w:ascii="Times New Roman" w:hAnsi="Times New Roman"/>
          <w:sz w:val="24"/>
          <w:szCs w:val="24"/>
        </w:rPr>
        <w:t xml:space="preserve">dalšího řízení.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(8) Dozor nad dodržováním povinností stanovených v</w:t>
      </w:r>
      <w:r>
        <w:rPr>
          <w:rFonts w:ascii="Times New Roman" w:hAnsi="Times New Roman"/>
          <w:sz w:val="24"/>
          <w:szCs w:val="24"/>
        </w:rPr>
        <w:t> </w:t>
      </w:r>
      <w:hyperlink r:id="rId89" w:history="1">
        <w:r w:rsidRPr="00F80B05">
          <w:rPr>
            <w:rFonts w:ascii="Times New Roman" w:hAnsi="Times New Roman"/>
            <w:sz w:val="24"/>
            <w:szCs w:val="24"/>
          </w:rPr>
          <w:t xml:space="preserve">§ 4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sidRPr="00F80B05">
        <w:rPr>
          <w:rFonts w:ascii="Times New Roman" w:hAnsi="Times New Roman"/>
          <w:sz w:val="24"/>
          <w:szCs w:val="24"/>
        </w:rPr>
        <w:t xml:space="preserve">, </w:t>
      </w:r>
      <w:r w:rsidRPr="00721597">
        <w:rPr>
          <w:rFonts w:ascii="Times New Roman" w:hAnsi="Times New Roman"/>
          <w:b/>
          <w:sz w:val="24"/>
          <w:szCs w:val="24"/>
        </w:rPr>
        <w:t>§ 8,</w:t>
      </w:r>
      <w:r>
        <w:rPr>
          <w:rFonts w:ascii="Times New Roman" w:hAnsi="Times New Roman"/>
          <w:b/>
          <w:sz w:val="24"/>
          <w:szCs w:val="24"/>
        </w:rPr>
        <w:t xml:space="preserve"> </w:t>
      </w:r>
      <w:hyperlink r:id="rId90"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91" w:history="1">
        <w:r w:rsidRPr="00F80B05">
          <w:rPr>
            <w:rFonts w:ascii="Times New Roman" w:hAnsi="Times New Roman"/>
            <w:sz w:val="24"/>
            <w:szCs w:val="24"/>
          </w:rPr>
          <w:t>§ 10 odst. 1 písm. a)</w:t>
        </w:r>
      </w:hyperlink>
      <w:r w:rsidRPr="00F80B05">
        <w:rPr>
          <w:rFonts w:ascii="Times New Roman" w:hAnsi="Times New Roman"/>
          <w:sz w:val="24"/>
          <w:szCs w:val="24"/>
        </w:rPr>
        <w:t xml:space="preserve"> a</w:t>
      </w:r>
      <w:r>
        <w:rPr>
          <w:rFonts w:ascii="Times New Roman" w:hAnsi="Times New Roman"/>
          <w:sz w:val="24"/>
          <w:szCs w:val="24"/>
        </w:rPr>
        <w:t> </w:t>
      </w:r>
      <w:hyperlink r:id="rId92" w:history="1">
        <w:r w:rsidRPr="00F80B05">
          <w:rPr>
            <w:rFonts w:ascii="Times New Roman" w:hAnsi="Times New Roman"/>
            <w:sz w:val="24"/>
            <w:szCs w:val="24"/>
          </w:rPr>
          <w:t>§ 10 odst. 5 až 7</w:t>
        </w:r>
      </w:hyperlink>
      <w:r w:rsidRPr="00F80B05">
        <w:rPr>
          <w:rFonts w:ascii="Times New Roman" w:hAnsi="Times New Roman"/>
          <w:sz w:val="24"/>
          <w:szCs w:val="24"/>
        </w:rPr>
        <w:t xml:space="preserve">, </w:t>
      </w:r>
      <w:hyperlink r:id="rId93" w:history="1">
        <w:r w:rsidRPr="00F80B05">
          <w:rPr>
            <w:rFonts w:ascii="Times New Roman" w:hAnsi="Times New Roman"/>
            <w:sz w:val="24"/>
            <w:szCs w:val="24"/>
          </w:rPr>
          <w:t>§ 11</w:t>
        </w:r>
      </w:hyperlink>
      <w:r w:rsidRPr="00F80B05">
        <w:rPr>
          <w:rFonts w:ascii="Times New Roman" w:hAnsi="Times New Roman"/>
          <w:sz w:val="24"/>
          <w:szCs w:val="24"/>
        </w:rPr>
        <w:t xml:space="preserve">, </w:t>
      </w:r>
      <w:hyperlink r:id="rId94" w:history="1">
        <w:r w:rsidRPr="00F80B05">
          <w:rPr>
            <w:rFonts w:ascii="Times New Roman" w:hAnsi="Times New Roman"/>
            <w:sz w:val="24"/>
            <w:szCs w:val="24"/>
          </w:rPr>
          <w:t>12</w:t>
        </w:r>
      </w:hyperlink>
      <w:r w:rsidRPr="00F80B05">
        <w:rPr>
          <w:rFonts w:ascii="Times New Roman" w:hAnsi="Times New Roman"/>
          <w:sz w:val="24"/>
          <w:szCs w:val="24"/>
        </w:rPr>
        <w:t xml:space="preserve"> a</w:t>
      </w:r>
      <w:r>
        <w:rPr>
          <w:rFonts w:ascii="Times New Roman" w:hAnsi="Times New Roman"/>
          <w:sz w:val="24"/>
          <w:szCs w:val="24"/>
        </w:rPr>
        <w:t> </w:t>
      </w:r>
      <w:hyperlink r:id="rId95" w:history="1">
        <w:r w:rsidRPr="00F80B05">
          <w:rPr>
            <w:rFonts w:ascii="Times New Roman" w:hAnsi="Times New Roman"/>
            <w:sz w:val="24"/>
            <w:szCs w:val="24"/>
          </w:rPr>
          <w:t>14a</w:t>
        </w:r>
      </w:hyperlink>
      <w:r w:rsidRPr="00F80B05">
        <w:rPr>
          <w:rFonts w:ascii="Times New Roman" w:hAnsi="Times New Roman"/>
          <w:sz w:val="24"/>
          <w:szCs w:val="24"/>
        </w:rPr>
        <w:t xml:space="preserve"> </w:t>
      </w:r>
      <w:r w:rsidRPr="00F80B05">
        <w:rPr>
          <w:rFonts w:ascii="Times New Roman" w:hAnsi="Times New Roman"/>
          <w:b/>
          <w:sz w:val="24"/>
          <w:szCs w:val="24"/>
        </w:rPr>
        <w:t xml:space="preserve"> </w:t>
      </w:r>
      <w:r w:rsidRPr="00F80B05">
        <w:rPr>
          <w:rFonts w:ascii="Times New Roman" w:hAnsi="Times New Roman"/>
          <w:sz w:val="24"/>
          <w:szCs w:val="24"/>
        </w:rPr>
        <w:t>na úseku střelných zbraní, střeliva a</w:t>
      </w:r>
      <w:r>
        <w:rPr>
          <w:rFonts w:ascii="Times New Roman" w:hAnsi="Times New Roman"/>
          <w:sz w:val="24"/>
          <w:szCs w:val="24"/>
        </w:rPr>
        <w:t> </w:t>
      </w:r>
      <w:r w:rsidRPr="00F80B05">
        <w:rPr>
          <w:rFonts w:ascii="Times New Roman" w:hAnsi="Times New Roman"/>
          <w:sz w:val="24"/>
          <w:szCs w:val="24"/>
        </w:rPr>
        <w:t>pyrotechnických výrobků provádí Český úřad pro zkoušení zbraní a</w:t>
      </w:r>
      <w:r>
        <w:rPr>
          <w:rFonts w:ascii="Times New Roman" w:hAnsi="Times New Roman"/>
          <w:sz w:val="24"/>
          <w:szCs w:val="24"/>
        </w:rPr>
        <w:t> </w:t>
      </w:r>
      <w:r w:rsidRPr="00F80B05">
        <w:rPr>
          <w:rFonts w:ascii="Times New Roman" w:hAnsi="Times New Roman"/>
          <w:sz w:val="24"/>
          <w:szCs w:val="24"/>
        </w:rPr>
        <w:t>střeliva</w:t>
      </w:r>
      <w:r w:rsidRPr="00F80B05">
        <w:rPr>
          <w:rStyle w:val="FootnoteReference"/>
          <w:rFonts w:ascii="Times New Roman" w:hAnsi="Times New Roman"/>
          <w:sz w:val="24"/>
          <w:szCs w:val="24"/>
        </w:rPr>
        <w:footnoteReference w:customMarkFollows="1" w:id="57"/>
        <w:t>25)</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(9) Dozor nad dodržováním povinností stanovených v</w:t>
      </w:r>
      <w:r>
        <w:rPr>
          <w:rFonts w:ascii="Times New Roman" w:hAnsi="Times New Roman"/>
          <w:sz w:val="24"/>
          <w:szCs w:val="24"/>
        </w:rPr>
        <w:t> </w:t>
      </w:r>
      <w:hyperlink r:id="rId96" w:history="1">
        <w:r w:rsidRPr="00F80B05">
          <w:rPr>
            <w:rFonts w:ascii="Times New Roman" w:hAnsi="Times New Roman"/>
            <w:strike/>
            <w:sz w:val="24"/>
            <w:szCs w:val="24"/>
          </w:rPr>
          <w:t>§ 4 až 5a</w:t>
        </w:r>
      </w:hyperlink>
      <w:r w:rsidRPr="00F80B05">
        <w:rPr>
          <w:rFonts w:ascii="Times New Roman" w:hAnsi="Times New Roman"/>
          <w:strike/>
          <w:sz w:val="24"/>
          <w:szCs w:val="24"/>
        </w:rPr>
        <w:t xml:space="preserve">, </w:t>
      </w:r>
      <w:hyperlink r:id="rId97" w:history="1">
        <w:r w:rsidRPr="00F80B05">
          <w:rPr>
            <w:rFonts w:ascii="Times New Roman" w:hAnsi="Times New Roman"/>
            <w:strike/>
            <w:sz w:val="24"/>
            <w:szCs w:val="24"/>
          </w:rPr>
          <w:t>§ 6</w:t>
        </w:r>
      </w:hyperlink>
      <w:r w:rsidRPr="00F80B05">
        <w:rPr>
          <w:rFonts w:ascii="Times New Roman" w:hAnsi="Times New Roman"/>
          <w:strike/>
          <w:sz w:val="24"/>
          <w:szCs w:val="24"/>
        </w:rPr>
        <w:t xml:space="preserve"> a</w:t>
      </w:r>
      <w:r>
        <w:rPr>
          <w:rFonts w:ascii="Times New Roman" w:hAnsi="Times New Roman"/>
          <w:strike/>
          <w:sz w:val="24"/>
          <w:szCs w:val="24"/>
        </w:rPr>
        <w:t> </w:t>
      </w:r>
      <w:hyperlink r:id="rId98" w:history="1">
        <w:r w:rsidRPr="00F80B05">
          <w:rPr>
            <w:rFonts w:ascii="Times New Roman" w:hAnsi="Times New Roman"/>
            <w:strike/>
            <w:sz w:val="24"/>
            <w:szCs w:val="24"/>
          </w:rPr>
          <w:t>12</w:t>
        </w:r>
      </w:hyperlink>
      <w:r w:rsidRPr="00F80B05">
        <w:rPr>
          <w:rFonts w:ascii="Times New Roman" w:hAnsi="Times New Roman"/>
          <w:sz w:val="24"/>
          <w:szCs w:val="24"/>
        </w:rPr>
        <w:t xml:space="preserve"> </w:t>
      </w:r>
      <w:r w:rsidRPr="00F80B05">
        <w:rPr>
          <w:rFonts w:ascii="Times New Roman" w:hAnsi="Times New Roman"/>
          <w:b/>
          <w:sz w:val="24"/>
          <w:szCs w:val="24"/>
        </w:rPr>
        <w:t>§ 4 až 5b, § 6, 12 a</w:t>
      </w:r>
      <w:r>
        <w:rPr>
          <w:rFonts w:ascii="Times New Roman" w:hAnsi="Times New Roman"/>
          <w:b/>
          <w:sz w:val="24"/>
          <w:szCs w:val="24"/>
        </w:rPr>
        <w:t> </w:t>
      </w:r>
      <w:r w:rsidRPr="00F80B05">
        <w:rPr>
          <w:rFonts w:ascii="Times New Roman" w:hAnsi="Times New Roman"/>
          <w:b/>
          <w:sz w:val="24"/>
          <w:szCs w:val="24"/>
        </w:rPr>
        <w:t xml:space="preserve">14  </w:t>
      </w:r>
      <w:r w:rsidRPr="00F80B05">
        <w:rPr>
          <w:rFonts w:ascii="Times New Roman" w:hAnsi="Times New Roman"/>
          <w:sz w:val="24"/>
          <w:szCs w:val="24"/>
        </w:rPr>
        <w:t>vykonává Česká národní banka u</w:t>
      </w:r>
      <w:r>
        <w:rPr>
          <w:rFonts w:ascii="Times New Roman" w:hAnsi="Times New Roman"/>
          <w:sz w:val="24"/>
          <w:szCs w:val="24"/>
        </w:rPr>
        <w:t> </w:t>
      </w:r>
      <w:r w:rsidRPr="00F80B05">
        <w:rPr>
          <w:rFonts w:ascii="Times New Roman" w:hAnsi="Times New Roman"/>
          <w:sz w:val="24"/>
          <w:szCs w:val="24"/>
        </w:rPr>
        <w:t>osob podléhajících jejímu dohledu podle zákona upravujícího postavení a</w:t>
      </w:r>
      <w:r>
        <w:rPr>
          <w:rFonts w:ascii="Times New Roman" w:hAnsi="Times New Roman"/>
          <w:sz w:val="24"/>
          <w:szCs w:val="24"/>
        </w:rPr>
        <w:t> </w:t>
      </w:r>
      <w:r w:rsidRPr="00F80B05">
        <w:rPr>
          <w:rFonts w:ascii="Times New Roman" w:hAnsi="Times New Roman"/>
          <w:sz w:val="24"/>
          <w:szCs w:val="24"/>
        </w:rPr>
        <w:t xml:space="preserve">působnost České národní banky při výkonu činnosti, kterou tyto osoby vykonávají na základě povolení, licence nebo registrace České národní banky.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(10) Dozor nad dodržováním povinností stanovených v</w:t>
      </w:r>
      <w:r>
        <w:rPr>
          <w:rFonts w:ascii="Times New Roman" w:hAnsi="Times New Roman"/>
          <w:sz w:val="24"/>
          <w:szCs w:val="24"/>
        </w:rPr>
        <w:t> </w:t>
      </w:r>
      <w:hyperlink r:id="rId99" w:history="1">
        <w:r w:rsidRPr="00F80B05">
          <w:rPr>
            <w:rFonts w:ascii="Times New Roman" w:hAnsi="Times New Roman"/>
            <w:sz w:val="24"/>
            <w:szCs w:val="24"/>
          </w:rPr>
          <w:t xml:space="preserve">§ 4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Pr>
          <w:rFonts w:ascii="Times New Roman" w:hAnsi="Times New Roman"/>
          <w:b/>
          <w:sz w:val="24"/>
          <w:szCs w:val="24"/>
        </w:rPr>
        <w:t xml:space="preserve"> a </w:t>
      </w:r>
      <w:r w:rsidRPr="00721597">
        <w:rPr>
          <w:rFonts w:ascii="Times New Roman" w:hAnsi="Times New Roman"/>
          <w:b/>
          <w:sz w:val="24"/>
          <w:szCs w:val="24"/>
        </w:rPr>
        <w:t>§ 8</w:t>
      </w:r>
      <w:r w:rsidRPr="00F80B05">
        <w:rPr>
          <w:rFonts w:ascii="Times New Roman" w:hAnsi="Times New Roman"/>
          <w:sz w:val="24"/>
          <w:szCs w:val="24"/>
        </w:rPr>
        <w:t xml:space="preserve"> na úseku léčiv provádí Státní ústav pro kontrolu léčiv</w:t>
      </w:r>
      <w:r w:rsidRPr="00F80B05">
        <w:rPr>
          <w:rStyle w:val="FootnoteReference"/>
          <w:rFonts w:ascii="Times New Roman" w:hAnsi="Times New Roman"/>
          <w:sz w:val="24"/>
          <w:szCs w:val="24"/>
        </w:rPr>
        <w:footnoteReference w:customMarkFollows="1" w:id="58"/>
        <w:t>27)</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(11) Při výkonu dozoru v</w:t>
      </w:r>
      <w:r>
        <w:rPr>
          <w:rFonts w:ascii="Times New Roman" w:hAnsi="Times New Roman"/>
          <w:sz w:val="24"/>
          <w:szCs w:val="24"/>
        </w:rPr>
        <w:t> </w:t>
      </w:r>
      <w:r w:rsidRPr="00F80B05">
        <w:rPr>
          <w:rFonts w:ascii="Times New Roman" w:hAnsi="Times New Roman"/>
          <w:sz w:val="24"/>
          <w:szCs w:val="24"/>
        </w:rPr>
        <w:t>oblasti regulace reklamy, která je nekalou obchodní praktikou podle tohoto zákona, se postupuje podle zákona o</w:t>
      </w:r>
      <w:r>
        <w:rPr>
          <w:rFonts w:ascii="Times New Roman" w:hAnsi="Times New Roman"/>
          <w:sz w:val="24"/>
          <w:szCs w:val="24"/>
        </w:rPr>
        <w:t> </w:t>
      </w:r>
      <w:r w:rsidRPr="00F80B05">
        <w:rPr>
          <w:rFonts w:ascii="Times New Roman" w:hAnsi="Times New Roman"/>
          <w:sz w:val="24"/>
          <w:szCs w:val="24"/>
        </w:rPr>
        <w:t xml:space="preserve">regulaci reklamy </w:t>
      </w:r>
      <w:r w:rsidRPr="00F80B05">
        <w:rPr>
          <w:rStyle w:val="FootnoteReference"/>
          <w:rFonts w:ascii="Times New Roman" w:hAnsi="Times New Roman"/>
          <w:sz w:val="24"/>
          <w:szCs w:val="24"/>
        </w:rPr>
        <w:footnoteReference w:customMarkFollows="1" w:id="59"/>
        <w:t>28)</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(12) Dozor nad dodržováním povinností stanovených v</w:t>
      </w:r>
      <w:r>
        <w:rPr>
          <w:rFonts w:ascii="Times New Roman" w:hAnsi="Times New Roman"/>
          <w:sz w:val="24"/>
          <w:szCs w:val="24"/>
        </w:rPr>
        <w:t> </w:t>
      </w:r>
      <w:hyperlink r:id="rId100" w:history="1">
        <w:r w:rsidRPr="00F80B05">
          <w:rPr>
            <w:rFonts w:ascii="Times New Roman" w:hAnsi="Times New Roman"/>
            <w:strike/>
            <w:sz w:val="24"/>
            <w:szCs w:val="24"/>
          </w:rPr>
          <w:t>§ 4 až 6</w:t>
        </w:r>
      </w:hyperlink>
      <w:r w:rsidRPr="00F80B05">
        <w:rPr>
          <w:rFonts w:ascii="Times New Roman" w:hAnsi="Times New Roman"/>
          <w:strike/>
          <w:sz w:val="24"/>
          <w:szCs w:val="24"/>
        </w:rPr>
        <w:t xml:space="preserve"> a</w:t>
      </w:r>
      <w:r>
        <w:rPr>
          <w:rFonts w:ascii="Times New Roman" w:hAnsi="Times New Roman"/>
          <w:strike/>
          <w:sz w:val="24"/>
          <w:szCs w:val="24"/>
        </w:rPr>
        <w:t> </w:t>
      </w:r>
      <w:hyperlink r:id="rId101" w:history="1">
        <w:r w:rsidRPr="00F80B05">
          <w:rPr>
            <w:rFonts w:ascii="Times New Roman" w:hAnsi="Times New Roman"/>
            <w:strike/>
            <w:sz w:val="24"/>
            <w:szCs w:val="24"/>
          </w:rPr>
          <w:t>§ 12</w:t>
        </w:r>
      </w:hyperlink>
      <w:r w:rsidRPr="00F80B05">
        <w:rPr>
          <w:rFonts w:ascii="Times New Roman" w:hAnsi="Times New Roman"/>
          <w:sz w:val="24"/>
          <w:szCs w:val="24"/>
        </w:rPr>
        <w:t xml:space="preserve"> </w:t>
      </w:r>
      <w:r w:rsidRPr="00F80B05">
        <w:rPr>
          <w:rFonts w:ascii="Times New Roman" w:hAnsi="Times New Roman"/>
          <w:b/>
          <w:sz w:val="24"/>
          <w:szCs w:val="24"/>
        </w:rPr>
        <w:t>§ 4 až 6, 12 a</w:t>
      </w:r>
      <w:r>
        <w:rPr>
          <w:rFonts w:ascii="Times New Roman" w:hAnsi="Times New Roman"/>
          <w:b/>
          <w:sz w:val="24"/>
          <w:szCs w:val="24"/>
        </w:rPr>
        <w:t> </w:t>
      </w:r>
      <w:r w:rsidRPr="00F80B05">
        <w:rPr>
          <w:rFonts w:ascii="Times New Roman" w:hAnsi="Times New Roman"/>
          <w:b/>
          <w:sz w:val="24"/>
          <w:szCs w:val="24"/>
        </w:rPr>
        <w:t xml:space="preserve">14 </w:t>
      </w:r>
      <w:r w:rsidRPr="00F80B05">
        <w:rPr>
          <w:rFonts w:ascii="Times New Roman" w:hAnsi="Times New Roman"/>
          <w:sz w:val="24"/>
          <w:szCs w:val="24"/>
        </w:rPr>
        <w:t>na úseku podnikání v</w:t>
      </w:r>
      <w:r>
        <w:rPr>
          <w:rFonts w:ascii="Times New Roman" w:hAnsi="Times New Roman"/>
          <w:sz w:val="24"/>
          <w:szCs w:val="24"/>
        </w:rPr>
        <w:t> </w:t>
      </w:r>
      <w:r w:rsidRPr="00F80B05">
        <w:rPr>
          <w:rFonts w:ascii="Times New Roman" w:hAnsi="Times New Roman"/>
          <w:sz w:val="24"/>
          <w:szCs w:val="24"/>
        </w:rPr>
        <w:t xml:space="preserve">energetických odvětvích provádí Energetický regulační úřad.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(13) Česká obchodní inspekce provádí dozor nad dodržováním povinností nebo požadavků stanovených přímo použitelným předpisem Evropských společenství, kterým se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zakazuje uvádět na trh, dovážet do Společenství a</w:t>
      </w:r>
      <w:r>
        <w:rPr>
          <w:rFonts w:ascii="Times New Roman" w:hAnsi="Times New Roman"/>
          <w:sz w:val="24"/>
          <w:szCs w:val="24"/>
        </w:rPr>
        <w:t> </w:t>
      </w:r>
      <w:r w:rsidRPr="00F80B05">
        <w:rPr>
          <w:rFonts w:ascii="Times New Roman" w:hAnsi="Times New Roman"/>
          <w:sz w:val="24"/>
          <w:szCs w:val="24"/>
        </w:rPr>
        <w:t>vyvážet z</w:t>
      </w:r>
      <w:r>
        <w:rPr>
          <w:rFonts w:ascii="Times New Roman" w:hAnsi="Times New Roman"/>
          <w:sz w:val="24"/>
          <w:szCs w:val="24"/>
        </w:rPr>
        <w:t> </w:t>
      </w:r>
      <w:r w:rsidRPr="00F80B05">
        <w:rPr>
          <w:rFonts w:ascii="Times New Roman" w:hAnsi="Times New Roman"/>
          <w:sz w:val="24"/>
          <w:szCs w:val="24"/>
        </w:rPr>
        <w:t>něj kočičí a</w:t>
      </w:r>
      <w:r>
        <w:rPr>
          <w:rFonts w:ascii="Times New Roman" w:hAnsi="Times New Roman"/>
          <w:sz w:val="24"/>
          <w:szCs w:val="24"/>
        </w:rPr>
        <w:t> </w:t>
      </w:r>
      <w:r w:rsidRPr="00F80B05">
        <w:rPr>
          <w:rFonts w:ascii="Times New Roman" w:hAnsi="Times New Roman"/>
          <w:sz w:val="24"/>
          <w:szCs w:val="24"/>
        </w:rPr>
        <w:t>psí kůže a</w:t>
      </w:r>
      <w:r>
        <w:rPr>
          <w:rFonts w:ascii="Times New Roman" w:hAnsi="Times New Roman"/>
          <w:sz w:val="24"/>
          <w:szCs w:val="24"/>
        </w:rPr>
        <w:t> </w:t>
      </w:r>
      <w:r w:rsidRPr="00F80B05">
        <w:rPr>
          <w:rFonts w:ascii="Times New Roman" w:hAnsi="Times New Roman"/>
          <w:sz w:val="24"/>
          <w:szCs w:val="24"/>
        </w:rPr>
        <w:t>výrobky obsahující tyto kůže</w:t>
      </w:r>
      <w:r w:rsidRPr="00F80B05">
        <w:rPr>
          <w:rStyle w:val="FootnoteReference"/>
          <w:rFonts w:ascii="Times New Roman" w:hAnsi="Times New Roman"/>
          <w:sz w:val="24"/>
          <w:szCs w:val="24"/>
        </w:rPr>
        <w:footnoteReference w:customMarkFollows="1" w:id="60"/>
        <w:t>29)</w:t>
      </w:r>
      <w:r w:rsidRPr="00F80B05">
        <w:rPr>
          <w:rFonts w:ascii="Times New Roman" w:hAnsi="Times New Roman"/>
          <w:sz w:val="24"/>
          <w:szCs w:val="24"/>
        </w:rPr>
        <w:t>, nejedná-li se o</w:t>
      </w:r>
      <w:r>
        <w:rPr>
          <w:rFonts w:ascii="Times New Roman" w:hAnsi="Times New Roman"/>
          <w:sz w:val="24"/>
          <w:szCs w:val="24"/>
        </w:rPr>
        <w:t> </w:t>
      </w:r>
      <w:r w:rsidRPr="00F80B05">
        <w:rPr>
          <w:rFonts w:ascii="Times New Roman" w:hAnsi="Times New Roman"/>
          <w:sz w:val="24"/>
          <w:szCs w:val="24"/>
        </w:rPr>
        <w:t>surové kočičí a</w:t>
      </w:r>
      <w:r>
        <w:rPr>
          <w:rFonts w:ascii="Times New Roman" w:hAnsi="Times New Roman"/>
          <w:sz w:val="24"/>
          <w:szCs w:val="24"/>
        </w:rPr>
        <w:t> </w:t>
      </w:r>
      <w:r w:rsidRPr="00F80B05">
        <w:rPr>
          <w:rFonts w:ascii="Times New Roman" w:hAnsi="Times New Roman"/>
          <w:sz w:val="24"/>
          <w:szCs w:val="24"/>
        </w:rPr>
        <w:t xml:space="preserve">psí kůže.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t>(14) Česká obchodní inspekce provádí dozor nad dodržováním povinností nebo požadavků stanovených přímo použitelným předpisem Evropské unie, který upravuje názvy textilních vláken a</w:t>
      </w:r>
      <w:r>
        <w:rPr>
          <w:rFonts w:ascii="Times New Roman" w:hAnsi="Times New Roman"/>
          <w:sz w:val="24"/>
          <w:szCs w:val="24"/>
        </w:rPr>
        <w:t> </w:t>
      </w:r>
      <w:r w:rsidRPr="00F80B05">
        <w:rPr>
          <w:rFonts w:ascii="Times New Roman" w:hAnsi="Times New Roman"/>
          <w:sz w:val="24"/>
          <w:szCs w:val="24"/>
        </w:rPr>
        <w:t>související označování materiálového složení textilních výrobků</w:t>
      </w:r>
      <w:r w:rsidRPr="00F80B05">
        <w:rPr>
          <w:rStyle w:val="FootnoteReference"/>
          <w:rFonts w:ascii="Times New Roman" w:hAnsi="Times New Roman"/>
          <w:sz w:val="24"/>
          <w:szCs w:val="24"/>
        </w:rPr>
        <w:footnoteReference w:customMarkFollows="1" w:id="61"/>
        <w:t>31)</w:t>
      </w:r>
      <w:r w:rsidRPr="00F80B05">
        <w:rPr>
          <w:rFonts w:ascii="Times New Roman" w:hAnsi="Times New Roman"/>
          <w:sz w:val="24"/>
          <w:szCs w:val="24"/>
        </w:rPr>
        <w:t>. Postup při provádění dozoru se řídí též přímo použitelným předpisem Evropské unie, kterým se stanoví požadavky na dozor nad trhem týkající se uvádění výrobků na trh</w:t>
      </w:r>
      <w:r w:rsidRPr="00F80B05">
        <w:rPr>
          <w:rStyle w:val="FootnoteReference"/>
          <w:rFonts w:ascii="Times New Roman" w:hAnsi="Times New Roman"/>
          <w:sz w:val="24"/>
          <w:szCs w:val="24"/>
        </w:rPr>
        <w:footnoteReference w:customMarkFollows="1" w:id="62"/>
        <w:t>32)</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(15) Česká obchodní inspekce provádí dozor nad dodržováním povinností vyplývajících z</w:t>
      </w:r>
      <w:r>
        <w:rPr>
          <w:rFonts w:ascii="Times New Roman" w:hAnsi="Times New Roman"/>
          <w:sz w:val="24"/>
          <w:szCs w:val="24"/>
        </w:rPr>
        <w:t> </w:t>
      </w:r>
      <w:r w:rsidRPr="00F80B05">
        <w:rPr>
          <w:rFonts w:ascii="Times New Roman" w:hAnsi="Times New Roman"/>
          <w:sz w:val="24"/>
          <w:szCs w:val="24"/>
        </w:rPr>
        <w:t>ustanovení občanského zákoníku upravujících spotřebitelskou smlouvu, ve které se za úplatu sjednává dočasné užívání ubytovacího zařízení a</w:t>
      </w:r>
      <w:r>
        <w:rPr>
          <w:rFonts w:ascii="Times New Roman" w:hAnsi="Times New Roman"/>
          <w:sz w:val="24"/>
          <w:szCs w:val="24"/>
        </w:rPr>
        <w:t> </w:t>
      </w:r>
      <w:r w:rsidRPr="00F80B05">
        <w:rPr>
          <w:rFonts w:ascii="Times New Roman" w:hAnsi="Times New Roman"/>
          <w:sz w:val="24"/>
          <w:szCs w:val="24"/>
        </w:rPr>
        <w:t>jiné rekreační služby</w:t>
      </w:r>
      <w:r w:rsidRPr="00F80B05">
        <w:rPr>
          <w:rStyle w:val="FootnoteReference"/>
          <w:rFonts w:ascii="Times New Roman" w:hAnsi="Times New Roman"/>
          <w:sz w:val="24"/>
          <w:szCs w:val="24"/>
        </w:rPr>
        <w:footnoteReference w:customMarkFollows="1" w:id="63"/>
        <w:t>30)</w:t>
      </w:r>
      <w:r w:rsidRPr="00F80B05">
        <w:rPr>
          <w:rFonts w:ascii="Times New Roman" w:hAnsi="Times New Roman"/>
          <w:sz w:val="24"/>
          <w:szCs w:val="24"/>
        </w:rPr>
        <w:t>.</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(16) Dozor nad dodržováním povinností stanovených v</w:t>
      </w:r>
      <w:r>
        <w:rPr>
          <w:rFonts w:ascii="Times New Roman" w:hAnsi="Times New Roman"/>
          <w:sz w:val="24"/>
          <w:szCs w:val="24"/>
        </w:rPr>
        <w:t> </w:t>
      </w:r>
      <w:hyperlink r:id="rId102" w:history="1">
        <w:r w:rsidRPr="00F80B05">
          <w:rPr>
            <w:rFonts w:ascii="Times New Roman" w:hAnsi="Times New Roman"/>
            <w:sz w:val="24"/>
            <w:szCs w:val="24"/>
          </w:rPr>
          <w:t xml:space="preserve">§ 3 až </w:t>
        </w:r>
        <w:r w:rsidRPr="00F80B05">
          <w:rPr>
            <w:rFonts w:ascii="Times New Roman" w:hAnsi="Times New Roman"/>
            <w:strike/>
            <w:sz w:val="24"/>
            <w:szCs w:val="24"/>
          </w:rPr>
          <w:t>5a</w:t>
        </w:r>
      </w:hyperlink>
      <w:r w:rsidRPr="00F80B05">
        <w:rPr>
          <w:rFonts w:ascii="Times New Roman" w:hAnsi="Times New Roman"/>
          <w:sz w:val="24"/>
          <w:szCs w:val="24"/>
        </w:rPr>
        <w:t xml:space="preserve"> </w:t>
      </w:r>
      <w:r w:rsidRPr="00F80B05">
        <w:rPr>
          <w:rFonts w:ascii="Times New Roman" w:hAnsi="Times New Roman"/>
          <w:b/>
          <w:sz w:val="24"/>
          <w:szCs w:val="24"/>
        </w:rPr>
        <w:t>5b</w:t>
      </w:r>
      <w:r w:rsidRPr="00F80B05">
        <w:rPr>
          <w:rFonts w:ascii="Times New Roman" w:hAnsi="Times New Roman"/>
          <w:sz w:val="24"/>
          <w:szCs w:val="24"/>
        </w:rPr>
        <w:t xml:space="preserve">, </w:t>
      </w:r>
      <w:hyperlink r:id="rId103" w:history="1">
        <w:r w:rsidRPr="00F80B05">
          <w:rPr>
            <w:rFonts w:ascii="Times New Roman" w:hAnsi="Times New Roman"/>
            <w:sz w:val="24"/>
            <w:szCs w:val="24"/>
          </w:rPr>
          <w:t>§ 6</w:t>
        </w:r>
      </w:hyperlink>
      <w:r w:rsidRPr="00F80B05">
        <w:rPr>
          <w:rFonts w:ascii="Times New Roman" w:hAnsi="Times New Roman"/>
          <w:sz w:val="24"/>
          <w:szCs w:val="24"/>
        </w:rPr>
        <w:t xml:space="preserve">, </w:t>
      </w:r>
      <w:r w:rsidRPr="00721597">
        <w:rPr>
          <w:rFonts w:ascii="Times New Roman" w:hAnsi="Times New Roman"/>
          <w:b/>
          <w:sz w:val="24"/>
          <w:szCs w:val="24"/>
        </w:rPr>
        <w:t>§ 8,</w:t>
      </w:r>
      <w:r>
        <w:rPr>
          <w:rFonts w:ascii="Times New Roman" w:hAnsi="Times New Roman"/>
          <w:b/>
          <w:sz w:val="24"/>
          <w:szCs w:val="24"/>
        </w:rPr>
        <w:t xml:space="preserve"> </w:t>
      </w:r>
      <w:hyperlink r:id="rId104" w:history="1">
        <w:r w:rsidRPr="00F80B05">
          <w:rPr>
            <w:rFonts w:ascii="Times New Roman" w:hAnsi="Times New Roman"/>
            <w:sz w:val="24"/>
            <w:szCs w:val="24"/>
          </w:rPr>
          <w:t>§ 9</w:t>
        </w:r>
      </w:hyperlink>
      <w:r w:rsidRPr="00F80B05">
        <w:rPr>
          <w:rFonts w:ascii="Times New Roman" w:hAnsi="Times New Roman"/>
          <w:sz w:val="24"/>
          <w:szCs w:val="24"/>
        </w:rPr>
        <w:t xml:space="preserve">, </w:t>
      </w:r>
      <w:hyperlink r:id="rId105" w:history="1">
        <w:r w:rsidRPr="00F80B05">
          <w:rPr>
            <w:rFonts w:ascii="Times New Roman" w:hAnsi="Times New Roman"/>
            <w:sz w:val="24"/>
            <w:szCs w:val="24"/>
          </w:rPr>
          <w:t xml:space="preserve">§ 11 až </w:t>
        </w:r>
        <w:r w:rsidRPr="00F80B05">
          <w:rPr>
            <w:rFonts w:ascii="Times New Roman" w:hAnsi="Times New Roman"/>
            <w:strike/>
            <w:sz w:val="24"/>
            <w:szCs w:val="24"/>
          </w:rPr>
          <w:t>13</w:t>
        </w:r>
      </w:hyperlink>
      <w:r w:rsidRPr="00F80B05">
        <w:rPr>
          <w:rFonts w:ascii="Times New Roman" w:hAnsi="Times New Roman"/>
          <w:sz w:val="24"/>
          <w:szCs w:val="24"/>
        </w:rPr>
        <w:t xml:space="preserve"> </w:t>
      </w:r>
      <w:r w:rsidRPr="00F80B05">
        <w:rPr>
          <w:rFonts w:ascii="Times New Roman" w:hAnsi="Times New Roman"/>
          <w:b/>
          <w:sz w:val="24"/>
          <w:szCs w:val="24"/>
        </w:rPr>
        <w:t>14</w:t>
      </w:r>
      <w:r w:rsidRPr="00F80B05">
        <w:rPr>
          <w:rFonts w:ascii="Times New Roman" w:hAnsi="Times New Roman"/>
          <w:sz w:val="24"/>
          <w:szCs w:val="24"/>
        </w:rPr>
        <w:t xml:space="preserve">, </w:t>
      </w:r>
      <w:hyperlink r:id="rId106" w:history="1">
        <w:r w:rsidRPr="00F80B05">
          <w:rPr>
            <w:rFonts w:ascii="Times New Roman" w:hAnsi="Times New Roman"/>
            <w:sz w:val="24"/>
            <w:szCs w:val="24"/>
          </w:rPr>
          <w:t>§ 15 až 16</w:t>
        </w:r>
      </w:hyperlink>
      <w:r w:rsidRPr="00F80B05">
        <w:rPr>
          <w:rFonts w:ascii="Times New Roman" w:hAnsi="Times New Roman"/>
          <w:sz w:val="24"/>
          <w:szCs w:val="24"/>
        </w:rPr>
        <w:t xml:space="preserve"> a</w:t>
      </w:r>
      <w:r>
        <w:rPr>
          <w:rFonts w:ascii="Times New Roman" w:hAnsi="Times New Roman"/>
          <w:sz w:val="24"/>
          <w:szCs w:val="24"/>
        </w:rPr>
        <w:t> </w:t>
      </w:r>
      <w:r w:rsidRPr="00F80B05">
        <w:rPr>
          <w:rFonts w:ascii="Times New Roman" w:hAnsi="Times New Roman"/>
          <w:sz w:val="24"/>
          <w:szCs w:val="24"/>
        </w:rPr>
        <w:t xml:space="preserve">v </w:t>
      </w:r>
      <w:hyperlink r:id="rId107" w:history="1">
        <w:r w:rsidRPr="00F80B05">
          <w:rPr>
            <w:rFonts w:ascii="Times New Roman" w:hAnsi="Times New Roman"/>
            <w:sz w:val="24"/>
            <w:szCs w:val="24"/>
          </w:rPr>
          <w:t>§ 19</w:t>
        </w:r>
      </w:hyperlink>
      <w:r w:rsidRPr="00F80B05">
        <w:rPr>
          <w:rFonts w:ascii="Times New Roman" w:hAnsi="Times New Roman"/>
          <w:sz w:val="24"/>
          <w:szCs w:val="24"/>
        </w:rPr>
        <w:t xml:space="preserve"> na úseku služeb elektronických komunikací a</w:t>
      </w:r>
      <w:r>
        <w:rPr>
          <w:rFonts w:ascii="Times New Roman" w:hAnsi="Times New Roman"/>
          <w:sz w:val="24"/>
          <w:szCs w:val="24"/>
        </w:rPr>
        <w:t> </w:t>
      </w:r>
      <w:r w:rsidRPr="00F80B05">
        <w:rPr>
          <w:rFonts w:ascii="Times New Roman" w:hAnsi="Times New Roman"/>
          <w:sz w:val="24"/>
          <w:szCs w:val="24"/>
        </w:rPr>
        <w:t xml:space="preserve">poštovních služeb provádí Český telekomunikační úřad.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(17) Dozor nad dodržováním povinností stanovených tímto zákonem u</w:t>
      </w:r>
      <w:r>
        <w:rPr>
          <w:rFonts w:ascii="Times New Roman" w:hAnsi="Times New Roman"/>
          <w:b/>
          <w:sz w:val="24"/>
          <w:szCs w:val="24"/>
        </w:rPr>
        <w:t> </w:t>
      </w:r>
      <w:r w:rsidRPr="00F80B05">
        <w:rPr>
          <w:rFonts w:ascii="Times New Roman" w:hAnsi="Times New Roman"/>
          <w:b/>
          <w:sz w:val="24"/>
          <w:szCs w:val="24"/>
        </w:rPr>
        <w:t>regulovaných profesí provádí příslušný orgán stanovený jiným právním předpisem</w:t>
      </w:r>
      <w:r>
        <w:rPr>
          <w:rStyle w:val="FootnoteReference"/>
          <w:rFonts w:ascii="Times New Roman" w:hAnsi="Times New Roman"/>
          <w:b/>
          <w:sz w:val="24"/>
          <w:szCs w:val="24"/>
        </w:rPr>
        <w:footnoteReference w:customMarkFollows="1" w:id="64"/>
        <w:t>45)</w:t>
      </w:r>
      <w:r w:rsidRPr="00F80B05">
        <w:rPr>
          <w:rFonts w:ascii="Times New Roman" w:hAnsi="Times New Roman"/>
          <w:b/>
          <w:sz w:val="24"/>
          <w:szCs w:val="24"/>
        </w:rPr>
        <w:t xml:space="preserve"> a</w:t>
      </w:r>
      <w:r>
        <w:rPr>
          <w:rFonts w:ascii="Times New Roman" w:hAnsi="Times New Roman"/>
          <w:b/>
          <w:sz w:val="24"/>
          <w:szCs w:val="24"/>
        </w:rPr>
        <w:t> </w:t>
      </w:r>
      <w:r w:rsidRPr="00F80B05">
        <w:rPr>
          <w:rFonts w:ascii="Times New Roman" w:hAnsi="Times New Roman"/>
          <w:b/>
          <w:sz w:val="24"/>
          <w:szCs w:val="24"/>
        </w:rPr>
        <w:t>zjištěné porušení postihuje podle tohoto jiného právního předpisu.</w:t>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b/>
          <w:sz w:val="24"/>
          <w:szCs w:val="24"/>
        </w:rPr>
      </w:pPr>
      <w:r w:rsidRPr="00F80B05">
        <w:rPr>
          <w:rFonts w:ascii="Times New Roman" w:hAnsi="Times New Roman"/>
          <w:b/>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23a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Orgány uvedené v</w:t>
      </w:r>
      <w:r>
        <w:rPr>
          <w:rFonts w:ascii="Times New Roman" w:hAnsi="Times New Roman"/>
          <w:sz w:val="24"/>
          <w:szCs w:val="24"/>
        </w:rPr>
        <w:t> </w:t>
      </w:r>
      <w:hyperlink r:id="rId108" w:history="1">
        <w:r w:rsidRPr="00F80B05">
          <w:rPr>
            <w:rFonts w:ascii="Times New Roman" w:hAnsi="Times New Roman"/>
            <w:sz w:val="24"/>
            <w:szCs w:val="24"/>
          </w:rPr>
          <w:t>§ 23</w:t>
        </w:r>
      </w:hyperlink>
      <w:r w:rsidRPr="00F80B05">
        <w:rPr>
          <w:rFonts w:ascii="Times New Roman" w:hAnsi="Times New Roman"/>
          <w:sz w:val="24"/>
          <w:szCs w:val="24"/>
        </w:rPr>
        <w:t xml:space="preserve"> </w:t>
      </w:r>
      <w:r w:rsidRPr="00F80B05">
        <w:rPr>
          <w:rFonts w:ascii="Times New Roman" w:hAnsi="Times New Roman"/>
          <w:b/>
          <w:sz w:val="24"/>
          <w:szCs w:val="24"/>
        </w:rPr>
        <w:t>odst. 1 až 16</w:t>
      </w:r>
      <w:r w:rsidRPr="00F80B05">
        <w:rPr>
          <w:rFonts w:ascii="Times New Roman" w:hAnsi="Times New Roman"/>
          <w:sz w:val="24"/>
          <w:szCs w:val="24"/>
        </w:rPr>
        <w:t xml:space="preserve"> jsou oprávněny vydávat závazné pokyny k</w:t>
      </w:r>
      <w:r>
        <w:rPr>
          <w:rFonts w:ascii="Times New Roman" w:hAnsi="Times New Roman"/>
          <w:sz w:val="24"/>
          <w:szCs w:val="24"/>
        </w:rPr>
        <w:t> </w:t>
      </w:r>
      <w:r w:rsidRPr="00F80B05">
        <w:rPr>
          <w:rFonts w:ascii="Times New Roman" w:hAnsi="Times New Roman"/>
          <w:sz w:val="24"/>
          <w:szCs w:val="24"/>
        </w:rPr>
        <w:t>odstranění zjištěných nedostatků. V</w:t>
      </w:r>
      <w:r>
        <w:rPr>
          <w:rFonts w:ascii="Times New Roman" w:hAnsi="Times New Roman"/>
          <w:sz w:val="24"/>
          <w:szCs w:val="24"/>
        </w:rPr>
        <w:t> </w:t>
      </w:r>
      <w:r w:rsidRPr="00F80B05">
        <w:rPr>
          <w:rFonts w:ascii="Times New Roman" w:hAnsi="Times New Roman"/>
          <w:sz w:val="24"/>
          <w:szCs w:val="24"/>
        </w:rPr>
        <w:t>případě bezprostředního ohrožení života, zdraví nebo majetku jsou oprávněny pozastavit prodej výrobků nebo poskytování služeb anebo uzavřít provozovnu; vyžaduje-li to naléhavost situace, lze toto rozhodnutí oznámit ústně a</w:t>
      </w:r>
      <w:r>
        <w:rPr>
          <w:rFonts w:ascii="Times New Roman" w:hAnsi="Times New Roman"/>
          <w:sz w:val="24"/>
          <w:szCs w:val="24"/>
        </w:rPr>
        <w:t> </w:t>
      </w:r>
      <w:r w:rsidRPr="00F80B05">
        <w:rPr>
          <w:rFonts w:ascii="Times New Roman" w:hAnsi="Times New Roman"/>
          <w:sz w:val="24"/>
          <w:szCs w:val="24"/>
        </w:rPr>
        <w:t xml:space="preserve">neprodleně doručit písemné vyhotovení rozhodnutí.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(2) Proti rozhodnutí podle </w:t>
      </w:r>
      <w:hyperlink r:id="rId109" w:history="1">
        <w:r w:rsidRPr="00F80B05">
          <w:rPr>
            <w:rFonts w:ascii="Times New Roman" w:hAnsi="Times New Roman"/>
            <w:sz w:val="24"/>
            <w:szCs w:val="24"/>
          </w:rPr>
          <w:t>odstavce 1</w:t>
        </w:r>
      </w:hyperlink>
      <w:r w:rsidRPr="00F80B05">
        <w:rPr>
          <w:rFonts w:ascii="Times New Roman" w:hAnsi="Times New Roman"/>
          <w:sz w:val="24"/>
          <w:szCs w:val="24"/>
        </w:rPr>
        <w:t xml:space="preserve"> věta druhá je možno podat odvolání do tří dnů ode dne doručení písemného vyhotovení rozhodnutí. Odvolání nemá odkladný účinek a</w:t>
      </w:r>
      <w:r>
        <w:rPr>
          <w:rFonts w:ascii="Times New Roman" w:hAnsi="Times New Roman"/>
          <w:sz w:val="24"/>
          <w:szCs w:val="24"/>
        </w:rPr>
        <w:t> </w:t>
      </w:r>
      <w:r w:rsidRPr="00F80B05">
        <w:rPr>
          <w:rFonts w:ascii="Times New Roman" w:hAnsi="Times New Roman"/>
          <w:sz w:val="24"/>
          <w:szCs w:val="24"/>
        </w:rPr>
        <w:t>odvolací orgán o</w:t>
      </w:r>
      <w:r>
        <w:rPr>
          <w:rFonts w:ascii="Times New Roman" w:hAnsi="Times New Roman"/>
          <w:sz w:val="24"/>
          <w:szCs w:val="24"/>
        </w:rPr>
        <w:t> </w:t>
      </w:r>
      <w:r w:rsidRPr="00F80B05">
        <w:rPr>
          <w:rFonts w:ascii="Times New Roman" w:hAnsi="Times New Roman"/>
          <w:sz w:val="24"/>
          <w:szCs w:val="24"/>
        </w:rPr>
        <w:t xml:space="preserve">něm rozhodne neodkladně.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Obnovit prodej výrobků nebo poskytování služeb anebo otevřít provozovnu lze až po uvedení do nezávadného stavu a</w:t>
      </w:r>
      <w:r>
        <w:rPr>
          <w:rFonts w:ascii="Times New Roman" w:hAnsi="Times New Roman"/>
          <w:sz w:val="24"/>
          <w:szCs w:val="24"/>
        </w:rPr>
        <w:t> </w:t>
      </w:r>
      <w:r w:rsidRPr="00F80B05">
        <w:rPr>
          <w:rFonts w:ascii="Times New Roman" w:hAnsi="Times New Roman"/>
          <w:sz w:val="24"/>
          <w:szCs w:val="24"/>
        </w:rPr>
        <w:t>jen s</w:t>
      </w:r>
      <w:r>
        <w:rPr>
          <w:rFonts w:ascii="Times New Roman" w:hAnsi="Times New Roman"/>
          <w:sz w:val="24"/>
          <w:szCs w:val="24"/>
        </w:rPr>
        <w:t> </w:t>
      </w:r>
      <w:r w:rsidRPr="00F80B05">
        <w:rPr>
          <w:rFonts w:ascii="Times New Roman" w:hAnsi="Times New Roman"/>
          <w:sz w:val="24"/>
          <w:szCs w:val="24"/>
        </w:rPr>
        <w:t>písemným souhlasem orgánu, který o</w:t>
      </w:r>
      <w:r>
        <w:rPr>
          <w:rFonts w:ascii="Times New Roman" w:hAnsi="Times New Roman"/>
          <w:sz w:val="24"/>
          <w:szCs w:val="24"/>
        </w:rPr>
        <w:t> </w:t>
      </w:r>
      <w:r w:rsidRPr="00F80B05">
        <w:rPr>
          <w:rFonts w:ascii="Times New Roman" w:hAnsi="Times New Roman"/>
          <w:sz w:val="24"/>
          <w:szCs w:val="24"/>
        </w:rPr>
        <w:t xml:space="preserve">pozastavení prodeje výrobků nebo poskytování služeb anebo uzavření provozovny rozhodl.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(4) Česká obchodní inspekce je oprávněna zajistit kočičí a</w:t>
      </w:r>
      <w:r>
        <w:rPr>
          <w:rFonts w:ascii="Times New Roman" w:hAnsi="Times New Roman"/>
          <w:sz w:val="24"/>
          <w:szCs w:val="24"/>
        </w:rPr>
        <w:t> </w:t>
      </w:r>
      <w:r w:rsidRPr="00F80B05">
        <w:rPr>
          <w:rFonts w:ascii="Times New Roman" w:hAnsi="Times New Roman"/>
          <w:sz w:val="24"/>
          <w:szCs w:val="24"/>
        </w:rPr>
        <w:t>psí kůže a</w:t>
      </w:r>
      <w:r>
        <w:rPr>
          <w:rFonts w:ascii="Times New Roman" w:hAnsi="Times New Roman"/>
          <w:sz w:val="24"/>
          <w:szCs w:val="24"/>
        </w:rPr>
        <w:t> </w:t>
      </w:r>
      <w:r w:rsidRPr="00F80B05">
        <w:rPr>
          <w:rFonts w:ascii="Times New Roman" w:hAnsi="Times New Roman"/>
          <w:sz w:val="24"/>
          <w:szCs w:val="24"/>
        </w:rPr>
        <w:t>výrobky obsahující tyto kůže, s</w:t>
      </w:r>
      <w:r>
        <w:rPr>
          <w:rFonts w:ascii="Times New Roman" w:hAnsi="Times New Roman"/>
          <w:sz w:val="24"/>
          <w:szCs w:val="24"/>
        </w:rPr>
        <w:t> </w:t>
      </w:r>
      <w:r w:rsidRPr="00F80B05">
        <w:rPr>
          <w:rFonts w:ascii="Times New Roman" w:hAnsi="Times New Roman"/>
          <w:sz w:val="24"/>
          <w:szCs w:val="24"/>
        </w:rPr>
        <w:t>výjimkou surových kočičích a</w:t>
      </w:r>
      <w:r>
        <w:rPr>
          <w:rFonts w:ascii="Times New Roman" w:hAnsi="Times New Roman"/>
          <w:sz w:val="24"/>
          <w:szCs w:val="24"/>
        </w:rPr>
        <w:t> </w:t>
      </w:r>
      <w:r w:rsidRPr="00F80B05">
        <w:rPr>
          <w:rFonts w:ascii="Times New Roman" w:hAnsi="Times New Roman"/>
          <w:sz w:val="24"/>
          <w:szCs w:val="24"/>
        </w:rPr>
        <w:t>psích kůží, a</w:t>
      </w:r>
      <w:r>
        <w:rPr>
          <w:rFonts w:ascii="Times New Roman" w:hAnsi="Times New Roman"/>
          <w:sz w:val="24"/>
          <w:szCs w:val="24"/>
        </w:rPr>
        <w:t> </w:t>
      </w:r>
      <w:r w:rsidRPr="00F80B05">
        <w:rPr>
          <w:rFonts w:ascii="Times New Roman" w:hAnsi="Times New Roman"/>
          <w:sz w:val="24"/>
          <w:szCs w:val="24"/>
        </w:rPr>
        <w:t>nařídit jejich zničení, a</w:t>
      </w:r>
      <w:r>
        <w:rPr>
          <w:rFonts w:ascii="Times New Roman" w:hAnsi="Times New Roman"/>
          <w:sz w:val="24"/>
          <w:szCs w:val="24"/>
        </w:rPr>
        <w:t> </w:t>
      </w:r>
      <w:r w:rsidRPr="00F80B05">
        <w:rPr>
          <w:rFonts w:ascii="Times New Roman" w:hAnsi="Times New Roman"/>
          <w:sz w:val="24"/>
          <w:szCs w:val="24"/>
        </w:rPr>
        <w:t>to na náklady toho, kdo porušil zákaz stanovený přímo použitelným předpisem Evropských společenství</w:t>
      </w:r>
      <w:r w:rsidRPr="00F80B05">
        <w:rPr>
          <w:rStyle w:val="FootnoteReference"/>
          <w:rFonts w:ascii="Times New Roman" w:hAnsi="Times New Roman"/>
          <w:sz w:val="24"/>
          <w:szCs w:val="24"/>
        </w:rPr>
        <w:footnoteReference w:customMarkFollows="1" w:id="65"/>
        <w:t>29)</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(5) Orgány uvedené v</w:t>
      </w:r>
      <w:r>
        <w:rPr>
          <w:rFonts w:ascii="Times New Roman" w:hAnsi="Times New Roman"/>
          <w:sz w:val="24"/>
          <w:szCs w:val="24"/>
        </w:rPr>
        <w:t> </w:t>
      </w:r>
      <w:hyperlink r:id="rId110" w:history="1">
        <w:r w:rsidRPr="00F80B05">
          <w:rPr>
            <w:rFonts w:ascii="Times New Roman" w:hAnsi="Times New Roman"/>
            <w:sz w:val="24"/>
            <w:szCs w:val="24"/>
          </w:rPr>
          <w:t>§ 23</w:t>
        </w:r>
      </w:hyperlink>
      <w:r w:rsidRPr="00F80B05">
        <w:rPr>
          <w:rFonts w:ascii="Times New Roman" w:hAnsi="Times New Roman"/>
          <w:sz w:val="24"/>
          <w:szCs w:val="24"/>
        </w:rPr>
        <w:t xml:space="preserve"> </w:t>
      </w:r>
      <w:r w:rsidRPr="00F80B05">
        <w:rPr>
          <w:rFonts w:ascii="Times New Roman" w:hAnsi="Times New Roman"/>
          <w:b/>
          <w:sz w:val="24"/>
          <w:szCs w:val="24"/>
        </w:rPr>
        <w:t>odst. 1 až 16</w:t>
      </w:r>
      <w:r w:rsidRPr="00F80B05">
        <w:rPr>
          <w:rFonts w:ascii="Times New Roman" w:hAnsi="Times New Roman"/>
          <w:sz w:val="24"/>
          <w:szCs w:val="24"/>
        </w:rPr>
        <w:t xml:space="preserve"> jsou oprávněny uložit rozhodnutím výrobci, dovozci, dodavateli nebo prodávajícímu povinnost stáhnout výrobek nebezpečný svou zaměnitelností s</w:t>
      </w:r>
      <w:r>
        <w:rPr>
          <w:rFonts w:ascii="Times New Roman" w:hAnsi="Times New Roman"/>
          <w:sz w:val="24"/>
          <w:szCs w:val="24"/>
        </w:rPr>
        <w:t> </w:t>
      </w:r>
      <w:r w:rsidRPr="00F80B05">
        <w:rPr>
          <w:rFonts w:ascii="Times New Roman" w:hAnsi="Times New Roman"/>
          <w:sz w:val="24"/>
          <w:szCs w:val="24"/>
        </w:rPr>
        <w:t>potravinou z</w:t>
      </w:r>
      <w:r>
        <w:rPr>
          <w:rFonts w:ascii="Times New Roman" w:hAnsi="Times New Roman"/>
          <w:sz w:val="24"/>
          <w:szCs w:val="24"/>
        </w:rPr>
        <w:t> </w:t>
      </w:r>
      <w:r w:rsidRPr="00F80B05">
        <w:rPr>
          <w:rFonts w:ascii="Times New Roman" w:hAnsi="Times New Roman"/>
          <w:sz w:val="24"/>
          <w:szCs w:val="24"/>
        </w:rPr>
        <w:t>trhu. V</w:t>
      </w:r>
      <w:r>
        <w:rPr>
          <w:rFonts w:ascii="Times New Roman" w:hAnsi="Times New Roman"/>
          <w:sz w:val="24"/>
          <w:szCs w:val="24"/>
        </w:rPr>
        <w:t> </w:t>
      </w:r>
      <w:r w:rsidRPr="00F80B05">
        <w:rPr>
          <w:rFonts w:ascii="Times New Roman" w:hAnsi="Times New Roman"/>
          <w:sz w:val="24"/>
          <w:szCs w:val="24"/>
        </w:rPr>
        <w:t>případě bezprostředního ohrožení života, vyžaduje-li to naléhavost situace, lze toto rozhodnutí oznámit ústně a</w:t>
      </w:r>
      <w:r>
        <w:rPr>
          <w:rFonts w:ascii="Times New Roman" w:hAnsi="Times New Roman"/>
          <w:sz w:val="24"/>
          <w:szCs w:val="24"/>
        </w:rPr>
        <w:t> </w:t>
      </w:r>
      <w:r w:rsidRPr="00F80B05">
        <w:rPr>
          <w:rFonts w:ascii="Times New Roman" w:hAnsi="Times New Roman"/>
          <w:sz w:val="24"/>
          <w:szCs w:val="24"/>
        </w:rPr>
        <w:t xml:space="preserve">neprodleně doručit písemné vyhotovení rozhodnutí.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(6) Prodávající je povinen vyrozumět výrobce, dovozce nebo dodavatele, že výrobek je na základě rozhodnutí dozorového orgánu stahován z</w:t>
      </w:r>
      <w:r>
        <w:rPr>
          <w:rFonts w:ascii="Times New Roman" w:hAnsi="Times New Roman"/>
          <w:sz w:val="24"/>
          <w:szCs w:val="24"/>
        </w:rPr>
        <w:t> </w:t>
      </w:r>
      <w:r w:rsidRPr="00F80B05">
        <w:rPr>
          <w:rFonts w:ascii="Times New Roman" w:hAnsi="Times New Roman"/>
          <w:sz w:val="24"/>
          <w:szCs w:val="24"/>
        </w:rPr>
        <w:t>trhu, a</w:t>
      </w:r>
      <w:r>
        <w:rPr>
          <w:rFonts w:ascii="Times New Roman" w:hAnsi="Times New Roman"/>
          <w:sz w:val="24"/>
          <w:szCs w:val="24"/>
        </w:rPr>
        <w:t> </w:t>
      </w:r>
      <w:r w:rsidRPr="00F80B05">
        <w:rPr>
          <w:rFonts w:ascii="Times New Roman" w:hAnsi="Times New Roman"/>
          <w:sz w:val="24"/>
          <w:szCs w:val="24"/>
        </w:rPr>
        <w:t>neprodleně zajistit v</w:t>
      </w:r>
      <w:r>
        <w:rPr>
          <w:rFonts w:ascii="Times New Roman" w:hAnsi="Times New Roman"/>
          <w:sz w:val="24"/>
          <w:szCs w:val="24"/>
        </w:rPr>
        <w:t> </w:t>
      </w:r>
      <w:r w:rsidRPr="00F80B05">
        <w:rPr>
          <w:rFonts w:ascii="Times New Roman" w:hAnsi="Times New Roman"/>
          <w:sz w:val="24"/>
          <w:szCs w:val="24"/>
        </w:rPr>
        <w:t>součinnosti s</w:t>
      </w:r>
      <w:r>
        <w:rPr>
          <w:rFonts w:ascii="Times New Roman" w:hAnsi="Times New Roman"/>
          <w:sz w:val="24"/>
          <w:szCs w:val="24"/>
        </w:rPr>
        <w:t> </w:t>
      </w:r>
      <w:r w:rsidRPr="00F80B05">
        <w:rPr>
          <w:rFonts w:ascii="Times New Roman" w:hAnsi="Times New Roman"/>
          <w:sz w:val="24"/>
          <w:szCs w:val="24"/>
        </w:rPr>
        <w:t>nimi způsob vrácení výrobku nebezpečného svou zaměnitelností s</w:t>
      </w:r>
      <w:r>
        <w:rPr>
          <w:rFonts w:ascii="Times New Roman" w:hAnsi="Times New Roman"/>
          <w:sz w:val="24"/>
          <w:szCs w:val="24"/>
        </w:rPr>
        <w:t> </w:t>
      </w:r>
      <w:r w:rsidRPr="00F80B05">
        <w:rPr>
          <w:rFonts w:ascii="Times New Roman" w:hAnsi="Times New Roman"/>
          <w:sz w:val="24"/>
          <w:szCs w:val="24"/>
        </w:rPr>
        <w:t>potravinou. Dodavatel je povinen na základě vyrozumění prodávajícího nebo na základě rozhodnutí dozorového orgánu o</w:t>
      </w:r>
      <w:r>
        <w:rPr>
          <w:rFonts w:ascii="Times New Roman" w:hAnsi="Times New Roman"/>
          <w:sz w:val="24"/>
          <w:szCs w:val="24"/>
        </w:rPr>
        <w:t> </w:t>
      </w:r>
      <w:r w:rsidRPr="00F80B05">
        <w:rPr>
          <w:rFonts w:ascii="Times New Roman" w:hAnsi="Times New Roman"/>
          <w:sz w:val="24"/>
          <w:szCs w:val="24"/>
        </w:rPr>
        <w:t>stažení výrobku z</w:t>
      </w:r>
      <w:r>
        <w:rPr>
          <w:rFonts w:ascii="Times New Roman" w:hAnsi="Times New Roman"/>
          <w:sz w:val="24"/>
          <w:szCs w:val="24"/>
        </w:rPr>
        <w:t> </w:t>
      </w:r>
      <w:r w:rsidRPr="00F80B05">
        <w:rPr>
          <w:rFonts w:ascii="Times New Roman" w:hAnsi="Times New Roman"/>
          <w:sz w:val="24"/>
          <w:szCs w:val="24"/>
        </w:rPr>
        <w:t>trhu neprodleně zajistit v</w:t>
      </w:r>
      <w:r>
        <w:rPr>
          <w:rFonts w:ascii="Times New Roman" w:hAnsi="Times New Roman"/>
          <w:sz w:val="24"/>
          <w:szCs w:val="24"/>
        </w:rPr>
        <w:t> </w:t>
      </w:r>
      <w:r w:rsidRPr="00F80B05">
        <w:rPr>
          <w:rFonts w:ascii="Times New Roman" w:hAnsi="Times New Roman"/>
          <w:sz w:val="24"/>
          <w:szCs w:val="24"/>
        </w:rPr>
        <w:t>součinnosti s</w:t>
      </w:r>
      <w:r>
        <w:rPr>
          <w:rFonts w:ascii="Times New Roman" w:hAnsi="Times New Roman"/>
          <w:sz w:val="24"/>
          <w:szCs w:val="24"/>
        </w:rPr>
        <w:t> </w:t>
      </w:r>
      <w:r w:rsidRPr="00F80B05">
        <w:rPr>
          <w:rFonts w:ascii="Times New Roman" w:hAnsi="Times New Roman"/>
          <w:sz w:val="24"/>
          <w:szCs w:val="24"/>
        </w:rPr>
        <w:t>výrobcem způsob vrácení výrobku nebezpečného svou zaměnitelností s</w:t>
      </w:r>
      <w:r>
        <w:rPr>
          <w:rFonts w:ascii="Times New Roman" w:hAnsi="Times New Roman"/>
          <w:sz w:val="24"/>
          <w:szCs w:val="24"/>
        </w:rPr>
        <w:t> </w:t>
      </w:r>
      <w:r w:rsidRPr="00F80B05">
        <w:rPr>
          <w:rFonts w:ascii="Times New Roman" w:hAnsi="Times New Roman"/>
          <w:sz w:val="24"/>
          <w:szCs w:val="24"/>
        </w:rPr>
        <w:t>potravinou. Výrobce nebo dovozce je povinen na základě rozhodnutí dozorového orgánu o</w:t>
      </w:r>
      <w:r>
        <w:rPr>
          <w:rFonts w:ascii="Times New Roman" w:hAnsi="Times New Roman"/>
          <w:sz w:val="24"/>
          <w:szCs w:val="24"/>
        </w:rPr>
        <w:t> </w:t>
      </w:r>
      <w:r w:rsidRPr="00F80B05">
        <w:rPr>
          <w:rFonts w:ascii="Times New Roman" w:hAnsi="Times New Roman"/>
          <w:sz w:val="24"/>
          <w:szCs w:val="24"/>
        </w:rPr>
        <w:t>stažení výrobku z</w:t>
      </w:r>
      <w:r>
        <w:rPr>
          <w:rFonts w:ascii="Times New Roman" w:hAnsi="Times New Roman"/>
          <w:sz w:val="24"/>
          <w:szCs w:val="24"/>
        </w:rPr>
        <w:t> </w:t>
      </w:r>
      <w:r w:rsidRPr="00F80B05">
        <w:rPr>
          <w:rFonts w:ascii="Times New Roman" w:hAnsi="Times New Roman"/>
          <w:sz w:val="24"/>
          <w:szCs w:val="24"/>
        </w:rPr>
        <w:t>trhu nebo na základě vyrozumění dodavatelem nebo prodávajícím o</w:t>
      </w:r>
      <w:r>
        <w:rPr>
          <w:rFonts w:ascii="Times New Roman" w:hAnsi="Times New Roman"/>
          <w:sz w:val="24"/>
          <w:szCs w:val="24"/>
        </w:rPr>
        <w:t> </w:t>
      </w:r>
      <w:r w:rsidRPr="00F80B05">
        <w:rPr>
          <w:rFonts w:ascii="Times New Roman" w:hAnsi="Times New Roman"/>
          <w:sz w:val="24"/>
          <w:szCs w:val="24"/>
        </w:rPr>
        <w:t>stáhnutí výrobku z</w:t>
      </w:r>
      <w:r>
        <w:rPr>
          <w:rFonts w:ascii="Times New Roman" w:hAnsi="Times New Roman"/>
          <w:sz w:val="24"/>
          <w:szCs w:val="24"/>
        </w:rPr>
        <w:t> </w:t>
      </w:r>
      <w:r w:rsidRPr="00F80B05">
        <w:rPr>
          <w:rFonts w:ascii="Times New Roman" w:hAnsi="Times New Roman"/>
          <w:sz w:val="24"/>
          <w:szCs w:val="24"/>
        </w:rPr>
        <w:t>trhu zajistit v</w:t>
      </w:r>
      <w:r>
        <w:rPr>
          <w:rFonts w:ascii="Times New Roman" w:hAnsi="Times New Roman"/>
          <w:sz w:val="24"/>
          <w:szCs w:val="24"/>
        </w:rPr>
        <w:t> </w:t>
      </w:r>
      <w:r w:rsidRPr="00F80B05">
        <w:rPr>
          <w:rFonts w:ascii="Times New Roman" w:hAnsi="Times New Roman"/>
          <w:sz w:val="24"/>
          <w:szCs w:val="24"/>
        </w:rPr>
        <w:t>součinnosti s</w:t>
      </w:r>
      <w:r>
        <w:rPr>
          <w:rFonts w:ascii="Times New Roman" w:hAnsi="Times New Roman"/>
          <w:sz w:val="24"/>
          <w:szCs w:val="24"/>
        </w:rPr>
        <w:t> </w:t>
      </w:r>
      <w:r w:rsidRPr="00F80B05">
        <w:rPr>
          <w:rFonts w:ascii="Times New Roman" w:hAnsi="Times New Roman"/>
          <w:sz w:val="24"/>
          <w:szCs w:val="24"/>
        </w:rPr>
        <w:t>nimi způsob převzetí výrobku nebezpečného svou zaměnitelností s</w:t>
      </w:r>
      <w:r>
        <w:rPr>
          <w:rFonts w:ascii="Times New Roman" w:hAnsi="Times New Roman"/>
          <w:sz w:val="24"/>
          <w:szCs w:val="24"/>
        </w:rPr>
        <w:t> </w:t>
      </w:r>
      <w:r w:rsidRPr="00F80B05">
        <w:rPr>
          <w:rFonts w:ascii="Times New Roman" w:hAnsi="Times New Roman"/>
          <w:sz w:val="24"/>
          <w:szCs w:val="24"/>
        </w:rPr>
        <w:t>potravinou. Vrácení nebo zpětné převzetí jsou účastníci dodávek těchto výrobků stahovaných z</w:t>
      </w:r>
      <w:r>
        <w:rPr>
          <w:rFonts w:ascii="Times New Roman" w:hAnsi="Times New Roman"/>
          <w:sz w:val="24"/>
          <w:szCs w:val="24"/>
        </w:rPr>
        <w:t> </w:t>
      </w:r>
      <w:r w:rsidRPr="00F80B05">
        <w:rPr>
          <w:rFonts w:ascii="Times New Roman" w:hAnsi="Times New Roman"/>
          <w:sz w:val="24"/>
          <w:szCs w:val="24"/>
        </w:rPr>
        <w:t>trhu povinni zajistit ve lhůtě stanovené dozorovým orgánem nebo, není-li lhůta stanovena, bez zbytečných průtahů a</w:t>
      </w:r>
      <w:r>
        <w:rPr>
          <w:rFonts w:ascii="Times New Roman" w:hAnsi="Times New Roman"/>
          <w:sz w:val="24"/>
          <w:szCs w:val="24"/>
        </w:rPr>
        <w:t> </w:t>
      </w:r>
      <w:r w:rsidRPr="00F80B05">
        <w:rPr>
          <w:rFonts w:ascii="Times New Roman" w:hAnsi="Times New Roman"/>
          <w:sz w:val="24"/>
          <w:szCs w:val="24"/>
        </w:rPr>
        <w:t>vyrozumět o</w:t>
      </w:r>
      <w:r>
        <w:rPr>
          <w:rFonts w:ascii="Times New Roman" w:hAnsi="Times New Roman"/>
          <w:sz w:val="24"/>
          <w:szCs w:val="24"/>
        </w:rPr>
        <w:t> </w:t>
      </w:r>
      <w:r w:rsidRPr="00F80B05">
        <w:rPr>
          <w:rFonts w:ascii="Times New Roman" w:hAnsi="Times New Roman"/>
          <w:sz w:val="24"/>
          <w:szCs w:val="24"/>
        </w:rPr>
        <w:t xml:space="preserve">tom dozorový orgán.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(7) Nedojde-li k</w:t>
      </w:r>
      <w:r>
        <w:rPr>
          <w:rFonts w:ascii="Times New Roman" w:hAnsi="Times New Roman"/>
          <w:sz w:val="24"/>
          <w:szCs w:val="24"/>
        </w:rPr>
        <w:t> </w:t>
      </w:r>
      <w:r w:rsidRPr="00F80B05">
        <w:rPr>
          <w:rFonts w:ascii="Times New Roman" w:hAnsi="Times New Roman"/>
          <w:sz w:val="24"/>
          <w:szCs w:val="24"/>
        </w:rPr>
        <w:t xml:space="preserve">vrácení nebo zpětnému převzetí výrobků podle </w:t>
      </w:r>
      <w:hyperlink r:id="rId111" w:history="1">
        <w:r w:rsidRPr="00F80B05">
          <w:rPr>
            <w:rFonts w:ascii="Times New Roman" w:hAnsi="Times New Roman"/>
            <w:sz w:val="24"/>
            <w:szCs w:val="24"/>
          </w:rPr>
          <w:t>odstavce 5</w:t>
        </w:r>
      </w:hyperlink>
      <w:r w:rsidRPr="00F80B05">
        <w:rPr>
          <w:rFonts w:ascii="Times New Roman" w:hAnsi="Times New Roman"/>
          <w:sz w:val="24"/>
          <w:szCs w:val="24"/>
        </w:rPr>
        <w:t xml:space="preserve">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 xml:space="preserve">rozhodnutím dozorového orgánu nebo bez zbytečných průtahů, je dozorový orgán oprávněn vedle uložení pokuty, je-li ohrožen život, zdraví nebo majetek, nařídit zničení výrobku na náklady toho, kdo povinnost vrácení nebo zpětného převzetí těchto výrobků nesplnil.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23b</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zrušen</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23c</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zrušen</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Správní delikty</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24</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nadpis vypuštěn</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(1) Výrobce, dovozce, vývozce, dodavatel, prodávající nebo jiný podnikatel se dopustí správního deliktu tím, že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poruší zákaz používání nekalých obchodních praktik,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vyrábí, dováží, vyváží, nabízí, prodává nebo daruje výrobky nebezpečné svou zaměnitelností s</w:t>
      </w:r>
      <w:r>
        <w:rPr>
          <w:rFonts w:ascii="Times New Roman" w:hAnsi="Times New Roman"/>
          <w:sz w:val="24"/>
          <w:szCs w:val="24"/>
        </w:rPr>
        <w:t> </w:t>
      </w:r>
      <w:r w:rsidRPr="00F80B05">
        <w:rPr>
          <w:rFonts w:ascii="Times New Roman" w:hAnsi="Times New Roman"/>
          <w:sz w:val="24"/>
          <w:szCs w:val="24"/>
        </w:rPr>
        <w:t xml:space="preserve">potravinami,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poruší zákaz vyplývající z</w:t>
      </w:r>
      <w:r>
        <w:rPr>
          <w:rFonts w:ascii="Times New Roman" w:hAnsi="Times New Roman"/>
          <w:sz w:val="24"/>
          <w:szCs w:val="24"/>
        </w:rPr>
        <w:t> </w:t>
      </w:r>
      <w:r w:rsidRPr="00F80B05">
        <w:rPr>
          <w:rFonts w:ascii="Times New Roman" w:hAnsi="Times New Roman"/>
          <w:sz w:val="24"/>
          <w:szCs w:val="24"/>
        </w:rPr>
        <w:t>přímo použitelného předpisu Evropských společenství, kterým se zakazuje uvádět na trh, dovážet do Společenství a</w:t>
      </w:r>
      <w:r>
        <w:rPr>
          <w:rFonts w:ascii="Times New Roman" w:hAnsi="Times New Roman"/>
          <w:sz w:val="24"/>
          <w:szCs w:val="24"/>
        </w:rPr>
        <w:t> </w:t>
      </w:r>
      <w:r w:rsidRPr="00F80B05">
        <w:rPr>
          <w:rFonts w:ascii="Times New Roman" w:hAnsi="Times New Roman"/>
          <w:sz w:val="24"/>
          <w:szCs w:val="24"/>
        </w:rPr>
        <w:t>vyvážet z</w:t>
      </w:r>
      <w:r>
        <w:rPr>
          <w:rFonts w:ascii="Times New Roman" w:hAnsi="Times New Roman"/>
          <w:sz w:val="24"/>
          <w:szCs w:val="24"/>
        </w:rPr>
        <w:t> </w:t>
      </w:r>
      <w:r w:rsidRPr="00F80B05">
        <w:rPr>
          <w:rFonts w:ascii="Times New Roman" w:hAnsi="Times New Roman"/>
          <w:sz w:val="24"/>
          <w:szCs w:val="24"/>
        </w:rPr>
        <w:t>něj kočičí a</w:t>
      </w:r>
      <w:r>
        <w:rPr>
          <w:rFonts w:ascii="Times New Roman" w:hAnsi="Times New Roman"/>
          <w:sz w:val="24"/>
          <w:szCs w:val="24"/>
        </w:rPr>
        <w:t> </w:t>
      </w:r>
      <w:r w:rsidRPr="00F80B05">
        <w:rPr>
          <w:rFonts w:ascii="Times New Roman" w:hAnsi="Times New Roman"/>
          <w:sz w:val="24"/>
          <w:szCs w:val="24"/>
        </w:rPr>
        <w:t>psí kůže a</w:t>
      </w:r>
      <w:r>
        <w:rPr>
          <w:rFonts w:ascii="Times New Roman" w:hAnsi="Times New Roman"/>
          <w:sz w:val="24"/>
          <w:szCs w:val="24"/>
        </w:rPr>
        <w:t> </w:t>
      </w:r>
      <w:r w:rsidRPr="00F80B05">
        <w:rPr>
          <w:rFonts w:ascii="Times New Roman" w:hAnsi="Times New Roman"/>
          <w:sz w:val="24"/>
          <w:szCs w:val="24"/>
        </w:rPr>
        <w:t>výrobky obsahující tyto kůže</w:t>
      </w:r>
      <w:r w:rsidRPr="00F80B05">
        <w:rPr>
          <w:rStyle w:val="FootnoteReference"/>
          <w:rFonts w:ascii="Times New Roman" w:hAnsi="Times New Roman"/>
          <w:sz w:val="24"/>
          <w:szCs w:val="24"/>
        </w:rPr>
        <w:footnoteReference w:customMarkFollows="1" w:id="66"/>
        <w:t>29)</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vyrábí, dováží, uvádí na trh, nabízí nebo prodává textilní výrobky neoznačené podle přímo použitelného předpisu Evropské unie upravujícího názvy textilních vláken a</w:t>
      </w:r>
      <w:r>
        <w:rPr>
          <w:rFonts w:ascii="Times New Roman" w:hAnsi="Times New Roman"/>
          <w:sz w:val="24"/>
          <w:szCs w:val="24"/>
        </w:rPr>
        <w:t> </w:t>
      </w:r>
      <w:r w:rsidRPr="00F80B05">
        <w:rPr>
          <w:rFonts w:ascii="Times New Roman" w:hAnsi="Times New Roman"/>
          <w:sz w:val="24"/>
          <w:szCs w:val="24"/>
        </w:rPr>
        <w:t>související označování materiálového složení textilních výrobků</w:t>
      </w:r>
      <w:r w:rsidRPr="00F80B05">
        <w:rPr>
          <w:rStyle w:val="FootnoteReference"/>
          <w:rFonts w:ascii="Times New Roman" w:hAnsi="Times New Roman"/>
          <w:sz w:val="24"/>
          <w:szCs w:val="24"/>
        </w:rPr>
        <w:footnoteReference w:customMarkFollows="1" w:id="67"/>
        <w:t>31)</w:t>
      </w:r>
      <w:r w:rsidRPr="00F80B05">
        <w:rPr>
          <w:rFonts w:ascii="Times New Roman" w:hAnsi="Times New Roman"/>
          <w:sz w:val="24"/>
          <w:szCs w:val="24"/>
        </w:rPr>
        <w:t>, nebo textilní výrobky, k</w:t>
      </w:r>
      <w:r>
        <w:rPr>
          <w:rFonts w:ascii="Times New Roman" w:hAnsi="Times New Roman"/>
          <w:sz w:val="24"/>
          <w:szCs w:val="24"/>
        </w:rPr>
        <w:t> </w:t>
      </w:r>
      <w:r w:rsidRPr="00F80B05">
        <w:rPr>
          <w:rFonts w:ascii="Times New Roman" w:hAnsi="Times New Roman"/>
          <w:sz w:val="24"/>
          <w:szCs w:val="24"/>
        </w:rPr>
        <w:t>nimž není připojena obchodní dokumentace podle tohoto přímo použitelného předpisu Evropské unie</w:t>
      </w:r>
      <w:r w:rsidRPr="00F80B05">
        <w:rPr>
          <w:rStyle w:val="FootnoteReference"/>
          <w:rFonts w:ascii="Times New Roman" w:hAnsi="Times New Roman"/>
          <w:sz w:val="24"/>
          <w:szCs w:val="24"/>
        </w:rPr>
        <w:footnoteReference w:customMarkFollows="1" w:id="68"/>
        <w:t>33)</w:t>
      </w:r>
      <w:r w:rsidRPr="00F80B05">
        <w:rPr>
          <w:rFonts w:ascii="Times New Roman" w:hAnsi="Times New Roman"/>
          <w:sz w:val="24"/>
          <w:szCs w:val="24"/>
        </w:rPr>
        <w:t xml:space="preserve">,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e) použije neoprávněně ekoznačku.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Výrobce nebo podnikatel jako osoba odpovědná za první uvedení obuvi na trh Evropského společenství se dopustí správního deliktu tím, že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12" w:history="1">
        <w:r w:rsidRPr="00F80B05">
          <w:rPr>
            <w:rFonts w:ascii="Times New Roman" w:hAnsi="Times New Roman"/>
            <w:sz w:val="24"/>
            <w:szCs w:val="24"/>
          </w:rPr>
          <w:t>§ 10a</w:t>
        </w:r>
      </w:hyperlink>
      <w:r w:rsidRPr="00F80B05">
        <w:rPr>
          <w:rFonts w:ascii="Times New Roman" w:hAnsi="Times New Roman"/>
          <w:sz w:val="24"/>
          <w:szCs w:val="24"/>
        </w:rPr>
        <w:t xml:space="preserve"> neoznačí materiály použité v</w:t>
      </w:r>
      <w:r>
        <w:rPr>
          <w:rFonts w:ascii="Times New Roman" w:hAnsi="Times New Roman"/>
          <w:sz w:val="24"/>
          <w:szCs w:val="24"/>
        </w:rPr>
        <w:t> </w:t>
      </w:r>
      <w:r w:rsidRPr="00F80B05">
        <w:rPr>
          <w:rFonts w:ascii="Times New Roman" w:hAnsi="Times New Roman"/>
          <w:sz w:val="24"/>
          <w:szCs w:val="24"/>
        </w:rPr>
        <w:t xml:space="preserve">hlavních částech obuvi nebo tyto údaje neposkytne dodavateli, či prodávajícímu.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Výrobce, dovozce nebo prodávající se dopustí správního deliktu tím, že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13" w:history="1">
        <w:r w:rsidRPr="00F80B05">
          <w:rPr>
            <w:rFonts w:ascii="Times New Roman" w:hAnsi="Times New Roman"/>
            <w:sz w:val="24"/>
            <w:szCs w:val="24"/>
          </w:rPr>
          <w:t>§ 18a</w:t>
        </w:r>
      </w:hyperlink>
      <w:r w:rsidRPr="00F80B05">
        <w:rPr>
          <w:rFonts w:ascii="Times New Roman" w:hAnsi="Times New Roman"/>
          <w:sz w:val="24"/>
          <w:szCs w:val="24"/>
        </w:rPr>
        <w:t xml:space="preserve"> používá názvy jednotlivých druhů křišťálového skla a</w:t>
      </w:r>
      <w:r>
        <w:rPr>
          <w:rFonts w:ascii="Times New Roman" w:hAnsi="Times New Roman"/>
          <w:sz w:val="24"/>
          <w:szCs w:val="24"/>
        </w:rPr>
        <w:t> </w:t>
      </w:r>
      <w:r w:rsidRPr="00F80B05">
        <w:rPr>
          <w:rFonts w:ascii="Times New Roman" w:hAnsi="Times New Roman"/>
          <w:sz w:val="24"/>
          <w:szCs w:val="24"/>
        </w:rPr>
        <w:t xml:space="preserve">jim přiřazené symboly nebo nedoplní firemní nebo výrobní označení či značku nebo obchodní firmu nebo název obsahující označení „křišťál“, „křišťálové“, „crystal“ nebo odvozeniny upřesňujícími údaji. </w:t>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(4) Dodavatel, prodávající nebo vývozce se dopustí správního deliktu tím, že nabízí, prodává nebo vyváží výrobky, které byly určeny pro humanitární účely a</w:t>
      </w:r>
      <w:r>
        <w:rPr>
          <w:rFonts w:ascii="Times New Roman" w:hAnsi="Times New Roman"/>
          <w:sz w:val="24"/>
          <w:szCs w:val="24"/>
        </w:rPr>
        <w:t> </w:t>
      </w:r>
      <w:r w:rsidRPr="00F80B05">
        <w:rPr>
          <w:rFonts w:ascii="Times New Roman" w:hAnsi="Times New Roman"/>
          <w:sz w:val="24"/>
          <w:szCs w:val="24"/>
        </w:rPr>
        <w:t>označeny nápisem „humanita“ podle zvláštního právního předpisu</w:t>
      </w:r>
      <w:r w:rsidRPr="00F80B05">
        <w:rPr>
          <w:rStyle w:val="FootnoteReference"/>
          <w:rFonts w:ascii="Times New Roman" w:hAnsi="Times New Roman"/>
          <w:sz w:val="24"/>
          <w:szCs w:val="24"/>
        </w:rPr>
        <w:footnoteReference w:customMarkFollows="1" w:id="69"/>
        <w:t>7)</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r w:rsidRPr="00F80B05">
        <w:rPr>
          <w:rFonts w:ascii="Times New Roman" w:hAnsi="Times New Roman"/>
          <w:sz w:val="24"/>
          <w:szCs w:val="24"/>
        </w:rPr>
        <w:tab/>
        <w:t>(5) Výrobce nebo dovozce se dopustí správního deliktu tím, že bez zbytečných průtahů nebo ve lhůtě stanovené dozorovým orgánem nezajistí na základě rozhodnutí dozorového orgánu o</w:t>
      </w:r>
      <w:r>
        <w:rPr>
          <w:rFonts w:ascii="Times New Roman" w:hAnsi="Times New Roman"/>
          <w:sz w:val="24"/>
          <w:szCs w:val="24"/>
        </w:rPr>
        <w:t> </w:t>
      </w:r>
      <w:r w:rsidRPr="00F80B05">
        <w:rPr>
          <w:rFonts w:ascii="Times New Roman" w:hAnsi="Times New Roman"/>
          <w:sz w:val="24"/>
          <w:szCs w:val="24"/>
        </w:rPr>
        <w:t>stažení výrobku z</w:t>
      </w:r>
      <w:r>
        <w:rPr>
          <w:rFonts w:ascii="Times New Roman" w:hAnsi="Times New Roman"/>
          <w:sz w:val="24"/>
          <w:szCs w:val="24"/>
        </w:rPr>
        <w:t> </w:t>
      </w:r>
      <w:r w:rsidRPr="00F80B05">
        <w:rPr>
          <w:rFonts w:ascii="Times New Roman" w:hAnsi="Times New Roman"/>
          <w:sz w:val="24"/>
          <w:szCs w:val="24"/>
        </w:rPr>
        <w:t>trhu nebo na základě vyrozumění dodavatelem nebo prodávajícím o</w:t>
      </w:r>
      <w:r>
        <w:rPr>
          <w:rFonts w:ascii="Times New Roman" w:hAnsi="Times New Roman"/>
          <w:sz w:val="24"/>
          <w:szCs w:val="24"/>
        </w:rPr>
        <w:t> </w:t>
      </w:r>
      <w:r w:rsidRPr="00F80B05">
        <w:rPr>
          <w:rFonts w:ascii="Times New Roman" w:hAnsi="Times New Roman"/>
          <w:sz w:val="24"/>
          <w:szCs w:val="24"/>
        </w:rPr>
        <w:t>stažení výrobku z</w:t>
      </w:r>
      <w:r>
        <w:rPr>
          <w:rFonts w:ascii="Times New Roman" w:hAnsi="Times New Roman"/>
          <w:sz w:val="24"/>
          <w:szCs w:val="24"/>
        </w:rPr>
        <w:t> </w:t>
      </w:r>
      <w:r w:rsidRPr="00F80B05">
        <w:rPr>
          <w:rFonts w:ascii="Times New Roman" w:hAnsi="Times New Roman"/>
          <w:sz w:val="24"/>
          <w:szCs w:val="24"/>
        </w:rPr>
        <w:t>trhu způsob převzetí výrobku nebezpečného svou zaměnitelností s</w:t>
      </w:r>
      <w:r>
        <w:rPr>
          <w:rFonts w:ascii="Times New Roman" w:hAnsi="Times New Roman"/>
          <w:sz w:val="24"/>
          <w:szCs w:val="24"/>
        </w:rPr>
        <w:t> </w:t>
      </w:r>
      <w:r w:rsidRPr="00F80B05">
        <w:rPr>
          <w:rFonts w:ascii="Times New Roman" w:hAnsi="Times New Roman"/>
          <w:sz w:val="24"/>
          <w:szCs w:val="24"/>
        </w:rPr>
        <w:t>potravinou, anebo o</w:t>
      </w:r>
      <w:r>
        <w:rPr>
          <w:rFonts w:ascii="Times New Roman" w:hAnsi="Times New Roman"/>
          <w:sz w:val="24"/>
          <w:szCs w:val="24"/>
        </w:rPr>
        <w:t> </w:t>
      </w:r>
      <w:r w:rsidRPr="00F80B05">
        <w:rPr>
          <w:rFonts w:ascii="Times New Roman" w:hAnsi="Times New Roman"/>
          <w:sz w:val="24"/>
          <w:szCs w:val="24"/>
        </w:rPr>
        <w:t>vrácení nebo zpětném převzetí výrobku stahovaného z</w:t>
      </w:r>
      <w:r>
        <w:rPr>
          <w:rFonts w:ascii="Times New Roman" w:hAnsi="Times New Roman"/>
          <w:sz w:val="24"/>
          <w:szCs w:val="24"/>
        </w:rPr>
        <w:t> </w:t>
      </w:r>
      <w:r w:rsidRPr="00F80B05">
        <w:rPr>
          <w:rFonts w:ascii="Times New Roman" w:hAnsi="Times New Roman"/>
          <w:sz w:val="24"/>
          <w:szCs w:val="24"/>
        </w:rPr>
        <w:t xml:space="preserve">trhu nevyrozumí dozorový orgán.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(6) Dodavatel se dopustí správního deliktu tím, že nezajistí neprodleně na základě vyrozumění prodávajícího nebo na základě rozhodnutí dozorového orgánu o</w:t>
      </w:r>
      <w:r>
        <w:rPr>
          <w:rFonts w:ascii="Times New Roman" w:hAnsi="Times New Roman"/>
          <w:sz w:val="24"/>
          <w:szCs w:val="24"/>
        </w:rPr>
        <w:t> </w:t>
      </w:r>
      <w:r w:rsidRPr="00F80B05">
        <w:rPr>
          <w:rFonts w:ascii="Times New Roman" w:hAnsi="Times New Roman"/>
          <w:sz w:val="24"/>
          <w:szCs w:val="24"/>
        </w:rPr>
        <w:t>stažení výrobku z</w:t>
      </w:r>
      <w:r>
        <w:rPr>
          <w:rFonts w:ascii="Times New Roman" w:hAnsi="Times New Roman"/>
          <w:sz w:val="24"/>
          <w:szCs w:val="24"/>
        </w:rPr>
        <w:t> </w:t>
      </w:r>
      <w:r w:rsidRPr="00F80B05">
        <w:rPr>
          <w:rFonts w:ascii="Times New Roman" w:hAnsi="Times New Roman"/>
          <w:sz w:val="24"/>
          <w:szCs w:val="24"/>
        </w:rPr>
        <w:t>trhu vrácení výrobku nebezpečného svou zaměnitelností s</w:t>
      </w:r>
      <w:r>
        <w:rPr>
          <w:rFonts w:ascii="Times New Roman" w:hAnsi="Times New Roman"/>
          <w:sz w:val="24"/>
          <w:szCs w:val="24"/>
        </w:rPr>
        <w:t> </w:t>
      </w:r>
      <w:r w:rsidRPr="00F80B05">
        <w:rPr>
          <w:rFonts w:ascii="Times New Roman" w:hAnsi="Times New Roman"/>
          <w:sz w:val="24"/>
          <w:szCs w:val="24"/>
        </w:rPr>
        <w:t>potravinou, anebo o</w:t>
      </w:r>
      <w:r>
        <w:rPr>
          <w:rFonts w:ascii="Times New Roman" w:hAnsi="Times New Roman"/>
          <w:sz w:val="24"/>
          <w:szCs w:val="24"/>
        </w:rPr>
        <w:t> </w:t>
      </w:r>
      <w:r w:rsidRPr="00F80B05">
        <w:rPr>
          <w:rFonts w:ascii="Times New Roman" w:hAnsi="Times New Roman"/>
          <w:sz w:val="24"/>
          <w:szCs w:val="24"/>
        </w:rPr>
        <w:t>vrácení nebo zpětném převzetí výrobku stahovaného z</w:t>
      </w:r>
      <w:r>
        <w:rPr>
          <w:rFonts w:ascii="Times New Roman" w:hAnsi="Times New Roman"/>
          <w:sz w:val="24"/>
          <w:szCs w:val="24"/>
        </w:rPr>
        <w:t> </w:t>
      </w:r>
      <w:r w:rsidRPr="00F80B05">
        <w:rPr>
          <w:rFonts w:ascii="Times New Roman" w:hAnsi="Times New Roman"/>
          <w:sz w:val="24"/>
          <w:szCs w:val="24"/>
        </w:rPr>
        <w:t xml:space="preserve">trhu nevyrozumí dozorový orgán.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 xml:space="preserve">(7) Prodávající se dopustí správního deliktu tím, že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nesplní povinnost poctivého prodeje výrobků nebo poskytování služeb podle </w:t>
      </w:r>
      <w:hyperlink r:id="rId114" w:history="1">
        <w:r w:rsidRPr="00F80B05">
          <w:rPr>
            <w:rFonts w:ascii="Times New Roman" w:hAnsi="Times New Roman"/>
            <w:sz w:val="24"/>
            <w:szCs w:val="24"/>
          </w:rPr>
          <w:t>§ 3</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r w:rsidRPr="00F80B05">
        <w:rPr>
          <w:rFonts w:ascii="Times New Roman" w:hAnsi="Times New Roman"/>
          <w:sz w:val="24"/>
          <w:szCs w:val="24"/>
        </w:rPr>
        <w:t>§ 3a používá telefonní číslo s</w:t>
      </w:r>
      <w:r>
        <w:rPr>
          <w:rFonts w:ascii="Times New Roman" w:hAnsi="Times New Roman"/>
          <w:sz w:val="24"/>
          <w:szCs w:val="24"/>
        </w:rPr>
        <w:t> </w:t>
      </w:r>
      <w:r w:rsidRPr="00F80B05">
        <w:rPr>
          <w:rFonts w:ascii="Times New Roman" w:hAnsi="Times New Roman"/>
          <w:sz w:val="24"/>
          <w:szCs w:val="24"/>
        </w:rPr>
        <w:t>vyšší než běžnou cenou,</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c) při prodeji výrobků nebo poskytování služeb poruší zákaz diskriminace spotřebitele podle </w:t>
      </w:r>
      <w:hyperlink r:id="rId115" w:history="1">
        <w:r w:rsidRPr="00F80B05">
          <w:rPr>
            <w:rFonts w:ascii="Times New Roman" w:hAnsi="Times New Roman"/>
            <w:sz w:val="24"/>
            <w:szCs w:val="24"/>
          </w:rPr>
          <w:t>§ 6</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b/>
          <w:sz w:val="24"/>
          <w:szCs w:val="24"/>
        </w:rPr>
        <w:t>d) poruší zákaz nabízet za účelem prodeje, prodávat a</w:t>
      </w:r>
      <w:r>
        <w:rPr>
          <w:rFonts w:ascii="Times New Roman" w:hAnsi="Times New Roman"/>
          <w:b/>
          <w:sz w:val="24"/>
          <w:szCs w:val="24"/>
        </w:rPr>
        <w:t> </w:t>
      </w:r>
      <w:r w:rsidRPr="00F80B05">
        <w:rPr>
          <w:rFonts w:ascii="Times New Roman" w:hAnsi="Times New Roman"/>
          <w:b/>
          <w:sz w:val="24"/>
          <w:szCs w:val="24"/>
        </w:rPr>
        <w:t>skladovat výrobky porušující práva duševního vlastnictví nebo neoprávněné užívání označení podle zvláštního právního předpisu</w:t>
      </w:r>
      <w:r w:rsidRPr="00F80B05">
        <w:rPr>
          <w:rStyle w:val="FootnoteReference"/>
          <w:rFonts w:ascii="Times New Roman" w:hAnsi="Times New Roman"/>
          <w:b/>
          <w:sz w:val="24"/>
          <w:szCs w:val="24"/>
        </w:rPr>
        <w:footnoteReference w:customMarkFollows="1" w:id="70"/>
        <w:t>4b</w:t>
      </w:r>
      <w:r w:rsidRPr="00F80B05">
        <w:rPr>
          <w:rStyle w:val="FootnoteReference"/>
          <w:rFonts w:ascii="Times New Roman" w:hAnsi="Times New Roman"/>
          <w:sz w:val="24"/>
          <w:szCs w:val="24"/>
        </w:rPr>
        <w:t>)</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i/>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i/>
          <w:sz w:val="24"/>
          <w:szCs w:val="24"/>
        </w:rPr>
      </w:pPr>
      <w:r w:rsidRPr="00E249B7">
        <w:rPr>
          <w:rFonts w:ascii="Times New Roman" w:hAnsi="Times New Roman"/>
          <w:strike/>
          <w:sz w:val="24"/>
          <w:szCs w:val="24"/>
        </w:rPr>
        <w:t>d</w:t>
      </w:r>
      <w:r w:rsidRPr="00E249B7">
        <w:rPr>
          <w:rFonts w:ascii="Times New Roman" w:hAnsi="Times New Roman"/>
          <w:i/>
          <w:strike/>
          <w:sz w:val="24"/>
          <w:szCs w:val="24"/>
        </w:rPr>
        <w:t>)</w:t>
      </w:r>
      <w:r w:rsidRPr="00F80B05">
        <w:rPr>
          <w:rFonts w:ascii="Times New Roman" w:hAnsi="Times New Roman"/>
          <w:i/>
          <w:sz w:val="24"/>
          <w:szCs w:val="24"/>
        </w:rPr>
        <w:t xml:space="preserve"> </w:t>
      </w:r>
      <w:r w:rsidRPr="00E249B7">
        <w:rPr>
          <w:rFonts w:ascii="Times New Roman" w:hAnsi="Times New Roman"/>
          <w:b/>
          <w:sz w:val="24"/>
          <w:szCs w:val="24"/>
        </w:rPr>
        <w:t>e)</w:t>
      </w:r>
      <w:r w:rsidRPr="00F80B05">
        <w:rPr>
          <w:rFonts w:ascii="Times New Roman" w:hAnsi="Times New Roman"/>
          <w:i/>
          <w:sz w:val="24"/>
          <w:szCs w:val="24"/>
        </w:rPr>
        <w:t xml:space="preserve"> </w:t>
      </w:r>
      <w:r w:rsidRPr="00F80B05">
        <w:rPr>
          <w:rFonts w:ascii="Times New Roman" w:hAnsi="Times New Roman"/>
          <w:sz w:val="24"/>
          <w:szCs w:val="24"/>
        </w:rPr>
        <w:t xml:space="preserve">nesplní informační povinnost podle </w:t>
      </w:r>
      <w:hyperlink r:id="rId116" w:history="1">
        <w:r w:rsidRPr="00F80B05">
          <w:rPr>
            <w:rFonts w:ascii="Times New Roman" w:hAnsi="Times New Roman"/>
            <w:sz w:val="24"/>
            <w:szCs w:val="24"/>
          </w:rPr>
          <w:t>§ 9</w:t>
        </w:r>
      </w:hyperlink>
      <w:r w:rsidRPr="00F80B05">
        <w:rPr>
          <w:rFonts w:ascii="Times New Roman" w:hAnsi="Times New Roman"/>
          <w:sz w:val="24"/>
          <w:szCs w:val="24"/>
        </w:rPr>
        <w:t xml:space="preserve"> a</w:t>
      </w:r>
      <w:r>
        <w:rPr>
          <w:rFonts w:ascii="Times New Roman" w:hAnsi="Times New Roman"/>
          <w:sz w:val="24"/>
          <w:szCs w:val="24"/>
        </w:rPr>
        <w:t> </w:t>
      </w:r>
      <w:hyperlink r:id="rId117" w:history="1">
        <w:r w:rsidRPr="00F80B05">
          <w:rPr>
            <w:rFonts w:ascii="Times New Roman" w:hAnsi="Times New Roman"/>
            <w:sz w:val="24"/>
            <w:szCs w:val="24"/>
          </w:rPr>
          <w:t>§ 10 odst. 2</w:t>
        </w:r>
      </w:hyperlink>
      <w:r w:rsidRPr="00F80B05">
        <w:rPr>
          <w:rFonts w:ascii="Times New Roman" w:hAnsi="Times New Roman"/>
          <w:sz w:val="24"/>
          <w:szCs w:val="24"/>
        </w:rPr>
        <w:t>,</w:t>
      </w:r>
      <w:r w:rsidRPr="00F80B05">
        <w:rPr>
          <w:rFonts w:ascii="Times New Roman" w:hAnsi="Times New Roman"/>
          <w:i/>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i/>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e)</w:t>
      </w:r>
      <w:r w:rsidRPr="00F80B05">
        <w:rPr>
          <w:rFonts w:ascii="Times New Roman" w:hAnsi="Times New Roman"/>
          <w:b/>
          <w:sz w:val="24"/>
          <w:szCs w:val="24"/>
        </w:rPr>
        <w:t xml:space="preserve"> f)</w:t>
      </w:r>
      <w:r w:rsidRPr="00F80B05">
        <w:rPr>
          <w:rFonts w:ascii="Times New Roman" w:hAnsi="Times New Roman"/>
          <w:sz w:val="24"/>
          <w:szCs w:val="24"/>
        </w:rPr>
        <w:t xml:space="preserve"> nezajistí, aby jím prodávané výrobky byly označeny podle </w:t>
      </w:r>
      <w:hyperlink r:id="rId118" w:history="1">
        <w:r w:rsidRPr="00F80B05">
          <w:rPr>
            <w:rFonts w:ascii="Times New Roman" w:hAnsi="Times New Roman"/>
            <w:sz w:val="24"/>
            <w:szCs w:val="24"/>
          </w:rPr>
          <w:t>§ 10 odst. 1</w:t>
        </w:r>
      </w:hyperlink>
      <w:r w:rsidRPr="00F80B05">
        <w:rPr>
          <w:rFonts w:ascii="Times New Roman" w:hAnsi="Times New Roman"/>
          <w:sz w:val="24"/>
          <w:szCs w:val="24"/>
        </w:rPr>
        <w:t xml:space="preserve">, </w:t>
      </w:r>
      <w:hyperlink r:id="rId119" w:history="1">
        <w:r w:rsidRPr="00F80B05">
          <w:rPr>
            <w:rFonts w:ascii="Times New Roman" w:hAnsi="Times New Roman"/>
            <w:sz w:val="24"/>
            <w:szCs w:val="24"/>
          </w:rPr>
          <w:t>3</w:t>
        </w:r>
      </w:hyperlink>
      <w:r w:rsidRPr="00F80B05">
        <w:rPr>
          <w:rFonts w:ascii="Times New Roman" w:hAnsi="Times New Roman"/>
          <w:sz w:val="24"/>
          <w:szCs w:val="24"/>
        </w:rPr>
        <w:t xml:space="preserve"> a</w:t>
      </w:r>
      <w:r>
        <w:rPr>
          <w:rFonts w:ascii="Times New Roman" w:hAnsi="Times New Roman"/>
          <w:sz w:val="24"/>
          <w:szCs w:val="24"/>
        </w:rPr>
        <w:t> </w:t>
      </w:r>
      <w:hyperlink r:id="rId120" w:history="1">
        <w:r w:rsidRPr="00F80B05">
          <w:rPr>
            <w:rFonts w:ascii="Times New Roman" w:hAnsi="Times New Roman"/>
            <w:sz w:val="24"/>
            <w:szCs w:val="24"/>
          </w:rPr>
          <w:t>4</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f)</w:t>
      </w:r>
      <w:r w:rsidRPr="00F80B05">
        <w:rPr>
          <w:rFonts w:ascii="Times New Roman" w:hAnsi="Times New Roman"/>
          <w:sz w:val="24"/>
          <w:szCs w:val="24"/>
        </w:rPr>
        <w:t xml:space="preserve"> </w:t>
      </w:r>
      <w:r w:rsidRPr="00F80B05">
        <w:rPr>
          <w:rFonts w:ascii="Times New Roman" w:hAnsi="Times New Roman"/>
          <w:b/>
          <w:sz w:val="24"/>
          <w:szCs w:val="24"/>
        </w:rPr>
        <w:t>g)</w:t>
      </w:r>
      <w:r w:rsidRPr="00F80B05">
        <w:rPr>
          <w:rFonts w:ascii="Times New Roman" w:hAnsi="Times New Roman"/>
          <w:sz w:val="24"/>
          <w:szCs w:val="24"/>
        </w:rPr>
        <w:t xml:space="preserve"> odstraní nebo změní označení výrobků nebo jiné údaje uvedené výrobcem, dovozcem nebo dodavatelem,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g)</w:t>
      </w:r>
      <w:r w:rsidRPr="00F80B05">
        <w:rPr>
          <w:rFonts w:ascii="Times New Roman" w:hAnsi="Times New Roman"/>
          <w:b/>
          <w:sz w:val="24"/>
          <w:szCs w:val="24"/>
        </w:rPr>
        <w:t xml:space="preserve"> h)</w:t>
      </w:r>
      <w:r w:rsidRPr="00F80B05">
        <w:rPr>
          <w:rFonts w:ascii="Times New Roman" w:hAnsi="Times New Roman"/>
          <w:sz w:val="24"/>
          <w:szCs w:val="24"/>
        </w:rPr>
        <w:t xml:space="preserve"> neupozorní při prodeji použitých nebo upravovaných výrobků, výrobků s</w:t>
      </w:r>
      <w:r>
        <w:rPr>
          <w:rFonts w:ascii="Times New Roman" w:hAnsi="Times New Roman"/>
          <w:sz w:val="24"/>
          <w:szCs w:val="24"/>
        </w:rPr>
        <w:t> </w:t>
      </w:r>
      <w:r w:rsidRPr="00F80B05">
        <w:rPr>
          <w:rFonts w:ascii="Times New Roman" w:hAnsi="Times New Roman"/>
          <w:sz w:val="24"/>
          <w:szCs w:val="24"/>
        </w:rPr>
        <w:t>vadou nebo výrobků, jejichž užitné vlastnosti jsou jinak omezeny, spotřebitele předem na tyto skutečnosti nebo takové výrobky prodává společně s</w:t>
      </w:r>
      <w:r>
        <w:rPr>
          <w:rFonts w:ascii="Times New Roman" w:hAnsi="Times New Roman"/>
          <w:sz w:val="24"/>
          <w:szCs w:val="24"/>
        </w:rPr>
        <w:t> </w:t>
      </w:r>
      <w:r w:rsidRPr="00F80B05">
        <w:rPr>
          <w:rFonts w:ascii="Times New Roman" w:hAnsi="Times New Roman"/>
          <w:sz w:val="24"/>
          <w:szCs w:val="24"/>
        </w:rPr>
        <w:t>ostatními výrobky anebo v</w:t>
      </w:r>
      <w:r>
        <w:rPr>
          <w:rFonts w:ascii="Times New Roman" w:hAnsi="Times New Roman"/>
          <w:sz w:val="24"/>
          <w:szCs w:val="24"/>
        </w:rPr>
        <w:t> </w:t>
      </w:r>
      <w:r w:rsidRPr="00F80B05">
        <w:rPr>
          <w:rFonts w:ascii="Times New Roman" w:hAnsi="Times New Roman"/>
          <w:sz w:val="24"/>
          <w:szCs w:val="24"/>
        </w:rPr>
        <w:t>provozovně, v</w:t>
      </w:r>
      <w:r>
        <w:rPr>
          <w:rFonts w:ascii="Times New Roman" w:hAnsi="Times New Roman"/>
          <w:sz w:val="24"/>
          <w:szCs w:val="24"/>
        </w:rPr>
        <w:t> </w:t>
      </w:r>
      <w:r w:rsidRPr="00F80B05">
        <w:rPr>
          <w:rFonts w:ascii="Times New Roman" w:hAnsi="Times New Roman"/>
          <w:sz w:val="24"/>
          <w:szCs w:val="24"/>
        </w:rPr>
        <w:t>místě vyhrazeném k</w:t>
      </w:r>
      <w:r>
        <w:rPr>
          <w:rFonts w:ascii="Times New Roman" w:hAnsi="Times New Roman"/>
          <w:sz w:val="24"/>
          <w:szCs w:val="24"/>
        </w:rPr>
        <w:t> </w:t>
      </w:r>
      <w:r w:rsidRPr="00F80B05">
        <w:rPr>
          <w:rFonts w:ascii="Times New Roman" w:hAnsi="Times New Roman"/>
          <w:sz w:val="24"/>
          <w:szCs w:val="24"/>
        </w:rPr>
        <w:t>prodeji takových výrobků, umístí předměty, které neslouží k</w:t>
      </w:r>
      <w:r>
        <w:rPr>
          <w:rFonts w:ascii="Times New Roman" w:hAnsi="Times New Roman"/>
          <w:sz w:val="24"/>
          <w:szCs w:val="24"/>
        </w:rPr>
        <w:t> </w:t>
      </w:r>
      <w:r w:rsidRPr="00F80B05">
        <w:rPr>
          <w:rFonts w:ascii="Times New Roman" w:hAnsi="Times New Roman"/>
          <w:sz w:val="24"/>
          <w:szCs w:val="24"/>
        </w:rPr>
        <w:t xml:space="preserve">prodeji,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h)</w:t>
      </w:r>
      <w:r w:rsidRPr="00F80B05">
        <w:rPr>
          <w:rFonts w:ascii="Times New Roman" w:hAnsi="Times New Roman"/>
          <w:sz w:val="24"/>
          <w:szCs w:val="24"/>
        </w:rPr>
        <w:t xml:space="preserve"> </w:t>
      </w:r>
      <w:r w:rsidRPr="00F80B05">
        <w:rPr>
          <w:rFonts w:ascii="Times New Roman" w:hAnsi="Times New Roman"/>
          <w:b/>
          <w:sz w:val="24"/>
          <w:szCs w:val="24"/>
        </w:rPr>
        <w:t>i)</w:t>
      </w:r>
      <w:r w:rsidRPr="00F80B05">
        <w:rPr>
          <w:rFonts w:ascii="Times New Roman" w:hAnsi="Times New Roman"/>
          <w:sz w:val="24"/>
          <w:szCs w:val="24"/>
        </w:rPr>
        <w:t xml:space="preserve"> poskytuje informace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21" w:history="1">
        <w:r w:rsidRPr="00F80B05">
          <w:rPr>
            <w:rFonts w:ascii="Times New Roman" w:hAnsi="Times New Roman"/>
            <w:sz w:val="24"/>
            <w:szCs w:val="24"/>
          </w:rPr>
          <w:t>§ 11</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i)</w:t>
      </w:r>
      <w:r w:rsidRPr="00F80B05">
        <w:rPr>
          <w:rFonts w:ascii="Times New Roman" w:hAnsi="Times New Roman"/>
          <w:sz w:val="24"/>
          <w:szCs w:val="24"/>
        </w:rPr>
        <w:t xml:space="preserve"> </w:t>
      </w:r>
      <w:r w:rsidRPr="00F80B05">
        <w:rPr>
          <w:rFonts w:ascii="Times New Roman" w:hAnsi="Times New Roman"/>
          <w:b/>
          <w:sz w:val="24"/>
          <w:szCs w:val="24"/>
        </w:rPr>
        <w:t>j)</w:t>
      </w:r>
      <w:r w:rsidRPr="00F80B05">
        <w:rPr>
          <w:rFonts w:ascii="Times New Roman" w:hAnsi="Times New Roman"/>
          <w:sz w:val="24"/>
          <w:szCs w:val="24"/>
        </w:rPr>
        <w:t xml:space="preserve"> neinformuje spotřebitele podle § 11a,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j)</w:t>
      </w:r>
      <w:r w:rsidRPr="00F80B05">
        <w:rPr>
          <w:rFonts w:ascii="Times New Roman" w:hAnsi="Times New Roman"/>
          <w:sz w:val="24"/>
          <w:szCs w:val="24"/>
        </w:rPr>
        <w:t xml:space="preserve"> </w:t>
      </w:r>
      <w:r w:rsidRPr="00F80B05">
        <w:rPr>
          <w:rFonts w:ascii="Times New Roman" w:hAnsi="Times New Roman"/>
          <w:b/>
          <w:sz w:val="24"/>
          <w:szCs w:val="24"/>
        </w:rPr>
        <w:t>k)</w:t>
      </w:r>
      <w:r w:rsidRPr="00F80B05">
        <w:rPr>
          <w:rFonts w:ascii="Times New Roman" w:hAnsi="Times New Roman"/>
          <w:sz w:val="24"/>
          <w:szCs w:val="24"/>
        </w:rPr>
        <w:t xml:space="preserve"> informaci o</w:t>
      </w:r>
      <w:r>
        <w:rPr>
          <w:rFonts w:ascii="Times New Roman" w:hAnsi="Times New Roman"/>
          <w:sz w:val="24"/>
          <w:szCs w:val="24"/>
        </w:rPr>
        <w:t> </w:t>
      </w:r>
      <w:r w:rsidRPr="00F80B05">
        <w:rPr>
          <w:rFonts w:ascii="Times New Roman" w:hAnsi="Times New Roman"/>
          <w:sz w:val="24"/>
          <w:szCs w:val="24"/>
        </w:rPr>
        <w:t>ceně poskytuje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22" w:history="1">
        <w:r w:rsidRPr="00F80B05">
          <w:rPr>
            <w:rFonts w:ascii="Times New Roman" w:hAnsi="Times New Roman"/>
            <w:sz w:val="24"/>
            <w:szCs w:val="24"/>
          </w:rPr>
          <w:t>§ 12</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k)</w:t>
      </w:r>
      <w:r w:rsidRPr="00F80B05">
        <w:rPr>
          <w:rFonts w:ascii="Times New Roman" w:hAnsi="Times New Roman"/>
          <w:sz w:val="24"/>
          <w:szCs w:val="24"/>
        </w:rPr>
        <w:t xml:space="preserve"> </w:t>
      </w:r>
      <w:r w:rsidRPr="00F80B05">
        <w:rPr>
          <w:rFonts w:ascii="Times New Roman" w:hAnsi="Times New Roman"/>
          <w:b/>
          <w:sz w:val="24"/>
          <w:szCs w:val="24"/>
        </w:rPr>
        <w:t>l)</w:t>
      </w:r>
      <w:r w:rsidRPr="00F80B05">
        <w:rPr>
          <w:rFonts w:ascii="Times New Roman" w:hAnsi="Times New Roman"/>
          <w:sz w:val="24"/>
          <w:szCs w:val="24"/>
        </w:rPr>
        <w:t xml:space="preserve"> neinformuje spotřebitele podle </w:t>
      </w:r>
      <w:hyperlink r:id="rId123" w:history="1">
        <w:r w:rsidRPr="00F80B05">
          <w:rPr>
            <w:rFonts w:ascii="Times New Roman" w:hAnsi="Times New Roman"/>
            <w:sz w:val="24"/>
            <w:szCs w:val="24"/>
          </w:rPr>
          <w:t>§ 13</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m) neposkytne spotřebiteli informace podle § 14,</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l)</w:t>
      </w:r>
      <w:r w:rsidRPr="00F80B05">
        <w:rPr>
          <w:rFonts w:ascii="Times New Roman" w:hAnsi="Times New Roman"/>
          <w:sz w:val="24"/>
          <w:szCs w:val="24"/>
        </w:rPr>
        <w:t xml:space="preserve"> </w:t>
      </w:r>
      <w:r w:rsidRPr="00F80B05">
        <w:rPr>
          <w:rFonts w:ascii="Times New Roman" w:hAnsi="Times New Roman"/>
          <w:b/>
          <w:strike/>
          <w:sz w:val="24"/>
          <w:szCs w:val="24"/>
        </w:rPr>
        <w:t>m</w:t>
      </w:r>
      <w:r w:rsidRPr="00F80B05">
        <w:rPr>
          <w:rFonts w:ascii="Times New Roman" w:hAnsi="Times New Roman"/>
          <w:strike/>
          <w:sz w:val="24"/>
          <w:szCs w:val="24"/>
        </w:rPr>
        <w:t>)</w:t>
      </w:r>
      <w:r w:rsidRPr="00F80B05">
        <w:rPr>
          <w:rFonts w:ascii="Times New Roman" w:hAnsi="Times New Roman"/>
          <w:sz w:val="24"/>
          <w:szCs w:val="24"/>
        </w:rPr>
        <w:t xml:space="preserve"> </w:t>
      </w:r>
      <w:r w:rsidRPr="00F80B05">
        <w:rPr>
          <w:rFonts w:ascii="Times New Roman" w:hAnsi="Times New Roman"/>
          <w:b/>
          <w:sz w:val="24"/>
          <w:szCs w:val="24"/>
        </w:rPr>
        <w:t>n)</w:t>
      </w:r>
      <w:r w:rsidRPr="00F80B05">
        <w:rPr>
          <w:rFonts w:ascii="Times New Roman" w:hAnsi="Times New Roman"/>
          <w:sz w:val="24"/>
          <w:szCs w:val="24"/>
        </w:rPr>
        <w:t xml:space="preserve"> nepředvede spotřebiteli výrobek podle </w:t>
      </w:r>
      <w:hyperlink r:id="rId124" w:history="1">
        <w:r w:rsidRPr="00F80B05">
          <w:rPr>
            <w:rFonts w:ascii="Times New Roman" w:hAnsi="Times New Roman"/>
            <w:sz w:val="24"/>
            <w:szCs w:val="24"/>
          </w:rPr>
          <w:t>§ 15 odst. 1</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trike/>
          <w:sz w:val="24"/>
          <w:szCs w:val="24"/>
        </w:rPr>
        <w:t xml:space="preserve">m) </w:t>
      </w:r>
      <w:r w:rsidRPr="00F80B05">
        <w:rPr>
          <w:rFonts w:ascii="Times New Roman" w:hAnsi="Times New Roman"/>
          <w:b/>
          <w:strike/>
          <w:sz w:val="24"/>
          <w:szCs w:val="24"/>
        </w:rPr>
        <w:t>n)</w:t>
      </w:r>
      <w:r w:rsidRPr="00F80B05">
        <w:rPr>
          <w:rFonts w:ascii="Times New Roman" w:hAnsi="Times New Roman"/>
          <w:b/>
          <w:sz w:val="24"/>
          <w:szCs w:val="24"/>
        </w:rPr>
        <w:t xml:space="preserve"> o) </w:t>
      </w:r>
      <w:r w:rsidRPr="00F80B05">
        <w:rPr>
          <w:rFonts w:ascii="Times New Roman" w:hAnsi="Times New Roman"/>
          <w:sz w:val="24"/>
          <w:szCs w:val="24"/>
        </w:rPr>
        <w:t xml:space="preserve">nevydá spotřebiteli potvrzení podle </w:t>
      </w:r>
      <w:hyperlink r:id="rId125" w:history="1">
        <w:r w:rsidRPr="00F80B05">
          <w:rPr>
            <w:rFonts w:ascii="Times New Roman" w:hAnsi="Times New Roman"/>
            <w:sz w:val="24"/>
            <w:szCs w:val="24"/>
          </w:rPr>
          <w:t>§ 15 odst. 2</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n)</w:t>
      </w:r>
      <w:r w:rsidRPr="00F80B05">
        <w:rPr>
          <w:rFonts w:ascii="Times New Roman" w:hAnsi="Times New Roman"/>
          <w:b/>
          <w:sz w:val="24"/>
          <w:szCs w:val="24"/>
        </w:rPr>
        <w:t xml:space="preserve"> </w:t>
      </w:r>
      <w:r w:rsidRPr="00F80B05">
        <w:rPr>
          <w:rFonts w:ascii="Times New Roman" w:hAnsi="Times New Roman"/>
          <w:b/>
          <w:strike/>
          <w:sz w:val="24"/>
          <w:szCs w:val="24"/>
        </w:rPr>
        <w:t>o)</w:t>
      </w:r>
      <w:r w:rsidRPr="00F80B05">
        <w:rPr>
          <w:rFonts w:ascii="Times New Roman" w:hAnsi="Times New Roman"/>
          <w:b/>
          <w:sz w:val="24"/>
          <w:szCs w:val="24"/>
        </w:rPr>
        <w:t xml:space="preserve"> p)</w:t>
      </w:r>
      <w:r w:rsidRPr="00F80B05">
        <w:rPr>
          <w:rFonts w:ascii="Times New Roman" w:hAnsi="Times New Roman"/>
          <w:sz w:val="24"/>
          <w:szCs w:val="24"/>
        </w:rPr>
        <w:t xml:space="preserve"> nevydá spotřebiteli písemné potvrzení o</w:t>
      </w:r>
      <w:r>
        <w:rPr>
          <w:rFonts w:ascii="Times New Roman" w:hAnsi="Times New Roman"/>
          <w:sz w:val="24"/>
          <w:szCs w:val="24"/>
        </w:rPr>
        <w:t> </w:t>
      </w:r>
      <w:r w:rsidRPr="00F80B05">
        <w:rPr>
          <w:rFonts w:ascii="Times New Roman" w:hAnsi="Times New Roman"/>
          <w:sz w:val="24"/>
          <w:szCs w:val="24"/>
        </w:rPr>
        <w:t xml:space="preserve">převzetí objednávky podle </w:t>
      </w:r>
      <w:hyperlink r:id="rId126" w:history="1">
        <w:r w:rsidRPr="00F80B05">
          <w:rPr>
            <w:rFonts w:ascii="Times New Roman" w:hAnsi="Times New Roman"/>
            <w:sz w:val="24"/>
            <w:szCs w:val="24"/>
          </w:rPr>
          <w:t>§ 15 odst. 3</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 xml:space="preserve">o) </w:t>
      </w:r>
      <w:r w:rsidRPr="00F80B05">
        <w:rPr>
          <w:rFonts w:ascii="Times New Roman" w:hAnsi="Times New Roman"/>
          <w:b/>
          <w:strike/>
          <w:sz w:val="24"/>
          <w:szCs w:val="24"/>
        </w:rPr>
        <w:t>p)</w:t>
      </w:r>
      <w:r w:rsidRPr="00F80B05">
        <w:rPr>
          <w:rFonts w:ascii="Times New Roman" w:hAnsi="Times New Roman"/>
          <w:b/>
          <w:sz w:val="24"/>
          <w:szCs w:val="24"/>
        </w:rPr>
        <w:t xml:space="preserve"> q)</w:t>
      </w:r>
      <w:r w:rsidRPr="00F80B05">
        <w:rPr>
          <w:rFonts w:ascii="Times New Roman" w:hAnsi="Times New Roman"/>
          <w:sz w:val="24"/>
          <w:szCs w:val="24"/>
        </w:rPr>
        <w:t xml:space="preserve"> nevydá spotřebiteli na jeho žádost řádně vyplněný doklad o</w:t>
      </w:r>
      <w:r>
        <w:rPr>
          <w:rFonts w:ascii="Times New Roman" w:hAnsi="Times New Roman"/>
          <w:sz w:val="24"/>
          <w:szCs w:val="24"/>
        </w:rPr>
        <w:t> </w:t>
      </w:r>
      <w:r w:rsidRPr="00F80B05">
        <w:rPr>
          <w:rFonts w:ascii="Times New Roman" w:hAnsi="Times New Roman"/>
          <w:sz w:val="24"/>
          <w:szCs w:val="24"/>
        </w:rPr>
        <w:t>zakoupení výrobku nebo o</w:t>
      </w:r>
      <w:r>
        <w:rPr>
          <w:rFonts w:ascii="Times New Roman" w:hAnsi="Times New Roman"/>
          <w:sz w:val="24"/>
          <w:szCs w:val="24"/>
        </w:rPr>
        <w:t> </w:t>
      </w:r>
      <w:r w:rsidRPr="00F80B05">
        <w:rPr>
          <w:rFonts w:ascii="Times New Roman" w:hAnsi="Times New Roman"/>
          <w:sz w:val="24"/>
          <w:szCs w:val="24"/>
        </w:rPr>
        <w:t>poskytnutí služby s</w:t>
      </w:r>
      <w:r>
        <w:rPr>
          <w:rFonts w:ascii="Times New Roman" w:hAnsi="Times New Roman"/>
          <w:sz w:val="24"/>
          <w:szCs w:val="24"/>
        </w:rPr>
        <w:t> </w:t>
      </w:r>
      <w:r w:rsidRPr="00F80B05">
        <w:rPr>
          <w:rFonts w:ascii="Times New Roman" w:hAnsi="Times New Roman"/>
          <w:sz w:val="24"/>
          <w:szCs w:val="24"/>
        </w:rPr>
        <w:t>údaji stanovenými v</w:t>
      </w:r>
      <w:r>
        <w:rPr>
          <w:rFonts w:ascii="Times New Roman" w:hAnsi="Times New Roman"/>
          <w:sz w:val="24"/>
          <w:szCs w:val="24"/>
        </w:rPr>
        <w:t> </w:t>
      </w:r>
      <w:hyperlink r:id="rId127" w:history="1">
        <w:r w:rsidRPr="00F80B05">
          <w:rPr>
            <w:rFonts w:ascii="Times New Roman" w:hAnsi="Times New Roman"/>
            <w:sz w:val="24"/>
            <w:szCs w:val="24"/>
          </w:rPr>
          <w:t>§ 16 odst. 1</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p)</w:t>
      </w:r>
      <w:r w:rsidRPr="00F80B05">
        <w:rPr>
          <w:rFonts w:ascii="Times New Roman" w:hAnsi="Times New Roman"/>
          <w:sz w:val="24"/>
          <w:szCs w:val="24"/>
        </w:rPr>
        <w:t xml:space="preserve"> </w:t>
      </w:r>
      <w:r w:rsidRPr="00F80B05">
        <w:rPr>
          <w:rFonts w:ascii="Times New Roman" w:hAnsi="Times New Roman"/>
          <w:b/>
          <w:strike/>
          <w:sz w:val="24"/>
          <w:szCs w:val="24"/>
        </w:rPr>
        <w:t>q)</w:t>
      </w:r>
      <w:r w:rsidRPr="00F80B05">
        <w:rPr>
          <w:rFonts w:ascii="Times New Roman" w:hAnsi="Times New Roman"/>
          <w:b/>
          <w:sz w:val="24"/>
          <w:szCs w:val="24"/>
        </w:rPr>
        <w:t xml:space="preserve"> r)</w:t>
      </w:r>
      <w:r w:rsidRPr="00F80B05">
        <w:rPr>
          <w:rFonts w:ascii="Times New Roman" w:hAnsi="Times New Roman"/>
          <w:sz w:val="24"/>
          <w:szCs w:val="24"/>
        </w:rPr>
        <w:t xml:space="preserve"> nevyznačí v</w:t>
      </w:r>
      <w:r>
        <w:rPr>
          <w:rFonts w:ascii="Times New Roman" w:hAnsi="Times New Roman"/>
          <w:sz w:val="24"/>
          <w:szCs w:val="24"/>
        </w:rPr>
        <w:t> </w:t>
      </w:r>
      <w:r w:rsidRPr="00F80B05">
        <w:rPr>
          <w:rFonts w:ascii="Times New Roman" w:hAnsi="Times New Roman"/>
          <w:sz w:val="24"/>
          <w:szCs w:val="24"/>
        </w:rPr>
        <w:t>dokladu o</w:t>
      </w:r>
      <w:r>
        <w:rPr>
          <w:rFonts w:ascii="Times New Roman" w:hAnsi="Times New Roman"/>
          <w:sz w:val="24"/>
          <w:szCs w:val="24"/>
        </w:rPr>
        <w:t> </w:t>
      </w:r>
      <w:r w:rsidRPr="00F80B05">
        <w:rPr>
          <w:rFonts w:ascii="Times New Roman" w:hAnsi="Times New Roman"/>
          <w:sz w:val="24"/>
          <w:szCs w:val="24"/>
        </w:rPr>
        <w:t>zakoupení výrobku v</w:t>
      </w:r>
      <w:r>
        <w:rPr>
          <w:rFonts w:ascii="Times New Roman" w:hAnsi="Times New Roman"/>
          <w:sz w:val="24"/>
          <w:szCs w:val="24"/>
        </w:rPr>
        <w:t> </w:t>
      </w:r>
      <w:r w:rsidRPr="00F80B05">
        <w:rPr>
          <w:rFonts w:ascii="Times New Roman" w:hAnsi="Times New Roman"/>
          <w:sz w:val="24"/>
          <w:szCs w:val="24"/>
        </w:rPr>
        <w:t>případě prodeje s</w:t>
      </w:r>
      <w:r>
        <w:rPr>
          <w:rFonts w:ascii="Times New Roman" w:hAnsi="Times New Roman"/>
          <w:sz w:val="24"/>
          <w:szCs w:val="24"/>
        </w:rPr>
        <w:t> </w:t>
      </w:r>
      <w:r w:rsidRPr="00F80B05">
        <w:rPr>
          <w:rFonts w:ascii="Times New Roman" w:hAnsi="Times New Roman"/>
          <w:sz w:val="24"/>
          <w:szCs w:val="24"/>
        </w:rPr>
        <w:t>následnou dodávkou místo určení a</w:t>
      </w:r>
      <w:r>
        <w:rPr>
          <w:rFonts w:ascii="Times New Roman" w:hAnsi="Times New Roman"/>
          <w:sz w:val="24"/>
          <w:szCs w:val="24"/>
        </w:rPr>
        <w:t> </w:t>
      </w:r>
      <w:r w:rsidRPr="00F80B05">
        <w:rPr>
          <w:rFonts w:ascii="Times New Roman" w:hAnsi="Times New Roman"/>
          <w:sz w:val="24"/>
          <w:szCs w:val="24"/>
        </w:rPr>
        <w:t xml:space="preserve">datum dodávky,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q)</w:t>
      </w:r>
      <w:r w:rsidRPr="00F80B05">
        <w:rPr>
          <w:rFonts w:ascii="Times New Roman" w:hAnsi="Times New Roman"/>
          <w:sz w:val="24"/>
          <w:szCs w:val="24"/>
        </w:rPr>
        <w:t xml:space="preserve"> </w:t>
      </w:r>
      <w:r w:rsidRPr="00F80B05">
        <w:rPr>
          <w:rFonts w:ascii="Times New Roman" w:hAnsi="Times New Roman"/>
          <w:b/>
          <w:strike/>
          <w:sz w:val="24"/>
          <w:szCs w:val="24"/>
        </w:rPr>
        <w:t>r)</w:t>
      </w:r>
      <w:r w:rsidRPr="00F80B05">
        <w:rPr>
          <w:rFonts w:ascii="Times New Roman" w:hAnsi="Times New Roman"/>
          <w:b/>
          <w:sz w:val="24"/>
          <w:szCs w:val="24"/>
        </w:rPr>
        <w:t xml:space="preserve"> </w:t>
      </w:r>
      <w:r w:rsidRPr="00D80044">
        <w:rPr>
          <w:rFonts w:ascii="Times New Roman" w:hAnsi="Times New Roman"/>
          <w:b/>
          <w:sz w:val="24"/>
          <w:szCs w:val="24"/>
        </w:rPr>
        <w:t>s)</w:t>
      </w:r>
      <w:r w:rsidRPr="00F80B05">
        <w:rPr>
          <w:rFonts w:ascii="Times New Roman" w:hAnsi="Times New Roman"/>
          <w:sz w:val="24"/>
          <w:szCs w:val="24"/>
        </w:rPr>
        <w:t xml:space="preserve"> nevyznačí při prodeji použitých nebo upravovaných výrobků, výrobků s</w:t>
      </w:r>
      <w:r>
        <w:rPr>
          <w:rFonts w:ascii="Times New Roman" w:hAnsi="Times New Roman"/>
          <w:sz w:val="24"/>
          <w:szCs w:val="24"/>
        </w:rPr>
        <w:t> </w:t>
      </w:r>
      <w:r w:rsidRPr="00F80B05">
        <w:rPr>
          <w:rFonts w:ascii="Times New Roman" w:hAnsi="Times New Roman"/>
          <w:sz w:val="24"/>
          <w:szCs w:val="24"/>
        </w:rPr>
        <w:t>vadou nebo výrobků, jejichž užitné vlastnosti jsou jinak omezeny, tyto skutečnosti v</w:t>
      </w:r>
      <w:r>
        <w:rPr>
          <w:rFonts w:ascii="Times New Roman" w:hAnsi="Times New Roman"/>
          <w:sz w:val="24"/>
          <w:szCs w:val="24"/>
        </w:rPr>
        <w:t> </w:t>
      </w:r>
      <w:r w:rsidRPr="00F80B05">
        <w:rPr>
          <w:rFonts w:ascii="Times New Roman" w:hAnsi="Times New Roman"/>
          <w:sz w:val="24"/>
          <w:szCs w:val="24"/>
        </w:rPr>
        <w:t>dokladu o</w:t>
      </w:r>
      <w:r>
        <w:rPr>
          <w:rFonts w:ascii="Times New Roman" w:hAnsi="Times New Roman"/>
          <w:sz w:val="24"/>
          <w:szCs w:val="24"/>
        </w:rPr>
        <w:t> </w:t>
      </w:r>
      <w:r w:rsidRPr="00F80B05">
        <w:rPr>
          <w:rFonts w:ascii="Times New Roman" w:hAnsi="Times New Roman"/>
          <w:sz w:val="24"/>
          <w:szCs w:val="24"/>
        </w:rPr>
        <w:t xml:space="preserve">zakoupení výrobku,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r)</w:t>
      </w:r>
      <w:r w:rsidRPr="00F80B05">
        <w:rPr>
          <w:rFonts w:ascii="Times New Roman" w:hAnsi="Times New Roman"/>
          <w:sz w:val="24"/>
          <w:szCs w:val="24"/>
        </w:rPr>
        <w:t xml:space="preserve"> </w:t>
      </w:r>
      <w:r w:rsidRPr="00F80B05">
        <w:rPr>
          <w:rFonts w:ascii="Times New Roman" w:hAnsi="Times New Roman"/>
          <w:b/>
          <w:strike/>
          <w:sz w:val="24"/>
          <w:szCs w:val="24"/>
        </w:rPr>
        <w:t>s)</w:t>
      </w:r>
      <w:r w:rsidRPr="00F80B05">
        <w:rPr>
          <w:rFonts w:ascii="Times New Roman" w:hAnsi="Times New Roman"/>
          <w:b/>
          <w:sz w:val="24"/>
          <w:szCs w:val="24"/>
        </w:rPr>
        <w:t xml:space="preserve"> t)</w:t>
      </w:r>
      <w:r w:rsidRPr="00F80B05">
        <w:rPr>
          <w:rFonts w:ascii="Times New Roman" w:hAnsi="Times New Roman"/>
          <w:sz w:val="24"/>
          <w:szCs w:val="24"/>
        </w:rPr>
        <w:t xml:space="preserve"> nesplní povinnost prodeje výrobku v</w:t>
      </w:r>
      <w:r>
        <w:rPr>
          <w:rFonts w:ascii="Times New Roman" w:hAnsi="Times New Roman"/>
          <w:sz w:val="24"/>
          <w:szCs w:val="24"/>
        </w:rPr>
        <w:t> </w:t>
      </w:r>
      <w:r w:rsidRPr="00F80B05">
        <w:rPr>
          <w:rFonts w:ascii="Times New Roman" w:hAnsi="Times New Roman"/>
          <w:sz w:val="24"/>
          <w:szCs w:val="24"/>
        </w:rPr>
        <w:t xml:space="preserve">hygienicky nezávadném obalu podle </w:t>
      </w:r>
      <w:hyperlink r:id="rId128" w:history="1">
        <w:r w:rsidRPr="00F80B05">
          <w:rPr>
            <w:rFonts w:ascii="Times New Roman" w:hAnsi="Times New Roman"/>
            <w:sz w:val="24"/>
            <w:szCs w:val="24"/>
          </w:rPr>
          <w:t>§ 17</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 xml:space="preserve">s) </w:t>
      </w:r>
      <w:r w:rsidRPr="00F80B05">
        <w:rPr>
          <w:rFonts w:ascii="Times New Roman" w:hAnsi="Times New Roman"/>
          <w:b/>
          <w:strike/>
          <w:sz w:val="24"/>
          <w:szCs w:val="24"/>
        </w:rPr>
        <w:t>t)</w:t>
      </w:r>
      <w:r w:rsidRPr="00F80B05">
        <w:rPr>
          <w:rFonts w:ascii="Times New Roman" w:hAnsi="Times New Roman"/>
          <w:b/>
          <w:sz w:val="24"/>
          <w:szCs w:val="24"/>
        </w:rPr>
        <w:t xml:space="preserve"> u)</w:t>
      </w:r>
      <w:r w:rsidRPr="00F80B05">
        <w:rPr>
          <w:rFonts w:ascii="Times New Roman" w:hAnsi="Times New Roman"/>
          <w:sz w:val="24"/>
          <w:szCs w:val="24"/>
        </w:rPr>
        <w:t xml:space="preserve"> neinformuje spotřebitele o</w:t>
      </w:r>
      <w:r>
        <w:rPr>
          <w:rFonts w:ascii="Times New Roman" w:hAnsi="Times New Roman"/>
          <w:sz w:val="24"/>
          <w:szCs w:val="24"/>
        </w:rPr>
        <w:t> </w:t>
      </w:r>
      <w:r w:rsidRPr="00F80B05">
        <w:rPr>
          <w:rFonts w:ascii="Times New Roman" w:hAnsi="Times New Roman"/>
          <w:sz w:val="24"/>
          <w:szCs w:val="24"/>
        </w:rPr>
        <w:t xml:space="preserve">peněžní částce za výkup vratných zálohovaných obalů podle </w:t>
      </w:r>
      <w:hyperlink r:id="rId129" w:history="1">
        <w:r w:rsidRPr="00F80B05">
          <w:rPr>
            <w:rFonts w:ascii="Times New Roman" w:hAnsi="Times New Roman"/>
            <w:sz w:val="24"/>
            <w:szCs w:val="24"/>
          </w:rPr>
          <w:t>§ 18 odst. 1</w:t>
        </w:r>
      </w:hyperlink>
      <w:r w:rsidRPr="00F80B05">
        <w:rPr>
          <w:rFonts w:ascii="Times New Roman" w:hAnsi="Times New Roman"/>
          <w:sz w:val="24"/>
          <w:szCs w:val="24"/>
        </w:rPr>
        <w:t>, nebo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30" w:history="1">
        <w:r w:rsidRPr="00F80B05">
          <w:rPr>
            <w:rFonts w:ascii="Times New Roman" w:hAnsi="Times New Roman"/>
            <w:sz w:val="24"/>
            <w:szCs w:val="24"/>
          </w:rPr>
          <w:t>§ 18 odst. 2</w:t>
        </w:r>
      </w:hyperlink>
      <w:r w:rsidRPr="00F80B05">
        <w:rPr>
          <w:rFonts w:ascii="Times New Roman" w:hAnsi="Times New Roman"/>
          <w:sz w:val="24"/>
          <w:szCs w:val="24"/>
        </w:rPr>
        <w:t xml:space="preserve"> neinformuje spotřebitele o</w:t>
      </w:r>
      <w:r>
        <w:rPr>
          <w:rFonts w:ascii="Times New Roman" w:hAnsi="Times New Roman"/>
          <w:sz w:val="24"/>
          <w:szCs w:val="24"/>
        </w:rPr>
        <w:t> </w:t>
      </w:r>
      <w:r w:rsidRPr="00F80B05">
        <w:rPr>
          <w:rFonts w:ascii="Times New Roman" w:hAnsi="Times New Roman"/>
          <w:sz w:val="24"/>
          <w:szCs w:val="24"/>
        </w:rPr>
        <w:t>změně peněžní částky za výkup vratných zálohovaných obalů anebo o</w:t>
      </w:r>
      <w:r>
        <w:rPr>
          <w:rFonts w:ascii="Times New Roman" w:hAnsi="Times New Roman"/>
          <w:sz w:val="24"/>
          <w:szCs w:val="24"/>
        </w:rPr>
        <w:t> </w:t>
      </w:r>
      <w:r w:rsidRPr="00F80B05">
        <w:rPr>
          <w:rFonts w:ascii="Times New Roman" w:hAnsi="Times New Roman"/>
          <w:sz w:val="24"/>
          <w:szCs w:val="24"/>
        </w:rPr>
        <w:t xml:space="preserve">ukončení výkupu vratných zálohovaných obalů anebo výkup vratných zálohovaných obalů zastaví,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t)</w:t>
      </w:r>
      <w:r w:rsidRPr="00F80B05">
        <w:rPr>
          <w:rFonts w:ascii="Times New Roman" w:hAnsi="Times New Roman"/>
          <w:sz w:val="24"/>
          <w:szCs w:val="24"/>
        </w:rPr>
        <w:t xml:space="preserve"> </w:t>
      </w:r>
      <w:r w:rsidRPr="00F80B05">
        <w:rPr>
          <w:rFonts w:ascii="Times New Roman" w:hAnsi="Times New Roman"/>
          <w:b/>
          <w:strike/>
          <w:sz w:val="24"/>
          <w:szCs w:val="24"/>
        </w:rPr>
        <w:t>u)</w:t>
      </w:r>
      <w:r w:rsidRPr="00F80B05">
        <w:rPr>
          <w:rFonts w:ascii="Times New Roman" w:hAnsi="Times New Roman"/>
          <w:b/>
          <w:sz w:val="24"/>
          <w:szCs w:val="24"/>
        </w:rPr>
        <w:t> v)</w:t>
      </w:r>
      <w:r w:rsidRPr="00F80B05">
        <w:rPr>
          <w:rFonts w:ascii="Times New Roman" w:hAnsi="Times New Roman"/>
          <w:sz w:val="24"/>
          <w:szCs w:val="24"/>
        </w:rPr>
        <w:t xml:space="preserve"> rozporu s</w:t>
      </w:r>
      <w:r>
        <w:rPr>
          <w:rFonts w:ascii="Times New Roman" w:hAnsi="Times New Roman"/>
          <w:sz w:val="24"/>
          <w:szCs w:val="24"/>
        </w:rPr>
        <w:t> </w:t>
      </w:r>
      <w:hyperlink r:id="rId131" w:history="1">
        <w:r w:rsidRPr="00F80B05">
          <w:rPr>
            <w:rFonts w:ascii="Times New Roman" w:hAnsi="Times New Roman"/>
            <w:sz w:val="24"/>
            <w:szCs w:val="24"/>
          </w:rPr>
          <w:t>§ 19 odst. 1</w:t>
        </w:r>
      </w:hyperlink>
      <w:r w:rsidRPr="00F80B05">
        <w:rPr>
          <w:rFonts w:ascii="Times New Roman" w:hAnsi="Times New Roman"/>
          <w:sz w:val="24"/>
          <w:szCs w:val="24"/>
        </w:rPr>
        <w:t xml:space="preserve"> nepřijme reklamaci nebo nevydá spotřebiteli písemné potvrzení o</w:t>
      </w:r>
      <w:r>
        <w:rPr>
          <w:rFonts w:ascii="Times New Roman" w:hAnsi="Times New Roman"/>
          <w:sz w:val="24"/>
          <w:szCs w:val="24"/>
        </w:rPr>
        <w:t> </w:t>
      </w:r>
      <w:r w:rsidRPr="00F80B05">
        <w:rPr>
          <w:rFonts w:ascii="Times New Roman" w:hAnsi="Times New Roman"/>
          <w:sz w:val="24"/>
          <w:szCs w:val="24"/>
        </w:rPr>
        <w:t xml:space="preserve">reklamaci se stanovenými údaji,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u)</w:t>
      </w:r>
      <w:r w:rsidRPr="00F80B05">
        <w:rPr>
          <w:rFonts w:ascii="Times New Roman" w:hAnsi="Times New Roman"/>
          <w:sz w:val="24"/>
          <w:szCs w:val="24"/>
        </w:rPr>
        <w:t xml:space="preserve"> </w:t>
      </w:r>
      <w:r w:rsidRPr="00F80B05">
        <w:rPr>
          <w:rFonts w:ascii="Times New Roman" w:hAnsi="Times New Roman"/>
          <w:b/>
          <w:strike/>
          <w:sz w:val="24"/>
          <w:szCs w:val="24"/>
        </w:rPr>
        <w:t>v)</w:t>
      </w:r>
      <w:r w:rsidRPr="00F80B05">
        <w:rPr>
          <w:rFonts w:ascii="Times New Roman" w:hAnsi="Times New Roman"/>
          <w:sz w:val="24"/>
          <w:szCs w:val="24"/>
        </w:rPr>
        <w:t xml:space="preserve"> </w:t>
      </w:r>
      <w:r w:rsidRPr="00F80B05">
        <w:rPr>
          <w:rFonts w:ascii="Times New Roman" w:hAnsi="Times New Roman"/>
          <w:b/>
          <w:sz w:val="24"/>
          <w:szCs w:val="24"/>
        </w:rPr>
        <w:t>w)</w:t>
      </w:r>
      <w:r w:rsidRPr="00F80B05">
        <w:rPr>
          <w:rFonts w:ascii="Times New Roman" w:hAnsi="Times New Roman"/>
          <w:sz w:val="24"/>
          <w:szCs w:val="24"/>
        </w:rPr>
        <w:t xml:space="preserve"> nezajistí, aby v</w:t>
      </w:r>
      <w:r>
        <w:rPr>
          <w:rFonts w:ascii="Times New Roman" w:hAnsi="Times New Roman"/>
          <w:sz w:val="24"/>
          <w:szCs w:val="24"/>
        </w:rPr>
        <w:t> </w:t>
      </w:r>
      <w:r w:rsidRPr="00F80B05">
        <w:rPr>
          <w:rFonts w:ascii="Times New Roman" w:hAnsi="Times New Roman"/>
          <w:sz w:val="24"/>
          <w:szCs w:val="24"/>
        </w:rPr>
        <w:t xml:space="preserve">provozovně byl po celou provozní dobu přítomen pracovník pověřený vyřizováním reklamace,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v)</w:t>
      </w:r>
      <w:r w:rsidRPr="00F80B05">
        <w:rPr>
          <w:rFonts w:ascii="Times New Roman" w:hAnsi="Times New Roman"/>
          <w:sz w:val="24"/>
          <w:szCs w:val="24"/>
        </w:rPr>
        <w:t xml:space="preserve"> </w:t>
      </w:r>
      <w:r w:rsidRPr="00F80B05">
        <w:rPr>
          <w:rFonts w:ascii="Times New Roman" w:hAnsi="Times New Roman"/>
          <w:b/>
          <w:strike/>
          <w:sz w:val="24"/>
          <w:szCs w:val="24"/>
        </w:rPr>
        <w:t>w)</w:t>
      </w:r>
      <w:r w:rsidRPr="00F80B05">
        <w:rPr>
          <w:rFonts w:ascii="Times New Roman" w:hAnsi="Times New Roman"/>
          <w:sz w:val="24"/>
          <w:szCs w:val="24"/>
        </w:rPr>
        <w:t xml:space="preserve"> </w:t>
      </w:r>
      <w:r w:rsidRPr="00F80B05">
        <w:rPr>
          <w:rFonts w:ascii="Times New Roman" w:hAnsi="Times New Roman"/>
          <w:b/>
          <w:sz w:val="24"/>
          <w:szCs w:val="24"/>
        </w:rPr>
        <w:t>x)</w:t>
      </w:r>
      <w:r w:rsidRPr="00F80B05">
        <w:rPr>
          <w:rFonts w:ascii="Times New Roman" w:hAnsi="Times New Roman"/>
          <w:sz w:val="24"/>
          <w:szCs w:val="24"/>
        </w:rPr>
        <w:t xml:space="preserve"> nerozhodne o</w:t>
      </w:r>
      <w:r>
        <w:rPr>
          <w:rFonts w:ascii="Times New Roman" w:hAnsi="Times New Roman"/>
          <w:sz w:val="24"/>
          <w:szCs w:val="24"/>
        </w:rPr>
        <w:t> </w:t>
      </w:r>
      <w:r w:rsidRPr="00F80B05">
        <w:rPr>
          <w:rFonts w:ascii="Times New Roman" w:hAnsi="Times New Roman"/>
          <w:sz w:val="24"/>
          <w:szCs w:val="24"/>
        </w:rPr>
        <w:t xml:space="preserve">reklamaci nebo ji nevyřídí podle </w:t>
      </w:r>
      <w:hyperlink r:id="rId132" w:history="1">
        <w:r w:rsidRPr="00F80B05">
          <w:rPr>
            <w:rFonts w:ascii="Times New Roman" w:hAnsi="Times New Roman"/>
            <w:sz w:val="24"/>
            <w:szCs w:val="24"/>
          </w:rPr>
          <w:t>§ 19 odst. 3</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w)</w:t>
      </w:r>
      <w:r w:rsidRPr="00F80B05">
        <w:rPr>
          <w:rFonts w:ascii="Times New Roman" w:hAnsi="Times New Roman"/>
          <w:b/>
          <w:sz w:val="24"/>
          <w:szCs w:val="24"/>
        </w:rPr>
        <w:t xml:space="preserve"> </w:t>
      </w:r>
      <w:r w:rsidRPr="00F80B05">
        <w:rPr>
          <w:rFonts w:ascii="Times New Roman" w:hAnsi="Times New Roman"/>
          <w:b/>
          <w:strike/>
          <w:sz w:val="24"/>
          <w:szCs w:val="24"/>
        </w:rPr>
        <w:t>x)</w:t>
      </w:r>
      <w:r w:rsidRPr="00F80B05">
        <w:rPr>
          <w:rFonts w:ascii="Times New Roman" w:hAnsi="Times New Roman"/>
          <w:sz w:val="24"/>
          <w:szCs w:val="24"/>
        </w:rPr>
        <w:t xml:space="preserve"> </w:t>
      </w:r>
      <w:r w:rsidRPr="00F80B05">
        <w:rPr>
          <w:rFonts w:ascii="Times New Roman" w:hAnsi="Times New Roman"/>
          <w:b/>
          <w:sz w:val="24"/>
          <w:szCs w:val="24"/>
        </w:rPr>
        <w:t>y)</w:t>
      </w:r>
      <w:r w:rsidRPr="00F80B05">
        <w:rPr>
          <w:rFonts w:ascii="Times New Roman" w:hAnsi="Times New Roman"/>
          <w:sz w:val="24"/>
          <w:szCs w:val="24"/>
        </w:rPr>
        <w:t xml:space="preserve"> neposkytne při prodeji nebo poskytování služeb mimo ohlášenou provozovnu informace podle </w:t>
      </w:r>
      <w:hyperlink r:id="rId133" w:history="1">
        <w:r w:rsidRPr="00F80B05">
          <w:rPr>
            <w:rFonts w:ascii="Times New Roman" w:hAnsi="Times New Roman"/>
            <w:sz w:val="24"/>
            <w:szCs w:val="24"/>
          </w:rPr>
          <w:t>§ 19 odst. 4</w:t>
        </w:r>
      </w:hyperlink>
      <w:r w:rsidRPr="00F80B05">
        <w:rPr>
          <w:rFonts w:ascii="Times New Roman" w:hAnsi="Times New Roman"/>
          <w:sz w:val="24"/>
          <w:szCs w:val="24"/>
        </w:rPr>
        <w:t xml:space="preserve">,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trike/>
          <w:sz w:val="24"/>
          <w:szCs w:val="24"/>
        </w:rPr>
        <w:t>x)</w:t>
      </w:r>
      <w:r w:rsidRPr="00F80B05">
        <w:rPr>
          <w:rFonts w:ascii="Times New Roman" w:hAnsi="Times New Roman"/>
          <w:sz w:val="24"/>
          <w:szCs w:val="24"/>
        </w:rPr>
        <w:t xml:space="preserve"> </w:t>
      </w:r>
      <w:r w:rsidRPr="00F80B05">
        <w:rPr>
          <w:rFonts w:ascii="Times New Roman" w:hAnsi="Times New Roman"/>
          <w:strike/>
          <w:sz w:val="24"/>
          <w:szCs w:val="24"/>
        </w:rPr>
        <w:t>y)</w:t>
      </w:r>
      <w:r w:rsidRPr="00F80B05">
        <w:rPr>
          <w:rFonts w:ascii="Times New Roman" w:hAnsi="Times New Roman"/>
          <w:sz w:val="24"/>
          <w:szCs w:val="24"/>
        </w:rPr>
        <w:t xml:space="preserve"> </w:t>
      </w:r>
      <w:r w:rsidRPr="00F80B05">
        <w:rPr>
          <w:rFonts w:ascii="Times New Roman" w:hAnsi="Times New Roman"/>
          <w:b/>
          <w:sz w:val="24"/>
          <w:szCs w:val="24"/>
        </w:rPr>
        <w:t>z)</w:t>
      </w:r>
      <w:r w:rsidRPr="00F80B05">
        <w:rPr>
          <w:rFonts w:ascii="Times New Roman" w:hAnsi="Times New Roman"/>
          <w:sz w:val="24"/>
          <w:szCs w:val="24"/>
        </w:rPr>
        <w:t xml:space="preserve"> nevyrozumí bez zbytečných průtahů nebo ve lhůtě stanovené dozorovým orgánem výrobce, dovozce nebo dodavatele, že výrobek je na základě rozhodnutí dozorového orgánu stahován z</w:t>
      </w:r>
      <w:r>
        <w:rPr>
          <w:rFonts w:ascii="Times New Roman" w:hAnsi="Times New Roman"/>
          <w:sz w:val="24"/>
          <w:szCs w:val="24"/>
        </w:rPr>
        <w:t> </w:t>
      </w:r>
      <w:r w:rsidRPr="00F80B05">
        <w:rPr>
          <w:rFonts w:ascii="Times New Roman" w:hAnsi="Times New Roman"/>
          <w:sz w:val="24"/>
          <w:szCs w:val="24"/>
        </w:rPr>
        <w:t>trhu, nebo neprodleně nezajistí způsob vrácení výrobku nebezpečného svou zaměnitelností s</w:t>
      </w:r>
      <w:r>
        <w:rPr>
          <w:rFonts w:ascii="Times New Roman" w:hAnsi="Times New Roman"/>
          <w:sz w:val="24"/>
          <w:szCs w:val="24"/>
        </w:rPr>
        <w:t> </w:t>
      </w:r>
      <w:r w:rsidRPr="00F80B05">
        <w:rPr>
          <w:rFonts w:ascii="Times New Roman" w:hAnsi="Times New Roman"/>
          <w:sz w:val="24"/>
          <w:szCs w:val="24"/>
        </w:rPr>
        <w:t>potravinou, anebo o</w:t>
      </w:r>
      <w:r>
        <w:rPr>
          <w:rFonts w:ascii="Times New Roman" w:hAnsi="Times New Roman"/>
          <w:sz w:val="24"/>
          <w:szCs w:val="24"/>
        </w:rPr>
        <w:t> </w:t>
      </w:r>
      <w:r w:rsidRPr="00F80B05">
        <w:rPr>
          <w:rFonts w:ascii="Times New Roman" w:hAnsi="Times New Roman"/>
          <w:sz w:val="24"/>
          <w:szCs w:val="24"/>
        </w:rPr>
        <w:t>vrácení nebo zpětném převzetí výrobku stahovaného z</w:t>
      </w:r>
      <w:r>
        <w:rPr>
          <w:rFonts w:ascii="Times New Roman" w:hAnsi="Times New Roman"/>
          <w:sz w:val="24"/>
          <w:szCs w:val="24"/>
        </w:rPr>
        <w:t> </w:t>
      </w:r>
      <w:r w:rsidRPr="00F80B05">
        <w:rPr>
          <w:rFonts w:ascii="Times New Roman" w:hAnsi="Times New Roman"/>
          <w:sz w:val="24"/>
          <w:szCs w:val="24"/>
        </w:rPr>
        <w:t xml:space="preserve">trhu nevyrozumí dozorový orgán. </w:t>
      </w:r>
    </w:p>
    <w:p w:rsidR="005F37D9" w:rsidRPr="00F80B05" w:rsidRDefault="005F37D9" w:rsidP="005D2AC3">
      <w:pPr>
        <w:pStyle w:val="Textodstavce"/>
        <w:widowControl w:val="0"/>
        <w:numPr>
          <w:ilvl w:val="0"/>
          <w:numId w:val="0"/>
        </w:numPr>
        <w:spacing w:before="0" w:after="0"/>
        <w:outlineLvl w:val="9"/>
        <w:rPr>
          <w:szCs w:val="24"/>
        </w:rPr>
      </w:pPr>
      <w:r w:rsidRPr="00F80B05">
        <w:rPr>
          <w:szCs w:val="24"/>
        </w:rPr>
        <w:tab/>
      </w:r>
    </w:p>
    <w:p w:rsidR="005F37D9" w:rsidRPr="00F80B05" w:rsidRDefault="005F37D9" w:rsidP="005D2AC3">
      <w:pPr>
        <w:pStyle w:val="Textodstavce"/>
        <w:widowControl w:val="0"/>
        <w:numPr>
          <w:ilvl w:val="0"/>
          <w:numId w:val="0"/>
        </w:numPr>
        <w:spacing w:before="0" w:after="0"/>
        <w:outlineLvl w:val="9"/>
        <w:rPr>
          <w:szCs w:val="24"/>
        </w:rPr>
      </w:pPr>
      <w:r w:rsidRPr="00F80B05">
        <w:rPr>
          <w:szCs w:val="24"/>
        </w:rPr>
        <w:tab/>
        <w:t>(8) Prodávající uvedený v</w:t>
      </w:r>
      <w:r>
        <w:rPr>
          <w:szCs w:val="24"/>
        </w:rPr>
        <w:t> </w:t>
      </w:r>
      <w:r w:rsidRPr="00F80B05">
        <w:rPr>
          <w:szCs w:val="24"/>
        </w:rPr>
        <w:t xml:space="preserve">§ 20 odst. 1 se dopustí správního deliktu tím, že </w:t>
      </w:r>
    </w:p>
    <w:p w:rsidR="005F37D9" w:rsidRPr="00F80B05" w:rsidRDefault="005F37D9" w:rsidP="005D2AC3">
      <w:pPr>
        <w:pStyle w:val="Textodstavce"/>
        <w:widowControl w:val="0"/>
        <w:numPr>
          <w:ilvl w:val="0"/>
          <w:numId w:val="0"/>
        </w:numPr>
        <w:spacing w:before="0" w:after="0"/>
        <w:outlineLvl w:val="9"/>
        <w:rPr>
          <w:szCs w:val="24"/>
        </w:rPr>
      </w:pPr>
    </w:p>
    <w:p w:rsidR="005F37D9" w:rsidRPr="00F80B05" w:rsidRDefault="005F37D9" w:rsidP="005D2AC3">
      <w:pPr>
        <w:pStyle w:val="Textpsmene"/>
        <w:widowControl w:val="0"/>
        <w:numPr>
          <w:ilvl w:val="1"/>
          <w:numId w:val="5"/>
        </w:numPr>
        <w:tabs>
          <w:tab w:val="clear" w:pos="425"/>
          <w:tab w:val="num" w:pos="284"/>
        </w:tabs>
        <w:ind w:left="0" w:firstLine="0"/>
        <w:outlineLvl w:val="9"/>
        <w:rPr>
          <w:szCs w:val="24"/>
        </w:rPr>
      </w:pPr>
      <w:r w:rsidRPr="00F80B05">
        <w:rPr>
          <w:szCs w:val="24"/>
        </w:rPr>
        <w:t>neoznámí údaje České obchodní inspekci podle § 20 odst. 1,</w:t>
      </w:r>
    </w:p>
    <w:p w:rsidR="005F37D9" w:rsidRPr="00F80B05" w:rsidRDefault="005F37D9" w:rsidP="005D2AC3">
      <w:pPr>
        <w:pStyle w:val="Textpsmene"/>
        <w:widowControl w:val="0"/>
        <w:numPr>
          <w:ilvl w:val="0"/>
          <w:numId w:val="0"/>
        </w:numPr>
        <w:tabs>
          <w:tab w:val="num" w:pos="284"/>
        </w:tabs>
        <w:outlineLvl w:val="9"/>
        <w:rPr>
          <w:szCs w:val="24"/>
        </w:rPr>
      </w:pPr>
    </w:p>
    <w:p w:rsidR="005F37D9" w:rsidRPr="00F80B05" w:rsidRDefault="005F37D9" w:rsidP="005D2AC3">
      <w:pPr>
        <w:pStyle w:val="Textpsmene"/>
        <w:widowControl w:val="0"/>
        <w:tabs>
          <w:tab w:val="clear" w:pos="425"/>
          <w:tab w:val="num" w:pos="284"/>
        </w:tabs>
        <w:ind w:left="0" w:firstLine="0"/>
        <w:outlineLvl w:val="9"/>
        <w:rPr>
          <w:szCs w:val="24"/>
        </w:rPr>
      </w:pPr>
      <w:r w:rsidRPr="00F80B05">
        <w:rPr>
          <w:szCs w:val="24"/>
        </w:rPr>
        <w:t xml:space="preserve">neučiní oznámení České obchodní inspekci ve lhůtě podle § 20 odst. 3, nebo </w:t>
      </w:r>
    </w:p>
    <w:p w:rsidR="005F37D9" w:rsidRDefault="005F37D9" w:rsidP="005D2AC3">
      <w:pPr>
        <w:pStyle w:val="Textpsmene"/>
        <w:widowControl w:val="0"/>
        <w:numPr>
          <w:ilvl w:val="0"/>
          <w:numId w:val="0"/>
        </w:numPr>
        <w:outlineLvl w:val="9"/>
        <w:rPr>
          <w:szCs w:val="24"/>
        </w:rPr>
      </w:pPr>
    </w:p>
    <w:p w:rsidR="005F37D9" w:rsidRPr="00F80B05" w:rsidRDefault="005F37D9" w:rsidP="005D2AC3">
      <w:pPr>
        <w:pStyle w:val="Textpsmene"/>
        <w:widowControl w:val="0"/>
        <w:numPr>
          <w:ilvl w:val="0"/>
          <w:numId w:val="0"/>
        </w:numPr>
        <w:outlineLvl w:val="9"/>
        <w:rPr>
          <w:szCs w:val="24"/>
        </w:rPr>
      </w:pPr>
    </w:p>
    <w:p w:rsidR="005F37D9" w:rsidRPr="00F80B05" w:rsidRDefault="005F37D9" w:rsidP="005D2AC3">
      <w:pPr>
        <w:pStyle w:val="Textpsmene"/>
        <w:widowControl w:val="0"/>
        <w:tabs>
          <w:tab w:val="clear" w:pos="425"/>
          <w:tab w:val="num" w:pos="284"/>
        </w:tabs>
        <w:ind w:left="0" w:firstLine="0"/>
        <w:outlineLvl w:val="9"/>
        <w:rPr>
          <w:szCs w:val="24"/>
        </w:rPr>
      </w:pPr>
      <w:r w:rsidRPr="00F80B05">
        <w:rPr>
          <w:szCs w:val="24"/>
        </w:rPr>
        <w:t>v oznámení České obchodní inspekci podle § 20 odst. 1 uvede nepravdivé nebo neúplné údaje.</w:t>
      </w:r>
    </w:p>
    <w:p w:rsidR="005F37D9" w:rsidRPr="00F80B05" w:rsidRDefault="005F37D9" w:rsidP="005D2AC3">
      <w:pPr>
        <w:pStyle w:val="Textodstavce"/>
        <w:widowControl w:val="0"/>
        <w:numPr>
          <w:ilvl w:val="0"/>
          <w:numId w:val="0"/>
        </w:numPr>
        <w:ind w:left="425"/>
      </w:pPr>
    </w:p>
    <w:p w:rsidR="005F37D9" w:rsidRPr="00F80B05" w:rsidRDefault="005F37D9" w:rsidP="005D2AC3">
      <w:pPr>
        <w:widowControl w:val="0"/>
        <w:tabs>
          <w:tab w:val="left" w:pos="851"/>
        </w:tabs>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z w:val="24"/>
          <w:szCs w:val="24"/>
        </w:rPr>
        <w:tab/>
        <w:t>(9)</w:t>
      </w:r>
      <w:r w:rsidRPr="00F80B05">
        <w:rPr>
          <w:rFonts w:ascii="Times New Roman" w:hAnsi="Times New Roman"/>
          <w:sz w:val="24"/>
          <w:szCs w:val="24"/>
        </w:rPr>
        <w:tab/>
        <w:t>Prodávající uvedený v</w:t>
      </w:r>
      <w:r>
        <w:rPr>
          <w:rFonts w:ascii="Times New Roman" w:hAnsi="Times New Roman"/>
          <w:sz w:val="24"/>
          <w:szCs w:val="24"/>
        </w:rPr>
        <w:t> </w:t>
      </w:r>
      <w:r w:rsidRPr="00F80B05">
        <w:rPr>
          <w:rFonts w:ascii="Times New Roman" w:hAnsi="Times New Roman"/>
          <w:sz w:val="24"/>
          <w:szCs w:val="24"/>
        </w:rPr>
        <w:t>§ 20 odst. 1 nebo právnická osoba nebo podnikající fyzická osoba uvedená v</w:t>
      </w:r>
      <w:r>
        <w:rPr>
          <w:rFonts w:ascii="Times New Roman" w:hAnsi="Times New Roman"/>
          <w:sz w:val="24"/>
          <w:szCs w:val="24"/>
        </w:rPr>
        <w:t> </w:t>
      </w:r>
      <w:r w:rsidRPr="00F80B05">
        <w:rPr>
          <w:rFonts w:ascii="Times New Roman" w:hAnsi="Times New Roman"/>
          <w:sz w:val="24"/>
          <w:szCs w:val="24"/>
        </w:rPr>
        <w:t>§ 20a odst. 2 se dopustí správního deliktu tím, že v</w:t>
      </w:r>
      <w:r>
        <w:rPr>
          <w:rFonts w:ascii="Times New Roman" w:hAnsi="Times New Roman"/>
          <w:sz w:val="24"/>
          <w:szCs w:val="24"/>
        </w:rPr>
        <w:t> </w:t>
      </w:r>
      <w:r w:rsidRPr="00F80B05">
        <w:rPr>
          <w:rFonts w:ascii="Times New Roman" w:hAnsi="Times New Roman"/>
          <w:sz w:val="24"/>
          <w:szCs w:val="24"/>
        </w:rPr>
        <w:t>pozvání k</w:t>
      </w:r>
      <w:r>
        <w:rPr>
          <w:rFonts w:ascii="Times New Roman" w:hAnsi="Times New Roman"/>
          <w:sz w:val="24"/>
          <w:szCs w:val="24"/>
        </w:rPr>
        <w:t> </w:t>
      </w:r>
      <w:r w:rsidRPr="00F80B05">
        <w:rPr>
          <w:rFonts w:ascii="Times New Roman" w:hAnsi="Times New Roman"/>
          <w:sz w:val="24"/>
          <w:szCs w:val="24"/>
        </w:rPr>
        <w:t>účasti na organizované akci neuvede údaje podle § 20a odst. 1, nebo je uvede nepravdivě nebo neúplně.</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trike/>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(10)</w:t>
      </w:r>
      <w:r w:rsidRPr="00F80B05" w:rsidDel="00465D1E">
        <w:rPr>
          <w:rFonts w:ascii="Times New Roman" w:hAnsi="Times New Roman"/>
          <w:b/>
          <w:sz w:val="24"/>
          <w:szCs w:val="24"/>
        </w:rPr>
        <w:t xml:space="preserve"> </w:t>
      </w:r>
      <w:r w:rsidRPr="00F80B05">
        <w:rPr>
          <w:rFonts w:ascii="Times New Roman" w:hAnsi="Times New Roman"/>
          <w:sz w:val="24"/>
          <w:szCs w:val="24"/>
        </w:rPr>
        <w:t>Prodávající jako osoba, která v</w:t>
      </w:r>
      <w:r>
        <w:rPr>
          <w:rFonts w:ascii="Times New Roman" w:hAnsi="Times New Roman"/>
          <w:sz w:val="24"/>
          <w:szCs w:val="24"/>
        </w:rPr>
        <w:t> </w:t>
      </w:r>
      <w:r w:rsidRPr="00F80B05">
        <w:rPr>
          <w:rFonts w:ascii="Times New Roman" w:hAnsi="Times New Roman"/>
          <w:sz w:val="24"/>
          <w:szCs w:val="24"/>
        </w:rPr>
        <w:t>souvislosti s</w:t>
      </w:r>
      <w:r>
        <w:rPr>
          <w:rFonts w:ascii="Times New Roman" w:hAnsi="Times New Roman"/>
          <w:sz w:val="24"/>
          <w:szCs w:val="24"/>
        </w:rPr>
        <w:t> </w:t>
      </w:r>
      <w:r w:rsidRPr="00F80B05">
        <w:rPr>
          <w:rFonts w:ascii="Times New Roman" w:hAnsi="Times New Roman"/>
          <w:sz w:val="24"/>
          <w:szCs w:val="24"/>
        </w:rPr>
        <w:t>nabízením nebo uzavíráním smlouvy, ve které se za úplatu sjednává dočasné užívání ubytovacího zařízení a</w:t>
      </w:r>
      <w:r>
        <w:rPr>
          <w:rFonts w:ascii="Times New Roman" w:hAnsi="Times New Roman"/>
          <w:sz w:val="24"/>
          <w:szCs w:val="24"/>
        </w:rPr>
        <w:t> </w:t>
      </w:r>
      <w:r w:rsidRPr="00F80B05">
        <w:rPr>
          <w:rFonts w:ascii="Times New Roman" w:hAnsi="Times New Roman"/>
          <w:sz w:val="24"/>
          <w:szCs w:val="24"/>
        </w:rPr>
        <w:t>jiné rekreační služby podle § 1852 občanského zákoníku, se dopustí správního deliktu tím, že</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neposkytne spotřebiteli údaje podle § 1854 odst. 2 občanského zákoníku v</w:t>
      </w:r>
      <w:r>
        <w:rPr>
          <w:rFonts w:ascii="Times New Roman" w:hAnsi="Times New Roman"/>
          <w:sz w:val="24"/>
          <w:szCs w:val="24"/>
        </w:rPr>
        <w:t> </w:t>
      </w:r>
      <w:r w:rsidRPr="00F80B05">
        <w:rPr>
          <w:rFonts w:ascii="Times New Roman" w:hAnsi="Times New Roman"/>
          <w:sz w:val="24"/>
          <w:szCs w:val="24"/>
        </w:rPr>
        <w:t>rozsahu a</w:t>
      </w:r>
      <w:r>
        <w:rPr>
          <w:rFonts w:ascii="Times New Roman" w:hAnsi="Times New Roman"/>
          <w:sz w:val="24"/>
          <w:szCs w:val="24"/>
        </w:rPr>
        <w:t> </w:t>
      </w:r>
      <w:r w:rsidRPr="00F80B05">
        <w:rPr>
          <w:rFonts w:ascii="Times New Roman" w:hAnsi="Times New Roman"/>
          <w:sz w:val="24"/>
          <w:szCs w:val="24"/>
        </w:rPr>
        <w:t>způsobem tam uvedeným,</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neuvede zřetelně na pozvánce k</w:t>
      </w:r>
      <w:r>
        <w:rPr>
          <w:rFonts w:ascii="Times New Roman" w:hAnsi="Times New Roman"/>
          <w:sz w:val="24"/>
          <w:szCs w:val="24"/>
        </w:rPr>
        <w:t> </w:t>
      </w:r>
      <w:r w:rsidRPr="00F80B05">
        <w:rPr>
          <w:rFonts w:ascii="Times New Roman" w:hAnsi="Times New Roman"/>
          <w:sz w:val="24"/>
          <w:szCs w:val="24"/>
        </w:rPr>
        <w:t>nabídkové nebo prodejní akci účel a</w:t>
      </w:r>
      <w:r>
        <w:rPr>
          <w:rFonts w:ascii="Times New Roman" w:hAnsi="Times New Roman"/>
          <w:sz w:val="24"/>
          <w:szCs w:val="24"/>
        </w:rPr>
        <w:t> </w:t>
      </w:r>
      <w:r w:rsidRPr="00F80B05">
        <w:rPr>
          <w:rFonts w:ascii="Times New Roman" w:hAnsi="Times New Roman"/>
          <w:sz w:val="24"/>
          <w:szCs w:val="24"/>
        </w:rPr>
        <w:t>povahu této akce a</w:t>
      </w:r>
      <w:r>
        <w:rPr>
          <w:rFonts w:ascii="Times New Roman" w:hAnsi="Times New Roman"/>
          <w:sz w:val="24"/>
          <w:szCs w:val="24"/>
        </w:rPr>
        <w:t> </w:t>
      </w:r>
      <w:r w:rsidRPr="00F80B05">
        <w:rPr>
          <w:rFonts w:ascii="Times New Roman" w:hAnsi="Times New Roman"/>
          <w:sz w:val="24"/>
          <w:szCs w:val="24"/>
        </w:rPr>
        <w:t>nezajistí, aby byly po celou dobu jejího trvání spotřebiteli k</w:t>
      </w:r>
      <w:r>
        <w:rPr>
          <w:rFonts w:ascii="Times New Roman" w:hAnsi="Times New Roman"/>
          <w:sz w:val="24"/>
          <w:szCs w:val="24"/>
        </w:rPr>
        <w:t> </w:t>
      </w:r>
      <w:r w:rsidRPr="00F80B05">
        <w:rPr>
          <w:rFonts w:ascii="Times New Roman" w:hAnsi="Times New Roman"/>
          <w:sz w:val="24"/>
          <w:szCs w:val="24"/>
        </w:rPr>
        <w:t>dispozici údaje podle § 1854 odst. 2 občanského zákoníku,</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c) neupozorní výslovně spotřebitele s</w:t>
      </w:r>
      <w:r>
        <w:rPr>
          <w:rFonts w:ascii="Times New Roman" w:hAnsi="Times New Roman"/>
          <w:sz w:val="24"/>
          <w:szCs w:val="24"/>
        </w:rPr>
        <w:t> </w:t>
      </w:r>
      <w:r w:rsidRPr="00F80B05">
        <w:rPr>
          <w:rFonts w:ascii="Times New Roman" w:hAnsi="Times New Roman"/>
          <w:sz w:val="24"/>
          <w:szCs w:val="24"/>
        </w:rPr>
        <w:t>dostatečným předstihem před uzavřením smlouvy, nebo než je spotřebitel vázán svým návrhem na uzavření smlouvy, na jeho právo odstoupit od smlouvy, nebo na délku lhůty k</w:t>
      </w:r>
      <w:r>
        <w:rPr>
          <w:rFonts w:ascii="Times New Roman" w:hAnsi="Times New Roman"/>
          <w:sz w:val="24"/>
          <w:szCs w:val="24"/>
        </w:rPr>
        <w:t> </w:t>
      </w:r>
      <w:r w:rsidRPr="00F80B05">
        <w:rPr>
          <w:rFonts w:ascii="Times New Roman" w:hAnsi="Times New Roman"/>
          <w:sz w:val="24"/>
          <w:szCs w:val="24"/>
        </w:rPr>
        <w:t>odstoupení a</w:t>
      </w:r>
      <w:r>
        <w:rPr>
          <w:rFonts w:ascii="Times New Roman" w:hAnsi="Times New Roman"/>
          <w:sz w:val="24"/>
          <w:szCs w:val="24"/>
        </w:rPr>
        <w:t> </w:t>
      </w:r>
      <w:r w:rsidRPr="00F80B05">
        <w:rPr>
          <w:rFonts w:ascii="Times New Roman" w:hAnsi="Times New Roman"/>
          <w:sz w:val="24"/>
          <w:szCs w:val="24"/>
        </w:rPr>
        <w:t>na zákaz platby záloh a</w:t>
      </w:r>
      <w:r>
        <w:rPr>
          <w:rFonts w:ascii="Times New Roman" w:hAnsi="Times New Roman"/>
          <w:sz w:val="24"/>
          <w:szCs w:val="24"/>
        </w:rPr>
        <w:t> </w:t>
      </w:r>
      <w:r w:rsidRPr="00F80B05">
        <w:rPr>
          <w:rFonts w:ascii="Times New Roman" w:hAnsi="Times New Roman"/>
          <w:sz w:val="24"/>
          <w:szCs w:val="24"/>
        </w:rPr>
        <w:t>jiných plnění nebo jejich zajištění v</w:t>
      </w:r>
      <w:r>
        <w:rPr>
          <w:rFonts w:ascii="Times New Roman" w:hAnsi="Times New Roman"/>
          <w:sz w:val="24"/>
          <w:szCs w:val="24"/>
        </w:rPr>
        <w:t> </w:t>
      </w:r>
      <w:r w:rsidRPr="00F80B05">
        <w:rPr>
          <w:rFonts w:ascii="Times New Roman" w:hAnsi="Times New Roman"/>
          <w:sz w:val="24"/>
          <w:szCs w:val="24"/>
        </w:rPr>
        <w:t>průběhu lhůty pro odstoupení,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nesdělí spotřebiteli údaje podle § 1854 odst. 2 v</w:t>
      </w:r>
      <w:r>
        <w:rPr>
          <w:rFonts w:ascii="Times New Roman" w:hAnsi="Times New Roman"/>
          <w:sz w:val="24"/>
          <w:szCs w:val="24"/>
        </w:rPr>
        <w:t> </w:t>
      </w:r>
      <w:r w:rsidRPr="00F80B05">
        <w:rPr>
          <w:rFonts w:ascii="Times New Roman" w:hAnsi="Times New Roman"/>
          <w:sz w:val="24"/>
          <w:szCs w:val="24"/>
        </w:rPr>
        <w:t>jazyce požadovaném podle § 1854 odst. 3 občanského zákoníku nebo neuzavře se spotřebitelem smlouvu v</w:t>
      </w:r>
      <w:r>
        <w:rPr>
          <w:rFonts w:ascii="Times New Roman" w:hAnsi="Times New Roman"/>
          <w:sz w:val="24"/>
          <w:szCs w:val="24"/>
        </w:rPr>
        <w:t> </w:t>
      </w:r>
      <w:r w:rsidRPr="00F80B05">
        <w:rPr>
          <w:rFonts w:ascii="Times New Roman" w:hAnsi="Times New Roman"/>
          <w:sz w:val="24"/>
          <w:szCs w:val="24"/>
        </w:rPr>
        <w:t>jazyce požadovaném v</w:t>
      </w:r>
      <w:r>
        <w:rPr>
          <w:rFonts w:ascii="Times New Roman" w:hAnsi="Times New Roman"/>
          <w:sz w:val="24"/>
          <w:szCs w:val="24"/>
        </w:rPr>
        <w:t> </w:t>
      </w:r>
      <w:r w:rsidRPr="00F80B05">
        <w:rPr>
          <w:rFonts w:ascii="Times New Roman" w:hAnsi="Times New Roman"/>
          <w:sz w:val="24"/>
          <w:szCs w:val="24"/>
        </w:rPr>
        <w:t>§ 1860 občanského zákoníku nebo nevydá spotřebiteli úřední překlad textu smlouvy do jazyka uvedeného v</w:t>
      </w:r>
      <w:r>
        <w:rPr>
          <w:rFonts w:ascii="Times New Roman" w:hAnsi="Times New Roman"/>
          <w:sz w:val="24"/>
          <w:szCs w:val="24"/>
        </w:rPr>
        <w:t> </w:t>
      </w:r>
      <w:r w:rsidRPr="00F80B05">
        <w:rPr>
          <w:rFonts w:ascii="Times New Roman" w:hAnsi="Times New Roman"/>
          <w:sz w:val="24"/>
          <w:szCs w:val="24"/>
        </w:rPr>
        <w:t>§ 1860 občanského zákoníku,</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e) neuvede ve smlouvě údaje podle § 1856 odst. 1 občanského zákoníku,</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f) neposkytne spotřebiteli řádně vyplněný formulář pro odstoupení od smlouvy,</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g) neposkytne spotřebiteli písemně údaje podle § 1854 odst. 2 nebo písemně neupozorní na jejich změny,</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h) nezajistí, aby spotřebitel podepsal zvlášť každé ujednání o</w:t>
      </w:r>
      <w:r>
        <w:rPr>
          <w:rFonts w:ascii="Times New Roman" w:hAnsi="Times New Roman"/>
          <w:sz w:val="24"/>
          <w:szCs w:val="24"/>
        </w:rPr>
        <w:t> </w:t>
      </w:r>
      <w:r w:rsidRPr="00F80B05">
        <w:rPr>
          <w:rFonts w:ascii="Times New Roman" w:hAnsi="Times New Roman"/>
          <w:sz w:val="24"/>
          <w:szCs w:val="24"/>
        </w:rPr>
        <w:t>právu na odstoupení od smlouvy, o</w:t>
      </w:r>
      <w:r>
        <w:rPr>
          <w:rFonts w:ascii="Times New Roman" w:hAnsi="Times New Roman"/>
          <w:sz w:val="24"/>
          <w:szCs w:val="24"/>
        </w:rPr>
        <w:t> </w:t>
      </w:r>
      <w:r w:rsidRPr="00F80B05">
        <w:rPr>
          <w:rFonts w:ascii="Times New Roman" w:hAnsi="Times New Roman"/>
          <w:sz w:val="24"/>
          <w:szCs w:val="24"/>
        </w:rPr>
        <w:t>lhůtě k</w:t>
      </w:r>
      <w:r>
        <w:rPr>
          <w:rFonts w:ascii="Times New Roman" w:hAnsi="Times New Roman"/>
          <w:sz w:val="24"/>
          <w:szCs w:val="24"/>
        </w:rPr>
        <w:t> </w:t>
      </w:r>
      <w:r w:rsidRPr="00F80B05">
        <w:rPr>
          <w:rFonts w:ascii="Times New Roman" w:hAnsi="Times New Roman"/>
          <w:sz w:val="24"/>
          <w:szCs w:val="24"/>
        </w:rPr>
        <w:t>odstoupení a</w:t>
      </w:r>
      <w:r>
        <w:rPr>
          <w:rFonts w:ascii="Times New Roman" w:hAnsi="Times New Roman"/>
          <w:sz w:val="24"/>
          <w:szCs w:val="24"/>
        </w:rPr>
        <w:t> </w:t>
      </w:r>
      <w:r w:rsidRPr="00F80B05">
        <w:rPr>
          <w:rFonts w:ascii="Times New Roman" w:hAnsi="Times New Roman"/>
          <w:sz w:val="24"/>
          <w:szCs w:val="24"/>
        </w:rPr>
        <w:t>o zákazu platby záloh a</w:t>
      </w:r>
      <w:r>
        <w:rPr>
          <w:rFonts w:ascii="Times New Roman" w:hAnsi="Times New Roman"/>
          <w:sz w:val="24"/>
          <w:szCs w:val="24"/>
        </w:rPr>
        <w:t> </w:t>
      </w:r>
      <w:r w:rsidRPr="00F80B05">
        <w:rPr>
          <w:rFonts w:ascii="Times New Roman" w:hAnsi="Times New Roman"/>
          <w:sz w:val="24"/>
          <w:szCs w:val="24"/>
        </w:rPr>
        <w:t>jiných plnění nebo jejich zajištění v</w:t>
      </w:r>
      <w:r>
        <w:rPr>
          <w:rFonts w:ascii="Times New Roman" w:hAnsi="Times New Roman"/>
          <w:sz w:val="24"/>
          <w:szCs w:val="24"/>
        </w:rPr>
        <w:t> </w:t>
      </w:r>
      <w:r w:rsidRPr="00F80B05">
        <w:rPr>
          <w:rFonts w:ascii="Times New Roman" w:hAnsi="Times New Roman"/>
          <w:sz w:val="24"/>
          <w:szCs w:val="24"/>
        </w:rPr>
        <w:t>průběhu lhůty pro odstoupení,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i) nevydá spotřebiteli bezprostředně po uzavření smlouvy alespoň jedno její vyhotovení,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j) nerozdělí u</w:t>
      </w:r>
      <w:r>
        <w:rPr>
          <w:rFonts w:ascii="Times New Roman" w:hAnsi="Times New Roman"/>
          <w:sz w:val="24"/>
          <w:szCs w:val="24"/>
        </w:rPr>
        <w:t> </w:t>
      </w:r>
      <w:r w:rsidRPr="00F80B05">
        <w:rPr>
          <w:rFonts w:ascii="Times New Roman" w:hAnsi="Times New Roman"/>
          <w:sz w:val="24"/>
          <w:szCs w:val="24"/>
        </w:rPr>
        <w:t>smlouvy, kterou se nabývá za úplatu právo na výhodu spojenou s</w:t>
      </w:r>
      <w:r>
        <w:rPr>
          <w:rFonts w:ascii="Times New Roman" w:hAnsi="Times New Roman"/>
          <w:sz w:val="24"/>
          <w:szCs w:val="24"/>
        </w:rPr>
        <w:t> </w:t>
      </w:r>
      <w:r w:rsidRPr="00F80B05">
        <w:rPr>
          <w:rFonts w:ascii="Times New Roman" w:hAnsi="Times New Roman"/>
          <w:sz w:val="24"/>
          <w:szCs w:val="24"/>
        </w:rPr>
        <w:t>ubytováním, popřípadě s</w:t>
      </w:r>
      <w:r>
        <w:rPr>
          <w:rFonts w:ascii="Times New Roman" w:hAnsi="Times New Roman"/>
          <w:sz w:val="24"/>
          <w:szCs w:val="24"/>
        </w:rPr>
        <w:t> </w:t>
      </w:r>
      <w:r w:rsidRPr="00F80B05">
        <w:rPr>
          <w:rFonts w:ascii="Times New Roman" w:hAnsi="Times New Roman"/>
          <w:sz w:val="24"/>
          <w:szCs w:val="24"/>
        </w:rPr>
        <w:t>dopravou nebo jinými službami, platby do ročních splátek v</w:t>
      </w:r>
      <w:r>
        <w:rPr>
          <w:rFonts w:ascii="Times New Roman" w:hAnsi="Times New Roman"/>
          <w:sz w:val="24"/>
          <w:szCs w:val="24"/>
        </w:rPr>
        <w:t> </w:t>
      </w:r>
      <w:r w:rsidRPr="00F80B05">
        <w:rPr>
          <w:rFonts w:ascii="Times New Roman" w:hAnsi="Times New Roman"/>
          <w:sz w:val="24"/>
          <w:szCs w:val="24"/>
        </w:rPr>
        <w:t>téže výši, popřípadě se zohledněním vývoje cen, je-li to sjednáno, nebo nezašle spotřebiteli výzvu k</w:t>
      </w:r>
      <w:r>
        <w:rPr>
          <w:rFonts w:ascii="Times New Roman" w:hAnsi="Times New Roman"/>
          <w:sz w:val="24"/>
          <w:szCs w:val="24"/>
        </w:rPr>
        <w:t> </w:t>
      </w:r>
      <w:r w:rsidRPr="00F80B05">
        <w:rPr>
          <w:rFonts w:ascii="Times New Roman" w:hAnsi="Times New Roman"/>
          <w:sz w:val="24"/>
          <w:szCs w:val="24"/>
        </w:rPr>
        <w:t>provedení platby písemně nejpozději 14 dnů přede dnem splatnosti,</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k)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r w:rsidRPr="00F80B05">
        <w:rPr>
          <w:rFonts w:ascii="Times New Roman" w:hAnsi="Times New Roman"/>
          <w:sz w:val="24"/>
          <w:szCs w:val="24"/>
        </w:rPr>
        <w:t>§ 1864 občanského zákoníku požaduje nebo přijímá od spotřebitele zálohu či jiné plnění nebo jejich zajištění, nebo</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l) uvádí na trh nebo prodává užívání ubytovacího zařízení s</w:t>
      </w:r>
      <w:r>
        <w:rPr>
          <w:rFonts w:ascii="Times New Roman" w:hAnsi="Times New Roman"/>
          <w:sz w:val="24"/>
          <w:szCs w:val="24"/>
        </w:rPr>
        <w:t> </w:t>
      </w:r>
      <w:r w:rsidRPr="00F80B05">
        <w:rPr>
          <w:rFonts w:ascii="Times New Roman" w:hAnsi="Times New Roman"/>
          <w:sz w:val="24"/>
          <w:szCs w:val="24"/>
        </w:rPr>
        <w:t>noclehem na více než 1 časový úsek nebo výhodu spojenou s</w:t>
      </w:r>
      <w:r>
        <w:rPr>
          <w:rFonts w:ascii="Times New Roman" w:hAnsi="Times New Roman"/>
          <w:sz w:val="24"/>
          <w:szCs w:val="24"/>
        </w:rPr>
        <w:t> </w:t>
      </w:r>
      <w:r w:rsidRPr="00F80B05">
        <w:rPr>
          <w:rFonts w:ascii="Times New Roman" w:hAnsi="Times New Roman"/>
          <w:sz w:val="24"/>
          <w:szCs w:val="24"/>
        </w:rPr>
        <w:t>ubytováním popřípadě včetně dopravy nebo jiných služeb jako investici.</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(11) Provozovatel tržiště (tržnice) se dopustí správního deliktu tím, že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34" w:history="1">
        <w:r w:rsidRPr="00F80B05">
          <w:rPr>
            <w:rFonts w:ascii="Times New Roman" w:hAnsi="Times New Roman"/>
            <w:sz w:val="24"/>
            <w:szCs w:val="24"/>
          </w:rPr>
          <w:t>§ 14a</w:t>
        </w:r>
      </w:hyperlink>
      <w:r w:rsidRPr="00F80B05">
        <w:rPr>
          <w:rFonts w:ascii="Times New Roman" w:hAnsi="Times New Roman"/>
          <w:sz w:val="24"/>
          <w:szCs w:val="24"/>
        </w:rPr>
        <w:t xml:space="preserve"> </w:t>
      </w:r>
      <w:r w:rsidRPr="00F80B05">
        <w:rPr>
          <w:rFonts w:ascii="Times New Roman" w:hAnsi="Times New Roman"/>
          <w:b/>
          <w:sz w:val="24"/>
          <w:szCs w:val="24"/>
        </w:rPr>
        <w:t xml:space="preserve"> </w:t>
      </w:r>
      <w:r w:rsidRPr="00F80B05">
        <w:rPr>
          <w:rFonts w:ascii="Times New Roman" w:hAnsi="Times New Roman"/>
          <w:sz w:val="24"/>
          <w:szCs w:val="24"/>
        </w:rPr>
        <w:t xml:space="preserve">nevede nebo nepředloží evidenci prodávajících.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 xml:space="preserve">(12) Za správní delikt se uloží pokuta do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a) 1 000 000 Kč, jde-li o</w:t>
      </w:r>
      <w:r>
        <w:rPr>
          <w:rFonts w:ascii="Times New Roman" w:hAnsi="Times New Roman"/>
          <w:sz w:val="24"/>
          <w:szCs w:val="24"/>
        </w:rPr>
        <w:t> </w:t>
      </w:r>
      <w:r w:rsidRPr="00F80B05">
        <w:rPr>
          <w:rFonts w:ascii="Times New Roman" w:hAnsi="Times New Roman"/>
          <w:sz w:val="24"/>
          <w:szCs w:val="24"/>
        </w:rPr>
        <w:t>správní delikt podle odstavce 7 písm. b),</w:t>
      </w:r>
      <w:r w:rsidRPr="00F80B05">
        <w:rPr>
          <w:rFonts w:ascii="Times New Roman" w:hAnsi="Times New Roman"/>
          <w:strike/>
          <w:sz w:val="24"/>
          <w:szCs w:val="24"/>
        </w:rPr>
        <w:t xml:space="preserve"> d), l) až q), s), u), w),</w:t>
      </w:r>
      <w:r w:rsidRPr="00F80B05">
        <w:rPr>
          <w:rFonts w:ascii="Times New Roman" w:hAnsi="Times New Roman"/>
          <w:b/>
          <w:sz w:val="24"/>
          <w:szCs w:val="24"/>
        </w:rPr>
        <w:t xml:space="preserve"> e), </w:t>
      </w:r>
      <w:r>
        <w:rPr>
          <w:rFonts w:ascii="Times New Roman" w:hAnsi="Times New Roman"/>
          <w:b/>
          <w:sz w:val="24"/>
          <w:szCs w:val="24"/>
        </w:rPr>
        <w:t>m</w:t>
      </w:r>
      <w:r w:rsidRPr="00F80B05">
        <w:rPr>
          <w:rFonts w:ascii="Times New Roman" w:hAnsi="Times New Roman"/>
          <w:b/>
          <w:sz w:val="24"/>
          <w:szCs w:val="24"/>
        </w:rPr>
        <w:t xml:space="preserve">) až s), u), w), 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2 000 000 Kč, jde-li o</w:t>
      </w:r>
      <w:r>
        <w:rPr>
          <w:rFonts w:ascii="Times New Roman" w:hAnsi="Times New Roman"/>
          <w:sz w:val="24"/>
          <w:szCs w:val="24"/>
        </w:rPr>
        <w:t> </w:t>
      </w:r>
      <w:r w:rsidRPr="00F80B05">
        <w:rPr>
          <w:rFonts w:ascii="Times New Roman" w:hAnsi="Times New Roman"/>
          <w:sz w:val="24"/>
          <w:szCs w:val="24"/>
        </w:rPr>
        <w:t>správní delikt podle odstavce 10,</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3 000 000 Kč, jde-li o</w:t>
      </w:r>
      <w:r>
        <w:rPr>
          <w:rFonts w:ascii="Times New Roman" w:hAnsi="Times New Roman"/>
          <w:sz w:val="24"/>
          <w:szCs w:val="24"/>
        </w:rPr>
        <w:t> </w:t>
      </w:r>
      <w:r w:rsidRPr="00F80B05">
        <w:rPr>
          <w:rFonts w:ascii="Times New Roman" w:hAnsi="Times New Roman"/>
          <w:sz w:val="24"/>
          <w:szCs w:val="24"/>
        </w:rPr>
        <w:t>správní delikt podle odstavce 1 písm. c) až e), odstavců 2 a</w:t>
      </w:r>
      <w:r>
        <w:rPr>
          <w:rFonts w:ascii="Times New Roman" w:hAnsi="Times New Roman"/>
          <w:sz w:val="24"/>
          <w:szCs w:val="24"/>
        </w:rPr>
        <w:t> </w:t>
      </w:r>
      <w:r w:rsidRPr="00F80B05">
        <w:rPr>
          <w:rFonts w:ascii="Times New Roman" w:hAnsi="Times New Roman"/>
          <w:sz w:val="24"/>
          <w:szCs w:val="24"/>
        </w:rPr>
        <w:t xml:space="preserve">3, odstavce 7 písm. c), </w:t>
      </w:r>
      <w:r w:rsidRPr="00F80B05">
        <w:rPr>
          <w:rFonts w:ascii="Times New Roman" w:hAnsi="Times New Roman"/>
          <w:strike/>
          <w:sz w:val="24"/>
          <w:szCs w:val="24"/>
        </w:rPr>
        <w:t>e), g), h), i), k), r), t), v)</w:t>
      </w:r>
      <w:r w:rsidRPr="00F80B05">
        <w:rPr>
          <w:rFonts w:ascii="Times New Roman" w:hAnsi="Times New Roman"/>
          <w:sz w:val="24"/>
          <w:szCs w:val="24"/>
        </w:rPr>
        <w:t xml:space="preserve"> </w:t>
      </w:r>
      <w:r w:rsidRPr="00F80B05">
        <w:rPr>
          <w:rFonts w:ascii="Times New Roman" w:hAnsi="Times New Roman"/>
          <w:b/>
          <w:sz w:val="24"/>
          <w:szCs w:val="24"/>
        </w:rPr>
        <w:t xml:space="preserve"> f), h), i), j),  l), t),v), x) </w:t>
      </w:r>
      <w:r w:rsidRPr="00F80B05">
        <w:rPr>
          <w:rFonts w:ascii="Times New Roman" w:hAnsi="Times New Roman"/>
          <w:sz w:val="24"/>
          <w:szCs w:val="24"/>
        </w:rPr>
        <w:t>,</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5 000 000 Kč, jde-li o</w:t>
      </w:r>
      <w:r>
        <w:rPr>
          <w:rFonts w:ascii="Times New Roman" w:hAnsi="Times New Roman"/>
          <w:sz w:val="24"/>
          <w:szCs w:val="24"/>
        </w:rPr>
        <w:t> </w:t>
      </w:r>
      <w:r w:rsidRPr="00F80B05">
        <w:rPr>
          <w:rFonts w:ascii="Times New Roman" w:hAnsi="Times New Roman"/>
          <w:sz w:val="24"/>
          <w:szCs w:val="24"/>
        </w:rPr>
        <w:t>správní delikt podle odstavce 1 písm. a) a</w:t>
      </w:r>
      <w:r>
        <w:rPr>
          <w:rFonts w:ascii="Times New Roman" w:hAnsi="Times New Roman"/>
          <w:sz w:val="24"/>
          <w:szCs w:val="24"/>
        </w:rPr>
        <w:t> </w:t>
      </w:r>
      <w:r w:rsidRPr="00F80B05">
        <w:rPr>
          <w:rFonts w:ascii="Times New Roman" w:hAnsi="Times New Roman"/>
          <w:sz w:val="24"/>
          <w:szCs w:val="24"/>
        </w:rPr>
        <w:t xml:space="preserve">b), odstavce 4, odstavce 7 písm. </w:t>
      </w:r>
      <w:r w:rsidRPr="00E249B7">
        <w:rPr>
          <w:rFonts w:ascii="Times New Roman" w:hAnsi="Times New Roman"/>
          <w:sz w:val="24"/>
          <w:szCs w:val="24"/>
        </w:rPr>
        <w:t xml:space="preserve">a), </w:t>
      </w:r>
      <w:r w:rsidRPr="00E249B7">
        <w:rPr>
          <w:rFonts w:ascii="Times New Roman" w:hAnsi="Times New Roman"/>
          <w:b/>
          <w:sz w:val="24"/>
          <w:szCs w:val="24"/>
        </w:rPr>
        <w:t xml:space="preserve"> </w:t>
      </w:r>
      <w:r w:rsidRPr="00F80B05">
        <w:rPr>
          <w:rFonts w:ascii="Times New Roman" w:hAnsi="Times New Roman"/>
          <w:strike/>
          <w:sz w:val="24"/>
          <w:szCs w:val="24"/>
        </w:rPr>
        <w:t>f), j)</w:t>
      </w:r>
      <w:r w:rsidRPr="00F80B05">
        <w:rPr>
          <w:rFonts w:ascii="Times New Roman" w:hAnsi="Times New Roman"/>
          <w:b/>
          <w:sz w:val="24"/>
          <w:szCs w:val="24"/>
        </w:rPr>
        <w:t xml:space="preserve"> d), g), k) </w:t>
      </w:r>
      <w:r w:rsidRPr="00F80B05">
        <w:rPr>
          <w:rFonts w:ascii="Times New Roman" w:hAnsi="Times New Roman"/>
          <w:sz w:val="24"/>
          <w:szCs w:val="24"/>
        </w:rPr>
        <w:t xml:space="preserve"> a</w:t>
      </w:r>
      <w:r>
        <w:rPr>
          <w:rFonts w:ascii="Times New Roman" w:hAnsi="Times New Roman"/>
          <w:sz w:val="24"/>
          <w:szCs w:val="24"/>
        </w:rPr>
        <w:t> </w:t>
      </w:r>
      <w:r w:rsidRPr="00F80B05">
        <w:rPr>
          <w:rFonts w:ascii="Times New Roman" w:hAnsi="Times New Roman"/>
          <w:sz w:val="24"/>
          <w:szCs w:val="24"/>
        </w:rPr>
        <w:t>odstavců 8, 9 a</w:t>
      </w:r>
      <w:r>
        <w:rPr>
          <w:rFonts w:ascii="Times New Roman" w:hAnsi="Times New Roman"/>
          <w:sz w:val="24"/>
          <w:szCs w:val="24"/>
        </w:rPr>
        <w:t> </w:t>
      </w:r>
      <w:r w:rsidRPr="00F80B05">
        <w:rPr>
          <w:rFonts w:ascii="Times New Roman" w:hAnsi="Times New Roman"/>
          <w:sz w:val="24"/>
          <w:szCs w:val="24"/>
        </w:rPr>
        <w:t>11,</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e) 50 000 000 Kč, jde-li o</w:t>
      </w:r>
      <w:r>
        <w:rPr>
          <w:rFonts w:ascii="Times New Roman" w:hAnsi="Times New Roman"/>
          <w:sz w:val="24"/>
          <w:szCs w:val="24"/>
        </w:rPr>
        <w:t> </w:t>
      </w:r>
      <w:r w:rsidRPr="00F80B05">
        <w:rPr>
          <w:rFonts w:ascii="Times New Roman" w:hAnsi="Times New Roman"/>
          <w:sz w:val="24"/>
          <w:szCs w:val="24"/>
        </w:rPr>
        <w:t>správní delikt podle odstavců 5 a</w:t>
      </w:r>
      <w:r>
        <w:rPr>
          <w:rFonts w:ascii="Times New Roman" w:hAnsi="Times New Roman"/>
          <w:sz w:val="24"/>
          <w:szCs w:val="24"/>
        </w:rPr>
        <w:t> </w:t>
      </w:r>
      <w:r w:rsidRPr="00F80B05">
        <w:rPr>
          <w:rFonts w:ascii="Times New Roman" w:hAnsi="Times New Roman"/>
          <w:sz w:val="24"/>
          <w:szCs w:val="24"/>
        </w:rPr>
        <w:t>6 a</w:t>
      </w:r>
      <w:r>
        <w:rPr>
          <w:rFonts w:ascii="Times New Roman" w:hAnsi="Times New Roman"/>
          <w:sz w:val="24"/>
          <w:szCs w:val="24"/>
        </w:rPr>
        <w:t> </w:t>
      </w:r>
      <w:r w:rsidRPr="00F80B05">
        <w:rPr>
          <w:rFonts w:ascii="Times New Roman" w:hAnsi="Times New Roman"/>
          <w:sz w:val="24"/>
          <w:szCs w:val="24"/>
        </w:rPr>
        <w:t xml:space="preserve">odstavce 7 písm. </w:t>
      </w:r>
      <w:r w:rsidRPr="00F80B05">
        <w:rPr>
          <w:rFonts w:ascii="Times New Roman" w:hAnsi="Times New Roman"/>
          <w:strike/>
          <w:sz w:val="24"/>
          <w:szCs w:val="24"/>
        </w:rPr>
        <w:t>x)</w:t>
      </w:r>
      <w:r w:rsidRPr="00F80B05">
        <w:rPr>
          <w:rFonts w:ascii="Times New Roman" w:hAnsi="Times New Roman"/>
          <w:sz w:val="24"/>
          <w:szCs w:val="24"/>
        </w:rPr>
        <w:t xml:space="preserve"> </w:t>
      </w:r>
      <w:r w:rsidRPr="00F80B05">
        <w:rPr>
          <w:rFonts w:ascii="Times New Roman" w:hAnsi="Times New Roman"/>
          <w:b/>
          <w:sz w:val="24"/>
          <w:szCs w:val="24"/>
        </w:rPr>
        <w:t>z)</w:t>
      </w:r>
      <w:r w:rsidRPr="00F80B05">
        <w:rPr>
          <w:rFonts w:ascii="Times New Roman" w:hAnsi="Times New Roman"/>
          <w:sz w:val="24"/>
          <w:szCs w:val="24"/>
        </w:rPr>
        <w:t>.</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(13)</w:t>
      </w:r>
      <w:r w:rsidRPr="00F80B05">
        <w:rPr>
          <w:rFonts w:ascii="Times New Roman" w:hAnsi="Times New Roman"/>
          <w:b/>
          <w:sz w:val="24"/>
          <w:szCs w:val="24"/>
        </w:rPr>
        <w:t xml:space="preserve"> </w:t>
      </w:r>
      <w:r w:rsidRPr="00F80B05">
        <w:rPr>
          <w:rFonts w:ascii="Times New Roman" w:hAnsi="Times New Roman"/>
          <w:sz w:val="24"/>
          <w:szCs w:val="24"/>
        </w:rPr>
        <w:t xml:space="preserve">Příkazem vydaným na místě lze za správní delikt uložit pokutu do výše 5 000 Kč.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24a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Fyzická osoba, která prodává spotřebiteli rostlinné a</w:t>
      </w:r>
      <w:r>
        <w:rPr>
          <w:rFonts w:ascii="Times New Roman" w:hAnsi="Times New Roman"/>
          <w:sz w:val="24"/>
          <w:szCs w:val="24"/>
        </w:rPr>
        <w:t> </w:t>
      </w:r>
      <w:r w:rsidRPr="00F80B05">
        <w:rPr>
          <w:rFonts w:ascii="Times New Roman" w:hAnsi="Times New Roman"/>
          <w:sz w:val="24"/>
          <w:szCs w:val="24"/>
        </w:rPr>
        <w:t>živočišné výrobky z</w:t>
      </w:r>
      <w:r>
        <w:rPr>
          <w:rFonts w:ascii="Times New Roman" w:hAnsi="Times New Roman"/>
          <w:sz w:val="24"/>
          <w:szCs w:val="24"/>
        </w:rPr>
        <w:t> </w:t>
      </w:r>
      <w:r w:rsidRPr="00F80B05">
        <w:rPr>
          <w:rFonts w:ascii="Times New Roman" w:hAnsi="Times New Roman"/>
          <w:sz w:val="24"/>
          <w:szCs w:val="24"/>
        </w:rPr>
        <w:t xml:space="preserve">vlastní drobné pěstitelské nebo chovatelské činnosti anebo lesní plodiny, se dopustí přestupku tím, že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nesplní povinnost poctivého prodeje výrobků nebo poskytování služeb podle </w:t>
      </w:r>
      <w:hyperlink r:id="rId135" w:history="1">
        <w:r w:rsidRPr="00F80B05">
          <w:rPr>
            <w:rFonts w:ascii="Times New Roman" w:hAnsi="Times New Roman"/>
            <w:sz w:val="24"/>
            <w:szCs w:val="24"/>
          </w:rPr>
          <w:t>§ 3</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b) při prodeji výrobků nebo poskytování služeb poruší zákaz diskriminace spotřebitele podle </w:t>
      </w:r>
      <w:hyperlink r:id="rId136" w:history="1">
        <w:r w:rsidRPr="00F80B05">
          <w:rPr>
            <w:rFonts w:ascii="Times New Roman" w:hAnsi="Times New Roman"/>
            <w:sz w:val="24"/>
            <w:szCs w:val="24"/>
          </w:rPr>
          <w:t>§ 6</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poruší zákaz vyplývající z</w:t>
      </w:r>
      <w:r>
        <w:rPr>
          <w:rFonts w:ascii="Times New Roman" w:hAnsi="Times New Roman"/>
          <w:sz w:val="24"/>
          <w:szCs w:val="24"/>
        </w:rPr>
        <w:t> </w:t>
      </w:r>
      <w:r w:rsidRPr="00F80B05">
        <w:rPr>
          <w:rFonts w:ascii="Times New Roman" w:hAnsi="Times New Roman"/>
          <w:sz w:val="24"/>
          <w:szCs w:val="24"/>
        </w:rPr>
        <w:t>přímo použitelného předpisu Evropských společenství, kterým se zakazuje uvádět na trh, dovážet do Společenství a</w:t>
      </w:r>
      <w:r>
        <w:rPr>
          <w:rFonts w:ascii="Times New Roman" w:hAnsi="Times New Roman"/>
          <w:sz w:val="24"/>
          <w:szCs w:val="24"/>
        </w:rPr>
        <w:t> </w:t>
      </w:r>
      <w:r w:rsidRPr="00F80B05">
        <w:rPr>
          <w:rFonts w:ascii="Times New Roman" w:hAnsi="Times New Roman"/>
          <w:sz w:val="24"/>
          <w:szCs w:val="24"/>
        </w:rPr>
        <w:t>vyvážet z</w:t>
      </w:r>
      <w:r>
        <w:rPr>
          <w:rFonts w:ascii="Times New Roman" w:hAnsi="Times New Roman"/>
          <w:sz w:val="24"/>
          <w:szCs w:val="24"/>
        </w:rPr>
        <w:t> </w:t>
      </w:r>
      <w:r w:rsidRPr="00F80B05">
        <w:rPr>
          <w:rFonts w:ascii="Times New Roman" w:hAnsi="Times New Roman"/>
          <w:sz w:val="24"/>
          <w:szCs w:val="24"/>
        </w:rPr>
        <w:t>něj kočičí a</w:t>
      </w:r>
      <w:r>
        <w:rPr>
          <w:rFonts w:ascii="Times New Roman" w:hAnsi="Times New Roman"/>
          <w:sz w:val="24"/>
          <w:szCs w:val="24"/>
        </w:rPr>
        <w:t> </w:t>
      </w:r>
      <w:r w:rsidRPr="00F80B05">
        <w:rPr>
          <w:rFonts w:ascii="Times New Roman" w:hAnsi="Times New Roman"/>
          <w:sz w:val="24"/>
          <w:szCs w:val="24"/>
        </w:rPr>
        <w:t>psí kůže a</w:t>
      </w:r>
      <w:r>
        <w:rPr>
          <w:rFonts w:ascii="Times New Roman" w:hAnsi="Times New Roman"/>
          <w:sz w:val="24"/>
          <w:szCs w:val="24"/>
        </w:rPr>
        <w:t> </w:t>
      </w:r>
      <w:r w:rsidRPr="00F80B05">
        <w:rPr>
          <w:rFonts w:ascii="Times New Roman" w:hAnsi="Times New Roman"/>
          <w:sz w:val="24"/>
          <w:szCs w:val="24"/>
        </w:rPr>
        <w:t>výrobky obsahující tyto kůže</w:t>
      </w:r>
      <w:r w:rsidRPr="00F80B05">
        <w:rPr>
          <w:rStyle w:val="FootnoteReference"/>
          <w:rFonts w:ascii="Times New Roman" w:hAnsi="Times New Roman"/>
          <w:sz w:val="24"/>
          <w:szCs w:val="24"/>
        </w:rPr>
        <w:footnoteReference w:customMarkFollows="1" w:id="71"/>
        <w:t>29)</w:t>
      </w:r>
      <w:r w:rsidRPr="00F80B05">
        <w:rPr>
          <w:rFonts w:ascii="Times New Roman" w:hAnsi="Times New Roman"/>
          <w:sz w:val="24"/>
          <w:szCs w:val="24"/>
        </w:rPr>
        <w:t xml:space="preserve">, </w:t>
      </w:r>
    </w:p>
    <w:p w:rsidR="005F37D9"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poskytuje informaci o</w:t>
      </w:r>
      <w:r>
        <w:rPr>
          <w:rFonts w:ascii="Times New Roman" w:hAnsi="Times New Roman"/>
          <w:sz w:val="24"/>
          <w:szCs w:val="24"/>
        </w:rPr>
        <w:t> </w:t>
      </w:r>
      <w:r w:rsidRPr="00F80B05">
        <w:rPr>
          <w:rFonts w:ascii="Times New Roman" w:hAnsi="Times New Roman"/>
          <w:sz w:val="24"/>
          <w:szCs w:val="24"/>
        </w:rPr>
        <w:t>ceně v</w:t>
      </w:r>
      <w:r>
        <w:rPr>
          <w:rFonts w:ascii="Times New Roman" w:hAnsi="Times New Roman"/>
          <w:sz w:val="24"/>
          <w:szCs w:val="24"/>
        </w:rPr>
        <w:t> </w:t>
      </w:r>
      <w:r w:rsidRPr="00F80B05">
        <w:rPr>
          <w:rFonts w:ascii="Times New Roman" w:hAnsi="Times New Roman"/>
          <w:sz w:val="24"/>
          <w:szCs w:val="24"/>
        </w:rPr>
        <w:t>rozporu s</w:t>
      </w:r>
      <w:r>
        <w:rPr>
          <w:rFonts w:ascii="Times New Roman" w:hAnsi="Times New Roman"/>
          <w:sz w:val="24"/>
          <w:szCs w:val="24"/>
        </w:rPr>
        <w:t> </w:t>
      </w:r>
      <w:hyperlink r:id="rId137" w:history="1">
        <w:r w:rsidRPr="00F80B05">
          <w:rPr>
            <w:rFonts w:ascii="Times New Roman" w:hAnsi="Times New Roman"/>
            <w:sz w:val="24"/>
            <w:szCs w:val="24"/>
          </w:rPr>
          <w:t>§ 12</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e) nevydá spotřebiteli na jeho žádost řádně vyplněný doklad o</w:t>
      </w:r>
      <w:r>
        <w:rPr>
          <w:rFonts w:ascii="Times New Roman" w:hAnsi="Times New Roman"/>
          <w:sz w:val="24"/>
          <w:szCs w:val="24"/>
        </w:rPr>
        <w:t> </w:t>
      </w:r>
      <w:r w:rsidRPr="00F80B05">
        <w:rPr>
          <w:rFonts w:ascii="Times New Roman" w:hAnsi="Times New Roman"/>
          <w:sz w:val="24"/>
          <w:szCs w:val="24"/>
        </w:rPr>
        <w:t>zakoupení výrobku nebo o</w:t>
      </w:r>
      <w:r>
        <w:rPr>
          <w:rFonts w:ascii="Times New Roman" w:hAnsi="Times New Roman"/>
          <w:sz w:val="24"/>
          <w:szCs w:val="24"/>
        </w:rPr>
        <w:t> </w:t>
      </w:r>
      <w:r w:rsidRPr="00F80B05">
        <w:rPr>
          <w:rFonts w:ascii="Times New Roman" w:hAnsi="Times New Roman"/>
          <w:sz w:val="24"/>
          <w:szCs w:val="24"/>
        </w:rPr>
        <w:t>poskytnutí služby s</w:t>
      </w:r>
      <w:r>
        <w:rPr>
          <w:rFonts w:ascii="Times New Roman" w:hAnsi="Times New Roman"/>
          <w:sz w:val="24"/>
          <w:szCs w:val="24"/>
        </w:rPr>
        <w:t> </w:t>
      </w:r>
      <w:r w:rsidRPr="00F80B05">
        <w:rPr>
          <w:rFonts w:ascii="Times New Roman" w:hAnsi="Times New Roman"/>
          <w:sz w:val="24"/>
          <w:szCs w:val="24"/>
        </w:rPr>
        <w:t>údaji stanovenými v</w:t>
      </w:r>
      <w:r>
        <w:rPr>
          <w:rFonts w:ascii="Times New Roman" w:hAnsi="Times New Roman"/>
          <w:sz w:val="24"/>
          <w:szCs w:val="24"/>
        </w:rPr>
        <w:t> </w:t>
      </w:r>
      <w:hyperlink r:id="rId138" w:history="1">
        <w:r w:rsidRPr="00F80B05">
          <w:rPr>
            <w:rFonts w:ascii="Times New Roman" w:hAnsi="Times New Roman"/>
            <w:sz w:val="24"/>
            <w:szCs w:val="24"/>
          </w:rPr>
          <w:t>§ 16 odst. 1</w:t>
        </w:r>
      </w:hyperlink>
      <w:r w:rsidRPr="00F80B05">
        <w:rPr>
          <w:rFonts w:ascii="Times New Roman" w:hAnsi="Times New Roman"/>
          <w:sz w:val="24"/>
          <w:szCs w:val="24"/>
        </w:rPr>
        <w:t xml:space="preserve">,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f) použije neoprávněně ekoznačku.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 xml:space="preserve">(2) Za přestupek podle </w:t>
      </w:r>
      <w:hyperlink r:id="rId139" w:history="1">
        <w:r w:rsidRPr="00F80B05">
          <w:rPr>
            <w:rFonts w:ascii="Times New Roman" w:hAnsi="Times New Roman"/>
            <w:sz w:val="24"/>
            <w:szCs w:val="24"/>
          </w:rPr>
          <w:t>odstavce 1</w:t>
        </w:r>
      </w:hyperlink>
      <w:r w:rsidRPr="00F80B05">
        <w:rPr>
          <w:rFonts w:ascii="Times New Roman" w:hAnsi="Times New Roman"/>
          <w:sz w:val="24"/>
          <w:szCs w:val="24"/>
        </w:rPr>
        <w:t xml:space="preserve"> lze uložit pokutu do 100 000 Kč. V</w:t>
      </w:r>
      <w:r>
        <w:rPr>
          <w:rFonts w:ascii="Times New Roman" w:hAnsi="Times New Roman"/>
          <w:sz w:val="24"/>
          <w:szCs w:val="24"/>
        </w:rPr>
        <w:t> </w:t>
      </w:r>
      <w:r w:rsidRPr="00F80B05">
        <w:rPr>
          <w:rFonts w:ascii="Times New Roman" w:hAnsi="Times New Roman"/>
          <w:sz w:val="24"/>
          <w:szCs w:val="24"/>
        </w:rPr>
        <w:t xml:space="preserve">blokovém řízení lze uložit pokutu do 5 000 Kč.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24b</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(1) Právnická osoba za správní delikt neodpovídá, jestliže prokáže, že vynaložila veškeré úsilí, které bylo možno požadovat, aby porušení právní povinnosti zabránila.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(2) Při určení výměry pokuty se přihlédne k</w:t>
      </w:r>
      <w:r>
        <w:rPr>
          <w:rFonts w:ascii="Times New Roman" w:hAnsi="Times New Roman"/>
          <w:sz w:val="24"/>
          <w:szCs w:val="24"/>
        </w:rPr>
        <w:t> </w:t>
      </w:r>
      <w:r w:rsidRPr="00F80B05">
        <w:rPr>
          <w:rFonts w:ascii="Times New Roman" w:hAnsi="Times New Roman"/>
          <w:sz w:val="24"/>
          <w:szCs w:val="24"/>
        </w:rPr>
        <w:t>závažnosti správního deliktu, zejména ke způsobu jeho spáchání a</w:t>
      </w:r>
      <w:r>
        <w:rPr>
          <w:rFonts w:ascii="Times New Roman" w:hAnsi="Times New Roman"/>
          <w:sz w:val="24"/>
          <w:szCs w:val="24"/>
        </w:rPr>
        <w:t> </w:t>
      </w:r>
      <w:r w:rsidRPr="00F80B05">
        <w:rPr>
          <w:rFonts w:ascii="Times New Roman" w:hAnsi="Times New Roman"/>
          <w:sz w:val="24"/>
          <w:szCs w:val="24"/>
        </w:rPr>
        <w:t>jeho následkům a</w:t>
      </w:r>
      <w:r>
        <w:rPr>
          <w:rFonts w:ascii="Times New Roman" w:hAnsi="Times New Roman"/>
          <w:sz w:val="24"/>
          <w:szCs w:val="24"/>
        </w:rPr>
        <w:t> </w:t>
      </w:r>
      <w:r w:rsidRPr="00F80B05">
        <w:rPr>
          <w:rFonts w:ascii="Times New Roman" w:hAnsi="Times New Roman"/>
          <w:sz w:val="24"/>
          <w:szCs w:val="24"/>
        </w:rPr>
        <w:t xml:space="preserve">k okolnostem, za nichž byl spáchán.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Odpovědnost právnické osoby za správní delikt zaniká, jestliže správní orgán o</w:t>
      </w:r>
      <w:r>
        <w:rPr>
          <w:rFonts w:ascii="Times New Roman" w:hAnsi="Times New Roman"/>
          <w:sz w:val="24"/>
          <w:szCs w:val="24"/>
        </w:rPr>
        <w:t> </w:t>
      </w:r>
      <w:r w:rsidRPr="00F80B05">
        <w:rPr>
          <w:rFonts w:ascii="Times New Roman" w:hAnsi="Times New Roman"/>
          <w:sz w:val="24"/>
          <w:szCs w:val="24"/>
        </w:rPr>
        <w:t>něm nezahájil řízení do 2 let ode dne, kdy se o</w:t>
      </w:r>
      <w:r>
        <w:rPr>
          <w:rFonts w:ascii="Times New Roman" w:hAnsi="Times New Roman"/>
          <w:sz w:val="24"/>
          <w:szCs w:val="24"/>
        </w:rPr>
        <w:t> </w:t>
      </w:r>
      <w:r w:rsidRPr="00F80B05">
        <w:rPr>
          <w:rFonts w:ascii="Times New Roman" w:hAnsi="Times New Roman"/>
          <w:sz w:val="24"/>
          <w:szCs w:val="24"/>
        </w:rPr>
        <w:t xml:space="preserve">něm dozvěděl, nejpozději však do 5 let ode dne, kdy byl spáchán.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(4) Na odpovědnost za jednání, k</w:t>
      </w:r>
      <w:r>
        <w:rPr>
          <w:rFonts w:ascii="Times New Roman" w:hAnsi="Times New Roman"/>
          <w:sz w:val="24"/>
          <w:szCs w:val="24"/>
        </w:rPr>
        <w:t> </w:t>
      </w:r>
      <w:r w:rsidRPr="00F80B05">
        <w:rPr>
          <w:rFonts w:ascii="Times New Roman" w:hAnsi="Times New Roman"/>
          <w:sz w:val="24"/>
          <w:szCs w:val="24"/>
        </w:rPr>
        <w:t>němuž došlo při podnikání fyzické osoby nebo v</w:t>
      </w:r>
      <w:r>
        <w:rPr>
          <w:rFonts w:ascii="Times New Roman" w:hAnsi="Times New Roman"/>
          <w:sz w:val="24"/>
          <w:szCs w:val="24"/>
        </w:rPr>
        <w:t> </w:t>
      </w:r>
      <w:r w:rsidRPr="00F80B05">
        <w:rPr>
          <w:rFonts w:ascii="Times New Roman" w:hAnsi="Times New Roman"/>
          <w:sz w:val="24"/>
          <w:szCs w:val="24"/>
        </w:rPr>
        <w:t>přímé souvislosti s</w:t>
      </w:r>
      <w:r>
        <w:rPr>
          <w:rFonts w:ascii="Times New Roman" w:hAnsi="Times New Roman"/>
          <w:sz w:val="24"/>
          <w:szCs w:val="24"/>
        </w:rPr>
        <w:t> </w:t>
      </w:r>
      <w:r w:rsidRPr="00F80B05">
        <w:rPr>
          <w:rFonts w:ascii="Times New Roman" w:hAnsi="Times New Roman"/>
          <w:sz w:val="24"/>
          <w:szCs w:val="24"/>
        </w:rPr>
        <w:t>ním, se vztahují ustanovení tohoto zákona o</w:t>
      </w:r>
      <w:r>
        <w:rPr>
          <w:rFonts w:ascii="Times New Roman" w:hAnsi="Times New Roman"/>
          <w:sz w:val="24"/>
          <w:szCs w:val="24"/>
        </w:rPr>
        <w:t> </w:t>
      </w:r>
      <w:r w:rsidRPr="00F80B05">
        <w:rPr>
          <w:rFonts w:ascii="Times New Roman" w:hAnsi="Times New Roman"/>
          <w:sz w:val="24"/>
          <w:szCs w:val="24"/>
        </w:rPr>
        <w:t>odpovědnosti a</w:t>
      </w:r>
      <w:r>
        <w:rPr>
          <w:rFonts w:ascii="Times New Roman" w:hAnsi="Times New Roman"/>
          <w:sz w:val="24"/>
          <w:szCs w:val="24"/>
        </w:rPr>
        <w:t> </w:t>
      </w:r>
      <w:r w:rsidRPr="00F80B05">
        <w:rPr>
          <w:rFonts w:ascii="Times New Roman" w:hAnsi="Times New Roman"/>
          <w:sz w:val="24"/>
          <w:szCs w:val="24"/>
        </w:rPr>
        <w:t xml:space="preserve">postihu právnické osoby.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(5) Správní delikty podle tohoto zákona projedná správní orgán, který podle </w:t>
      </w:r>
      <w:hyperlink r:id="rId140" w:history="1">
        <w:r w:rsidRPr="00F80B05">
          <w:rPr>
            <w:rFonts w:ascii="Times New Roman" w:hAnsi="Times New Roman"/>
            <w:sz w:val="24"/>
            <w:szCs w:val="24"/>
          </w:rPr>
          <w:t>§ 23</w:t>
        </w:r>
      </w:hyperlink>
      <w:r w:rsidRPr="00F80B05">
        <w:rPr>
          <w:rFonts w:ascii="Times New Roman" w:hAnsi="Times New Roman"/>
          <w:sz w:val="24"/>
          <w:szCs w:val="24"/>
        </w:rPr>
        <w:t xml:space="preserve"> </w:t>
      </w:r>
      <w:r w:rsidRPr="00F80B05">
        <w:rPr>
          <w:rFonts w:ascii="Times New Roman" w:hAnsi="Times New Roman"/>
          <w:b/>
          <w:sz w:val="24"/>
          <w:szCs w:val="24"/>
        </w:rPr>
        <w:t>odst. 1 až 16</w:t>
      </w:r>
      <w:r w:rsidRPr="00F80B05">
        <w:rPr>
          <w:rFonts w:ascii="Times New Roman" w:hAnsi="Times New Roman"/>
          <w:sz w:val="24"/>
          <w:szCs w:val="24"/>
        </w:rPr>
        <w:t xml:space="preserve"> vykonává dozor nad dodržováním povinnosti, jež byla spácháním správního deliktu porušena. Je-li k</w:t>
      </w:r>
      <w:r>
        <w:rPr>
          <w:rFonts w:ascii="Times New Roman" w:hAnsi="Times New Roman"/>
          <w:sz w:val="24"/>
          <w:szCs w:val="24"/>
        </w:rPr>
        <w:t> </w:t>
      </w:r>
      <w:r w:rsidRPr="00F80B05">
        <w:rPr>
          <w:rFonts w:ascii="Times New Roman" w:hAnsi="Times New Roman"/>
          <w:sz w:val="24"/>
          <w:szCs w:val="24"/>
        </w:rPr>
        <w:t>projednání správního deliktu příslušných více správních orgánů, správní delikt projedná ten z</w:t>
      </w:r>
      <w:r>
        <w:rPr>
          <w:rFonts w:ascii="Times New Roman" w:hAnsi="Times New Roman"/>
          <w:sz w:val="24"/>
          <w:szCs w:val="24"/>
        </w:rPr>
        <w:t> </w:t>
      </w:r>
      <w:r w:rsidRPr="00F80B05">
        <w:rPr>
          <w:rFonts w:ascii="Times New Roman" w:hAnsi="Times New Roman"/>
          <w:sz w:val="24"/>
          <w:szCs w:val="24"/>
        </w:rPr>
        <w:t>nich, který nejdříve zahájil správní řízení, a</w:t>
      </w:r>
      <w:r>
        <w:rPr>
          <w:rFonts w:ascii="Times New Roman" w:hAnsi="Times New Roman"/>
          <w:sz w:val="24"/>
          <w:szCs w:val="24"/>
        </w:rPr>
        <w:t> </w:t>
      </w:r>
      <w:r w:rsidRPr="00F80B05">
        <w:rPr>
          <w:rFonts w:ascii="Times New Roman" w:hAnsi="Times New Roman"/>
          <w:sz w:val="24"/>
          <w:szCs w:val="24"/>
        </w:rPr>
        <w:t>nebylo-li správní řízení zahájeno, tak ten, který porušení povinnosti zjistil jako první. O</w:t>
      </w:r>
      <w:r>
        <w:rPr>
          <w:rFonts w:ascii="Times New Roman" w:hAnsi="Times New Roman"/>
          <w:sz w:val="24"/>
          <w:szCs w:val="24"/>
        </w:rPr>
        <w:t> </w:t>
      </w:r>
      <w:r w:rsidRPr="00F80B05">
        <w:rPr>
          <w:rFonts w:ascii="Times New Roman" w:hAnsi="Times New Roman"/>
          <w:sz w:val="24"/>
          <w:szCs w:val="24"/>
        </w:rPr>
        <w:t>zjištěném porušení povinnosti správní orgán bezodkladně informuje správní orgán, který vykonává dozor nad dodržováním povinnosti z</w:t>
      </w:r>
      <w:r>
        <w:rPr>
          <w:rFonts w:ascii="Times New Roman" w:hAnsi="Times New Roman"/>
          <w:sz w:val="24"/>
          <w:szCs w:val="24"/>
        </w:rPr>
        <w:t> </w:t>
      </w:r>
      <w:r w:rsidRPr="00F80B05">
        <w:rPr>
          <w:rFonts w:ascii="Times New Roman" w:hAnsi="Times New Roman"/>
          <w:sz w:val="24"/>
          <w:szCs w:val="24"/>
        </w:rPr>
        <w:t>jiného hlediska nebo v</w:t>
      </w:r>
      <w:r>
        <w:rPr>
          <w:rFonts w:ascii="Times New Roman" w:hAnsi="Times New Roman"/>
          <w:sz w:val="24"/>
          <w:szCs w:val="24"/>
        </w:rPr>
        <w:t> </w:t>
      </w:r>
      <w:r w:rsidRPr="00F80B05">
        <w:rPr>
          <w:rFonts w:ascii="Times New Roman" w:hAnsi="Times New Roman"/>
          <w:sz w:val="24"/>
          <w:szCs w:val="24"/>
        </w:rPr>
        <w:t>rámci své působnosti v</w:t>
      </w:r>
      <w:r>
        <w:rPr>
          <w:rFonts w:ascii="Times New Roman" w:hAnsi="Times New Roman"/>
          <w:sz w:val="24"/>
          <w:szCs w:val="24"/>
        </w:rPr>
        <w:t> </w:t>
      </w:r>
      <w:r w:rsidRPr="00F80B05">
        <w:rPr>
          <w:rFonts w:ascii="Times New Roman" w:hAnsi="Times New Roman"/>
          <w:sz w:val="24"/>
          <w:szCs w:val="24"/>
        </w:rPr>
        <w:t xml:space="preserve">jiné oblasti.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(6) Pokuty vybírá správní orgán, který je uložil. Příjem z</w:t>
      </w:r>
      <w:r>
        <w:rPr>
          <w:rFonts w:ascii="Times New Roman" w:hAnsi="Times New Roman"/>
          <w:sz w:val="24"/>
          <w:szCs w:val="24"/>
        </w:rPr>
        <w:t> </w:t>
      </w:r>
      <w:r w:rsidRPr="00F80B05">
        <w:rPr>
          <w:rFonts w:ascii="Times New Roman" w:hAnsi="Times New Roman"/>
          <w:sz w:val="24"/>
          <w:szCs w:val="24"/>
        </w:rPr>
        <w:t>pokut je příjmem rozpočtu, ze kterého je hrazena činnost orgánu, který pokutu uložil. Pokuta je splatná do 30 dnů ode dne nabytí právní moci rozhodnutí o</w:t>
      </w:r>
      <w:r>
        <w:rPr>
          <w:rFonts w:ascii="Times New Roman" w:hAnsi="Times New Roman"/>
          <w:sz w:val="24"/>
          <w:szCs w:val="24"/>
        </w:rPr>
        <w:t> </w:t>
      </w:r>
      <w:r w:rsidRPr="00F80B05">
        <w:rPr>
          <w:rFonts w:ascii="Times New Roman" w:hAnsi="Times New Roman"/>
          <w:sz w:val="24"/>
          <w:szCs w:val="24"/>
        </w:rPr>
        <w:t xml:space="preserve">správním deliktu.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trike/>
          <w:sz w:val="24"/>
          <w:szCs w:val="24"/>
        </w:rPr>
        <w:t>ČÁST ČTVRTÁ</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caps/>
          <w:sz w:val="24"/>
          <w:szCs w:val="24"/>
        </w:rPr>
      </w:pPr>
      <w:r w:rsidRPr="00F80B05">
        <w:rPr>
          <w:rFonts w:ascii="Times New Roman" w:hAnsi="Times New Roman"/>
          <w:b/>
          <w:bCs/>
          <w:sz w:val="24"/>
          <w:szCs w:val="24"/>
        </w:rPr>
        <w:t>Č</w:t>
      </w:r>
      <w:r w:rsidRPr="00F80B05">
        <w:rPr>
          <w:rFonts w:ascii="Times New Roman" w:hAnsi="Times New Roman"/>
          <w:b/>
          <w:bCs/>
          <w:caps/>
          <w:sz w:val="24"/>
          <w:szCs w:val="24"/>
        </w:rPr>
        <w:t>ást Šestá</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Sdružení spotřebitelů a</w:t>
      </w:r>
      <w:r>
        <w:rPr>
          <w:rFonts w:ascii="Times New Roman" w:hAnsi="Times New Roman"/>
          <w:b/>
          <w:bCs/>
          <w:sz w:val="24"/>
          <w:szCs w:val="24"/>
        </w:rPr>
        <w:t> </w:t>
      </w:r>
      <w:r w:rsidRPr="00F80B05">
        <w:rPr>
          <w:rFonts w:ascii="Times New Roman" w:hAnsi="Times New Roman"/>
          <w:b/>
          <w:bCs/>
          <w:sz w:val="24"/>
          <w:szCs w:val="24"/>
        </w:rPr>
        <w:t>jiné právnické osoby založené k</w:t>
      </w:r>
      <w:r>
        <w:rPr>
          <w:rFonts w:ascii="Times New Roman" w:hAnsi="Times New Roman"/>
          <w:b/>
          <w:bCs/>
          <w:sz w:val="24"/>
          <w:szCs w:val="24"/>
        </w:rPr>
        <w:t> </w:t>
      </w:r>
      <w:r w:rsidRPr="00F80B05">
        <w:rPr>
          <w:rFonts w:ascii="Times New Roman" w:hAnsi="Times New Roman"/>
          <w:b/>
          <w:bCs/>
          <w:sz w:val="24"/>
          <w:szCs w:val="24"/>
        </w:rPr>
        <w:t>ochraně spotřebitele</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25</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Právní postavení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(1) Právní postavení sdružení spotřebitelů a</w:t>
      </w:r>
      <w:r>
        <w:rPr>
          <w:rFonts w:ascii="Times New Roman" w:hAnsi="Times New Roman"/>
          <w:sz w:val="24"/>
          <w:szCs w:val="24"/>
        </w:rPr>
        <w:t> </w:t>
      </w:r>
      <w:r w:rsidRPr="00F80B05">
        <w:rPr>
          <w:rFonts w:ascii="Times New Roman" w:hAnsi="Times New Roman"/>
          <w:sz w:val="24"/>
          <w:szCs w:val="24"/>
        </w:rPr>
        <w:t>jiných právnických osob založených k</w:t>
      </w:r>
      <w:r>
        <w:rPr>
          <w:rFonts w:ascii="Times New Roman" w:hAnsi="Times New Roman"/>
          <w:sz w:val="24"/>
          <w:szCs w:val="24"/>
        </w:rPr>
        <w:t> </w:t>
      </w:r>
      <w:r w:rsidRPr="00F80B05">
        <w:rPr>
          <w:rFonts w:ascii="Times New Roman" w:hAnsi="Times New Roman"/>
          <w:sz w:val="24"/>
          <w:szCs w:val="24"/>
        </w:rPr>
        <w:t>ochraně spotřebitele (dále jen "sdružení") upravují zvláštní zákony.</w:t>
      </w:r>
      <w:r w:rsidRPr="00F80B05">
        <w:rPr>
          <w:rStyle w:val="FootnoteReference"/>
          <w:rFonts w:ascii="Times New Roman" w:hAnsi="Times New Roman"/>
          <w:sz w:val="24"/>
          <w:szCs w:val="24"/>
        </w:rPr>
        <w:footnoteReference w:customMarkFollows="1" w:id="72"/>
        <w:t>15)</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(2) Návrh na zahájení řízení u</w:t>
      </w:r>
      <w:r>
        <w:rPr>
          <w:rFonts w:ascii="Times New Roman" w:hAnsi="Times New Roman"/>
          <w:sz w:val="24"/>
          <w:szCs w:val="24"/>
        </w:rPr>
        <w:t> </w:t>
      </w:r>
      <w:r w:rsidRPr="00F80B05">
        <w:rPr>
          <w:rFonts w:ascii="Times New Roman" w:hAnsi="Times New Roman"/>
          <w:sz w:val="24"/>
          <w:szCs w:val="24"/>
        </w:rPr>
        <w:t>soudu o</w:t>
      </w:r>
      <w:r>
        <w:rPr>
          <w:rFonts w:ascii="Times New Roman" w:hAnsi="Times New Roman"/>
          <w:sz w:val="24"/>
          <w:szCs w:val="24"/>
        </w:rPr>
        <w:t> </w:t>
      </w:r>
      <w:r w:rsidRPr="00F80B05">
        <w:rPr>
          <w:rFonts w:ascii="Times New Roman" w:hAnsi="Times New Roman"/>
          <w:sz w:val="24"/>
          <w:szCs w:val="24"/>
        </w:rPr>
        <w:t>zdržení se protiprávního jednání ve věci ochrany práv spotřebitelů může podat a</w:t>
      </w:r>
      <w:r>
        <w:rPr>
          <w:rFonts w:ascii="Times New Roman" w:hAnsi="Times New Roman"/>
          <w:sz w:val="24"/>
          <w:szCs w:val="24"/>
        </w:rPr>
        <w:t> </w:t>
      </w:r>
      <w:r w:rsidRPr="00F80B05">
        <w:rPr>
          <w:rFonts w:ascii="Times New Roman" w:hAnsi="Times New Roman"/>
          <w:sz w:val="24"/>
          <w:szCs w:val="24"/>
        </w:rPr>
        <w:t xml:space="preserve">účastníkem takového řízení může být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sdružení nebo profesní organizace, jež mají oprávněný zájem na ochraně spotřebitele,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b) subjekt uvedený v</w:t>
      </w:r>
      <w:r>
        <w:rPr>
          <w:rFonts w:ascii="Times New Roman" w:hAnsi="Times New Roman"/>
          <w:sz w:val="24"/>
          <w:szCs w:val="24"/>
        </w:rPr>
        <w:t> </w:t>
      </w:r>
      <w:r w:rsidRPr="00F80B05">
        <w:rPr>
          <w:rFonts w:ascii="Times New Roman" w:hAnsi="Times New Roman"/>
          <w:sz w:val="24"/>
          <w:szCs w:val="24"/>
        </w:rPr>
        <w:t>seznamu osob oprávněných k</w:t>
      </w:r>
      <w:r>
        <w:rPr>
          <w:rFonts w:ascii="Times New Roman" w:hAnsi="Times New Roman"/>
          <w:sz w:val="24"/>
          <w:szCs w:val="24"/>
        </w:rPr>
        <w:t> </w:t>
      </w:r>
      <w:r w:rsidRPr="00F80B05">
        <w:rPr>
          <w:rFonts w:ascii="Times New Roman" w:hAnsi="Times New Roman"/>
          <w:sz w:val="24"/>
          <w:szCs w:val="24"/>
        </w:rPr>
        <w:t>podání žalob na zdržení se protiprávního jednání v</w:t>
      </w:r>
      <w:r>
        <w:rPr>
          <w:rFonts w:ascii="Times New Roman" w:hAnsi="Times New Roman"/>
          <w:sz w:val="24"/>
          <w:szCs w:val="24"/>
        </w:rPr>
        <w:t> </w:t>
      </w:r>
      <w:r w:rsidRPr="00F80B05">
        <w:rPr>
          <w:rFonts w:ascii="Times New Roman" w:hAnsi="Times New Roman"/>
          <w:sz w:val="24"/>
          <w:szCs w:val="24"/>
        </w:rPr>
        <w:t xml:space="preserve">oblasti ochrany práv spotřebitelů (dále jen "seznam oprávněných osob"), aniž je dotčeno právo soudu přezkoumat, zda návrh na zahájení řízení byl podán oprávněným subjektem.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(3) Seznam oprávněných osob je veden Komisí Evropských společenství a</w:t>
      </w:r>
      <w:r>
        <w:rPr>
          <w:rFonts w:ascii="Times New Roman" w:hAnsi="Times New Roman"/>
          <w:sz w:val="24"/>
          <w:szCs w:val="24"/>
        </w:rPr>
        <w:t> </w:t>
      </w:r>
      <w:r w:rsidRPr="00F80B05">
        <w:rPr>
          <w:rFonts w:ascii="Times New Roman" w:hAnsi="Times New Roman"/>
          <w:sz w:val="24"/>
          <w:szCs w:val="24"/>
        </w:rPr>
        <w:t>je zveřejňován v</w:t>
      </w:r>
      <w:r>
        <w:rPr>
          <w:rFonts w:ascii="Times New Roman" w:hAnsi="Times New Roman"/>
          <w:sz w:val="24"/>
          <w:szCs w:val="24"/>
        </w:rPr>
        <w:t> </w:t>
      </w:r>
      <w:r w:rsidRPr="00F80B05">
        <w:rPr>
          <w:rFonts w:ascii="Times New Roman" w:hAnsi="Times New Roman"/>
          <w:sz w:val="24"/>
          <w:szCs w:val="24"/>
        </w:rPr>
        <w:t>Úředním věstníku Evropské unie</w:t>
      </w:r>
      <w:r w:rsidRPr="00F80B05">
        <w:rPr>
          <w:rStyle w:val="FootnoteReference"/>
          <w:rFonts w:ascii="Times New Roman" w:hAnsi="Times New Roman"/>
          <w:sz w:val="24"/>
          <w:szCs w:val="24"/>
        </w:rPr>
        <w:footnoteReference w:customMarkFollows="1" w:id="73"/>
        <w:t>20)</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ind w:firstLine="720"/>
        <w:jc w:val="both"/>
        <w:rPr>
          <w:rFonts w:ascii="Times New Roman" w:hAnsi="Times New Roman"/>
          <w:sz w:val="24"/>
          <w:szCs w:val="24"/>
        </w:rPr>
      </w:pPr>
      <w:r w:rsidRPr="00F80B05">
        <w:rPr>
          <w:rFonts w:ascii="Times New Roman" w:hAnsi="Times New Roman"/>
          <w:sz w:val="24"/>
          <w:szCs w:val="24"/>
        </w:rPr>
        <w:t xml:space="preserve">(4) Do seznamu oprávněných osob může být za Českou republiku navrženo sdružení, pokud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bylo založeno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právním řádem České republiky</w:t>
      </w:r>
      <w:r w:rsidRPr="00F80B05">
        <w:rPr>
          <w:rStyle w:val="FootnoteReference"/>
          <w:rFonts w:ascii="Times New Roman" w:hAnsi="Times New Roman"/>
          <w:sz w:val="24"/>
          <w:szCs w:val="24"/>
        </w:rPr>
        <w:footnoteReference w:customMarkFollows="1" w:id="74"/>
        <w:t>15)</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aktivně působí v</w:t>
      </w:r>
      <w:r>
        <w:rPr>
          <w:rFonts w:ascii="Times New Roman" w:hAnsi="Times New Roman"/>
          <w:sz w:val="24"/>
          <w:szCs w:val="24"/>
        </w:rPr>
        <w:t> </w:t>
      </w:r>
      <w:r w:rsidRPr="00F80B05">
        <w:rPr>
          <w:rFonts w:ascii="Times New Roman" w:hAnsi="Times New Roman"/>
          <w:sz w:val="24"/>
          <w:szCs w:val="24"/>
        </w:rPr>
        <w:t xml:space="preserve">oblasti ochrany spotřebitelů po dobu alespoň dvou let,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je nezávislé a</w:t>
      </w:r>
      <w:r>
        <w:rPr>
          <w:rFonts w:ascii="Times New Roman" w:hAnsi="Times New Roman"/>
          <w:sz w:val="24"/>
          <w:szCs w:val="24"/>
        </w:rPr>
        <w:t> </w:t>
      </w:r>
      <w:r w:rsidRPr="00F80B05">
        <w:rPr>
          <w:rFonts w:ascii="Times New Roman" w:hAnsi="Times New Roman"/>
          <w:sz w:val="24"/>
          <w:szCs w:val="24"/>
        </w:rPr>
        <w:t>neziskové a</w:t>
      </w:r>
      <w:r>
        <w:rPr>
          <w:rFonts w:ascii="Times New Roman" w:hAnsi="Times New Roman"/>
          <w:sz w:val="24"/>
          <w:szCs w:val="24"/>
        </w:rPr>
        <w:t>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má vypořádány veškeré finanční závazky k</w:t>
      </w:r>
      <w:r>
        <w:rPr>
          <w:rFonts w:ascii="Times New Roman" w:hAnsi="Times New Roman"/>
          <w:sz w:val="24"/>
          <w:szCs w:val="24"/>
        </w:rPr>
        <w:t> </w:t>
      </w:r>
      <w:r w:rsidRPr="00F80B05">
        <w:rPr>
          <w:rFonts w:ascii="Times New Roman" w:hAnsi="Times New Roman"/>
          <w:sz w:val="24"/>
          <w:szCs w:val="24"/>
        </w:rPr>
        <w:t xml:space="preserve">České republice.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(5) Žádost o</w:t>
      </w:r>
      <w:r>
        <w:rPr>
          <w:rFonts w:ascii="Times New Roman" w:hAnsi="Times New Roman"/>
          <w:sz w:val="24"/>
          <w:szCs w:val="24"/>
        </w:rPr>
        <w:t> </w:t>
      </w:r>
      <w:r w:rsidRPr="00F80B05">
        <w:rPr>
          <w:rFonts w:ascii="Times New Roman" w:hAnsi="Times New Roman"/>
          <w:sz w:val="24"/>
          <w:szCs w:val="24"/>
        </w:rPr>
        <w:t>zařazení do seznamu předloží sdružení Ministerstvu průmyslu a</w:t>
      </w:r>
      <w:r>
        <w:rPr>
          <w:rFonts w:ascii="Times New Roman" w:hAnsi="Times New Roman"/>
          <w:sz w:val="24"/>
          <w:szCs w:val="24"/>
        </w:rPr>
        <w:t> </w:t>
      </w:r>
      <w:r w:rsidRPr="00F80B05">
        <w:rPr>
          <w:rFonts w:ascii="Times New Roman" w:hAnsi="Times New Roman"/>
          <w:sz w:val="24"/>
          <w:szCs w:val="24"/>
        </w:rPr>
        <w:t>obchodu spolu s</w:t>
      </w:r>
      <w:r>
        <w:rPr>
          <w:rFonts w:ascii="Times New Roman" w:hAnsi="Times New Roman"/>
          <w:sz w:val="24"/>
          <w:szCs w:val="24"/>
        </w:rPr>
        <w:t> </w:t>
      </w:r>
      <w:r w:rsidRPr="00F80B05">
        <w:rPr>
          <w:rFonts w:ascii="Times New Roman" w:hAnsi="Times New Roman"/>
          <w:sz w:val="24"/>
          <w:szCs w:val="24"/>
        </w:rPr>
        <w:t>doklady o</w:t>
      </w:r>
      <w:r>
        <w:rPr>
          <w:rFonts w:ascii="Times New Roman" w:hAnsi="Times New Roman"/>
          <w:sz w:val="24"/>
          <w:szCs w:val="24"/>
        </w:rPr>
        <w:t> </w:t>
      </w:r>
      <w:r w:rsidRPr="00F80B05">
        <w:rPr>
          <w:rFonts w:ascii="Times New Roman" w:hAnsi="Times New Roman"/>
          <w:sz w:val="24"/>
          <w:szCs w:val="24"/>
        </w:rPr>
        <w:t xml:space="preserve">splnění podmínek podle </w:t>
      </w:r>
      <w:hyperlink r:id="rId141" w:history="1">
        <w:r w:rsidRPr="00F80B05">
          <w:rPr>
            <w:rFonts w:ascii="Times New Roman" w:hAnsi="Times New Roman"/>
            <w:sz w:val="24"/>
            <w:szCs w:val="24"/>
          </w:rPr>
          <w:t>odstavce 4</w:t>
        </w:r>
      </w:hyperlink>
      <w:r w:rsidRPr="00F80B05">
        <w:rPr>
          <w:rFonts w:ascii="Times New Roman" w:hAnsi="Times New Roman"/>
          <w:sz w:val="24"/>
          <w:szCs w:val="24"/>
        </w:rPr>
        <w:t>. Splňuje-li sdružení stanovené podmínky, navrhne Ministerstvo průmyslu a</w:t>
      </w:r>
      <w:r>
        <w:rPr>
          <w:rFonts w:ascii="Times New Roman" w:hAnsi="Times New Roman"/>
          <w:sz w:val="24"/>
          <w:szCs w:val="24"/>
        </w:rPr>
        <w:t> </w:t>
      </w:r>
      <w:r w:rsidRPr="00F80B05">
        <w:rPr>
          <w:rFonts w:ascii="Times New Roman" w:hAnsi="Times New Roman"/>
          <w:sz w:val="24"/>
          <w:szCs w:val="24"/>
        </w:rPr>
        <w:t xml:space="preserve">obchodu Komisi Evropských společenství jeho zařazení do seznamu oprávněných osob.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26</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Oprávnění vůči orgánům veřejné správy</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Sdružení nebo profesní organizace, jež mají oprávněný zájem na ochraně spotřebitele, jsou oprávněna činit podněty orgánům veřejné správy v</w:t>
      </w:r>
      <w:r>
        <w:rPr>
          <w:rFonts w:ascii="Times New Roman" w:hAnsi="Times New Roman"/>
          <w:sz w:val="24"/>
          <w:szCs w:val="24"/>
        </w:rPr>
        <w:t> </w:t>
      </w:r>
      <w:r w:rsidRPr="00F80B05">
        <w:rPr>
          <w:rFonts w:ascii="Times New Roman" w:hAnsi="Times New Roman"/>
          <w:sz w:val="24"/>
          <w:szCs w:val="24"/>
        </w:rPr>
        <w:t>souvislosti s</w:t>
      </w:r>
      <w:r>
        <w:rPr>
          <w:rFonts w:ascii="Times New Roman" w:hAnsi="Times New Roman"/>
          <w:sz w:val="24"/>
          <w:szCs w:val="24"/>
        </w:rPr>
        <w:t> </w:t>
      </w:r>
      <w:r w:rsidRPr="00F80B05">
        <w:rPr>
          <w:rFonts w:ascii="Times New Roman" w:hAnsi="Times New Roman"/>
          <w:sz w:val="24"/>
          <w:szCs w:val="24"/>
        </w:rPr>
        <w:t>jejich dozorem nad ochranou zájmů spotřebitelů. Orgány veřejné správy, které tyto podněty obdrží, jsou povinny informovat sdružení nebo profesní organizace, jež mají oprávněný zájem na ochraně spotřebitele, o</w:t>
      </w:r>
      <w:r>
        <w:rPr>
          <w:rFonts w:ascii="Times New Roman" w:hAnsi="Times New Roman"/>
          <w:sz w:val="24"/>
          <w:szCs w:val="24"/>
        </w:rPr>
        <w:t> </w:t>
      </w:r>
      <w:r w:rsidRPr="00F80B05">
        <w:rPr>
          <w:rFonts w:ascii="Times New Roman" w:hAnsi="Times New Roman"/>
          <w:sz w:val="24"/>
          <w:szCs w:val="24"/>
        </w:rPr>
        <w:t xml:space="preserve">jejich vyřízení bez zbytečného odkladu, nejpozději však do dvou měsíců od obdržení podnětu. </w:t>
      </w: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trike/>
          <w:sz w:val="24"/>
          <w:szCs w:val="24"/>
        </w:rPr>
        <w:t>ČÁST PÁTÁ</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cap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caps/>
          <w:sz w:val="24"/>
          <w:szCs w:val="24"/>
        </w:rPr>
      </w:pPr>
      <w:r w:rsidRPr="00F80B05">
        <w:rPr>
          <w:rFonts w:ascii="Times New Roman" w:hAnsi="Times New Roman"/>
          <w:b/>
          <w:bCs/>
          <w:caps/>
          <w:sz w:val="24"/>
          <w:szCs w:val="24"/>
        </w:rPr>
        <w:t>Část Sedmá</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Společná a</w:t>
      </w:r>
      <w:r>
        <w:rPr>
          <w:rFonts w:ascii="Times New Roman" w:hAnsi="Times New Roman"/>
          <w:b/>
          <w:bCs/>
          <w:sz w:val="24"/>
          <w:szCs w:val="24"/>
        </w:rPr>
        <w:t> </w:t>
      </w:r>
      <w:r w:rsidRPr="00F80B05">
        <w:rPr>
          <w:rFonts w:ascii="Times New Roman" w:hAnsi="Times New Roman"/>
          <w:b/>
          <w:bCs/>
          <w:sz w:val="24"/>
          <w:szCs w:val="24"/>
        </w:rPr>
        <w:t>závěrečná ustanovení</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27</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Ochrana spotřebitele při neoprávněném podnikání</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Povinnosti prodávajících, výrobců, dovozců nebo dodavatelů mají i</w:t>
      </w:r>
      <w:r>
        <w:rPr>
          <w:rFonts w:ascii="Times New Roman" w:hAnsi="Times New Roman"/>
          <w:sz w:val="24"/>
          <w:szCs w:val="24"/>
        </w:rPr>
        <w:t> </w:t>
      </w:r>
      <w:r w:rsidRPr="00F80B05">
        <w:rPr>
          <w:rFonts w:ascii="Times New Roman" w:hAnsi="Times New Roman"/>
          <w:sz w:val="24"/>
          <w:szCs w:val="24"/>
        </w:rPr>
        <w:t>osoby, které provozují činnosti uvedené v</w:t>
      </w:r>
      <w:r>
        <w:rPr>
          <w:rFonts w:ascii="Times New Roman" w:hAnsi="Times New Roman"/>
          <w:sz w:val="24"/>
          <w:szCs w:val="24"/>
        </w:rPr>
        <w:t> </w:t>
      </w:r>
      <w:hyperlink r:id="rId142" w:history="1">
        <w:r w:rsidRPr="00F80B05">
          <w:rPr>
            <w:rFonts w:ascii="Times New Roman" w:hAnsi="Times New Roman"/>
            <w:sz w:val="24"/>
            <w:szCs w:val="24"/>
          </w:rPr>
          <w:t>§ 2 odst. 1 písm. b) až e)</w:t>
        </w:r>
      </w:hyperlink>
      <w:r w:rsidRPr="00F80B05">
        <w:rPr>
          <w:rFonts w:ascii="Times New Roman" w:hAnsi="Times New Roman"/>
          <w:sz w:val="24"/>
          <w:szCs w:val="24"/>
        </w:rPr>
        <w:t xml:space="preserve"> bez příslušného oprávnění.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28</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zrušen</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28a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Ministerstvo průmyslu a</w:t>
      </w:r>
      <w:r>
        <w:rPr>
          <w:rFonts w:ascii="Times New Roman" w:hAnsi="Times New Roman"/>
          <w:sz w:val="24"/>
          <w:szCs w:val="24"/>
        </w:rPr>
        <w:t> </w:t>
      </w:r>
      <w:r w:rsidRPr="00F80B05">
        <w:rPr>
          <w:rFonts w:ascii="Times New Roman" w:hAnsi="Times New Roman"/>
          <w:sz w:val="24"/>
          <w:szCs w:val="24"/>
        </w:rPr>
        <w:t xml:space="preserve">obchodu stanoví vyhláškou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podrobnosti o</w:t>
      </w:r>
      <w:r>
        <w:rPr>
          <w:rFonts w:ascii="Times New Roman" w:hAnsi="Times New Roman"/>
          <w:sz w:val="24"/>
          <w:szCs w:val="24"/>
        </w:rPr>
        <w:t> </w:t>
      </w:r>
      <w:r w:rsidRPr="00F80B05">
        <w:rPr>
          <w:rFonts w:ascii="Times New Roman" w:hAnsi="Times New Roman"/>
          <w:sz w:val="24"/>
          <w:szCs w:val="24"/>
        </w:rPr>
        <w:t>způsobu označování obuvi údaji o</w:t>
      </w:r>
      <w:r>
        <w:rPr>
          <w:rFonts w:ascii="Times New Roman" w:hAnsi="Times New Roman"/>
          <w:sz w:val="24"/>
          <w:szCs w:val="24"/>
        </w:rPr>
        <w:t> </w:t>
      </w:r>
      <w:r w:rsidRPr="00F80B05">
        <w:rPr>
          <w:rFonts w:ascii="Times New Roman" w:hAnsi="Times New Roman"/>
          <w:sz w:val="24"/>
          <w:szCs w:val="24"/>
        </w:rPr>
        <w:t>materiálech použitých v</w:t>
      </w:r>
      <w:r>
        <w:rPr>
          <w:rFonts w:ascii="Times New Roman" w:hAnsi="Times New Roman"/>
          <w:sz w:val="24"/>
          <w:szCs w:val="24"/>
        </w:rPr>
        <w:t> </w:t>
      </w:r>
      <w:r w:rsidRPr="00F80B05">
        <w:rPr>
          <w:rFonts w:ascii="Times New Roman" w:hAnsi="Times New Roman"/>
          <w:sz w:val="24"/>
          <w:szCs w:val="24"/>
        </w:rPr>
        <w:t xml:space="preserve">jejích hlavních částech,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seznam druhů obuvi, které nemusí být označeny údaji o</w:t>
      </w:r>
      <w:r>
        <w:rPr>
          <w:rFonts w:ascii="Times New Roman" w:hAnsi="Times New Roman"/>
          <w:sz w:val="24"/>
          <w:szCs w:val="24"/>
        </w:rPr>
        <w:t> </w:t>
      </w:r>
      <w:r w:rsidRPr="00F80B05">
        <w:rPr>
          <w:rFonts w:ascii="Times New Roman" w:hAnsi="Times New Roman"/>
          <w:sz w:val="24"/>
          <w:szCs w:val="24"/>
        </w:rPr>
        <w:t>materiálech použitých v</w:t>
      </w:r>
      <w:r>
        <w:rPr>
          <w:rFonts w:ascii="Times New Roman" w:hAnsi="Times New Roman"/>
          <w:sz w:val="24"/>
          <w:szCs w:val="24"/>
        </w:rPr>
        <w:t> </w:t>
      </w:r>
      <w:r w:rsidRPr="00F80B05">
        <w:rPr>
          <w:rFonts w:ascii="Times New Roman" w:hAnsi="Times New Roman"/>
          <w:sz w:val="24"/>
          <w:szCs w:val="24"/>
        </w:rPr>
        <w:t xml:space="preserve">jejich hlavních částech,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podmínky pro určování jednotlivých druhů křišťálového skla včetně názvů těchto druhů, vlastností, které je charakterizují, jim přidaných symbolů a</w:t>
      </w:r>
      <w:r>
        <w:rPr>
          <w:rFonts w:ascii="Times New Roman" w:hAnsi="Times New Roman"/>
          <w:sz w:val="24"/>
          <w:szCs w:val="24"/>
        </w:rPr>
        <w:t> </w:t>
      </w:r>
      <w:r w:rsidRPr="00F80B05">
        <w:rPr>
          <w:rFonts w:ascii="Times New Roman" w:hAnsi="Times New Roman"/>
          <w:sz w:val="24"/>
          <w:szCs w:val="24"/>
        </w:rPr>
        <w:t>metod stanovení příslušných chemických a</w:t>
      </w:r>
      <w:r>
        <w:rPr>
          <w:rFonts w:ascii="Times New Roman" w:hAnsi="Times New Roman"/>
          <w:sz w:val="24"/>
          <w:szCs w:val="24"/>
        </w:rPr>
        <w:t> </w:t>
      </w:r>
      <w:r w:rsidRPr="00F80B05">
        <w:rPr>
          <w:rFonts w:ascii="Times New Roman" w:hAnsi="Times New Roman"/>
          <w:sz w:val="24"/>
          <w:szCs w:val="24"/>
        </w:rPr>
        <w:t>fyzikálních vlastností, jakož i</w:t>
      </w:r>
      <w:r>
        <w:rPr>
          <w:rFonts w:ascii="Times New Roman" w:hAnsi="Times New Roman"/>
          <w:sz w:val="24"/>
          <w:szCs w:val="24"/>
        </w:rPr>
        <w:t> </w:t>
      </w:r>
      <w:r w:rsidRPr="00F80B05">
        <w:rPr>
          <w:rFonts w:ascii="Times New Roman" w:hAnsi="Times New Roman"/>
          <w:sz w:val="24"/>
          <w:szCs w:val="24"/>
        </w:rPr>
        <w:t>pro označování výrobků z</w:t>
      </w:r>
      <w:r>
        <w:rPr>
          <w:rFonts w:ascii="Times New Roman" w:hAnsi="Times New Roman"/>
          <w:sz w:val="24"/>
          <w:szCs w:val="24"/>
        </w:rPr>
        <w:t> </w:t>
      </w:r>
      <w:r w:rsidRPr="00F80B05">
        <w:rPr>
          <w:rFonts w:ascii="Times New Roman" w:hAnsi="Times New Roman"/>
          <w:sz w:val="24"/>
          <w:szCs w:val="24"/>
        </w:rPr>
        <w:t>křišťálového skla včetně stanovení výrobků z</w:t>
      </w:r>
      <w:r>
        <w:rPr>
          <w:rFonts w:ascii="Times New Roman" w:hAnsi="Times New Roman"/>
          <w:sz w:val="24"/>
          <w:szCs w:val="24"/>
        </w:rPr>
        <w:t> </w:t>
      </w:r>
      <w:r w:rsidRPr="00F80B05">
        <w:rPr>
          <w:rFonts w:ascii="Times New Roman" w:hAnsi="Times New Roman"/>
          <w:sz w:val="24"/>
          <w:szCs w:val="24"/>
        </w:rPr>
        <w:t xml:space="preserve">křišťálového skla, které označování podléhají.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r w:rsidRPr="00F80B05">
        <w:rPr>
          <w:rFonts w:ascii="Times New Roman" w:hAnsi="Times New Roman"/>
          <w:b/>
          <w:sz w:val="24"/>
          <w:szCs w:val="24"/>
        </w:rPr>
        <w:t>§ 29</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Účinnost</w:t>
      </w:r>
    </w:p>
    <w:p w:rsidR="005F37D9" w:rsidRPr="00F80B05" w:rsidRDefault="005F37D9" w:rsidP="005D2AC3">
      <w:pPr>
        <w:widowControl w:val="0"/>
        <w:autoSpaceDE w:val="0"/>
        <w:autoSpaceDN w:val="0"/>
        <w:adjustRightInd w:val="0"/>
        <w:spacing w:after="0" w:line="240" w:lineRule="auto"/>
        <w:jc w:val="center"/>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b/>
        <w:t xml:space="preserve">Tento zákon nabývá účinnosti dnem vyhlášení.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r w:rsidRPr="00F80B05">
        <w:rPr>
          <w:rFonts w:ascii="Times New Roman" w:hAnsi="Times New Roman"/>
          <w:b/>
          <w:bCs/>
          <w:sz w:val="24"/>
          <w:szCs w:val="24"/>
        </w:rPr>
        <w:t xml:space="preserve">Příloha 1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Cs/>
          <w:sz w:val="24"/>
          <w:szCs w:val="24"/>
        </w:rPr>
      </w:pPr>
      <w:r w:rsidRPr="00F80B05">
        <w:rPr>
          <w:rFonts w:ascii="Times New Roman" w:hAnsi="Times New Roman"/>
          <w:b/>
          <w:bCs/>
          <w:sz w:val="24"/>
          <w:szCs w:val="24"/>
        </w:rPr>
        <w:t>Klamavé obchodní praktiky</w:t>
      </w:r>
    </w:p>
    <w:p w:rsidR="005F37D9" w:rsidRPr="00F80B05" w:rsidRDefault="005F37D9" w:rsidP="005D2AC3">
      <w:pPr>
        <w:widowControl w:val="0"/>
        <w:autoSpaceDE w:val="0"/>
        <w:autoSpaceDN w:val="0"/>
        <w:adjustRightInd w:val="0"/>
        <w:spacing w:after="0" w:line="240" w:lineRule="auto"/>
        <w:jc w:val="both"/>
        <w:rPr>
          <w:rFonts w:ascii="Times New Roman" w:hAnsi="Times New Roman"/>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ab/>
        <w:t xml:space="preserve">Obchodní praktiky jsou vždy považovány za klamavé, pokud </w:t>
      </w:r>
      <w:r w:rsidRPr="00F80B05">
        <w:rPr>
          <w:rFonts w:ascii="Times New Roman" w:hAnsi="Times New Roman"/>
          <w:strike/>
          <w:sz w:val="24"/>
          <w:szCs w:val="24"/>
        </w:rPr>
        <w:t xml:space="preserve">podnikatel </w:t>
      </w:r>
      <w:r w:rsidRPr="00F80B05">
        <w:rPr>
          <w:rFonts w:ascii="Times New Roman" w:hAnsi="Times New Roman"/>
          <w:sz w:val="24"/>
          <w:szCs w:val="24"/>
        </w:rPr>
        <w:t xml:space="preserve"> </w:t>
      </w:r>
      <w:r w:rsidRPr="00F80B05">
        <w:rPr>
          <w:rFonts w:ascii="Times New Roman" w:hAnsi="Times New Roman"/>
          <w:b/>
          <w:sz w:val="24"/>
          <w:szCs w:val="24"/>
        </w:rPr>
        <w:t>prodávající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a) prohlašuje, že se zavázal dodržovat určitá pravidla chování (kodex chování) nebo že tato pravidla chování byla schválena určitým subjektem, ačkoli tomu tak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b) neoprávněně používá značku jakosti nebo jiné obdobné označení,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prohlašuje, že jemu</w:t>
      </w:r>
      <w:r w:rsidRPr="00E249B7">
        <w:rPr>
          <w:rFonts w:ascii="Times New Roman" w:hAnsi="Times New Roman"/>
          <w:sz w:val="24"/>
          <w:szCs w:val="24"/>
        </w:rPr>
        <w:t xml:space="preserve">, </w:t>
      </w:r>
      <w:r w:rsidRPr="00F80B05">
        <w:rPr>
          <w:rFonts w:ascii="Times New Roman" w:hAnsi="Times New Roman"/>
          <w:strike/>
          <w:sz w:val="24"/>
          <w:szCs w:val="24"/>
        </w:rPr>
        <w:t>jeho výrobku nebo jím poskytované službě</w:t>
      </w:r>
      <w:r w:rsidRPr="00F80B05">
        <w:rPr>
          <w:rFonts w:ascii="Times New Roman" w:hAnsi="Times New Roman"/>
          <w:sz w:val="24"/>
          <w:szCs w:val="24"/>
        </w:rPr>
        <w:t xml:space="preserve"> </w:t>
      </w:r>
      <w:r w:rsidRPr="00F80B05">
        <w:rPr>
          <w:rFonts w:ascii="Times New Roman" w:hAnsi="Times New Roman"/>
          <w:b/>
          <w:sz w:val="24"/>
          <w:szCs w:val="24"/>
        </w:rPr>
        <w:t xml:space="preserve">nebo jeho výrobku, službě, právu nebo závazku </w:t>
      </w:r>
      <w:r w:rsidRPr="00F80B05">
        <w:rPr>
          <w:rFonts w:ascii="Times New Roman" w:hAnsi="Times New Roman"/>
          <w:sz w:val="24"/>
          <w:szCs w:val="24"/>
        </w:rPr>
        <w:t>bylo uděleno schválení, potvrzení nebo povolení, ačkoli tomu tak není, nebo takové prohlášení není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podmínkami schválení, potvrzení nebo povolení,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d) </w:t>
      </w:r>
      <w:r w:rsidRPr="00F80B05">
        <w:rPr>
          <w:rFonts w:ascii="Times New Roman" w:hAnsi="Times New Roman"/>
          <w:strike/>
          <w:sz w:val="24"/>
          <w:szCs w:val="24"/>
        </w:rPr>
        <w:t>nabízí</w:t>
      </w:r>
      <w:r w:rsidRPr="00F80B05">
        <w:rPr>
          <w:rFonts w:ascii="Times New Roman" w:hAnsi="Times New Roman"/>
          <w:sz w:val="24"/>
          <w:szCs w:val="24"/>
        </w:rPr>
        <w:t xml:space="preserve"> </w:t>
      </w:r>
      <w:r w:rsidRPr="00F80B05">
        <w:rPr>
          <w:rFonts w:ascii="Times New Roman" w:hAnsi="Times New Roman"/>
          <w:b/>
          <w:sz w:val="24"/>
          <w:szCs w:val="24"/>
        </w:rPr>
        <w:t xml:space="preserve">vyzývá </w:t>
      </w:r>
      <w:r w:rsidRPr="00F80B05">
        <w:rPr>
          <w:rFonts w:ascii="Times New Roman" w:hAnsi="Times New Roman"/>
          <w:sz w:val="24"/>
          <w:szCs w:val="24"/>
        </w:rPr>
        <w:t xml:space="preserve">ke koupi </w:t>
      </w:r>
      <w:r w:rsidRPr="00F80B05">
        <w:rPr>
          <w:rFonts w:ascii="Times New Roman" w:hAnsi="Times New Roman"/>
          <w:strike/>
          <w:sz w:val="24"/>
          <w:szCs w:val="24"/>
        </w:rPr>
        <w:t>výrobky nebo služby</w:t>
      </w:r>
      <w:r w:rsidRPr="00F80B05">
        <w:rPr>
          <w:rFonts w:ascii="Times New Roman" w:hAnsi="Times New Roman"/>
          <w:sz w:val="24"/>
          <w:szCs w:val="24"/>
        </w:rPr>
        <w:t xml:space="preserve"> </w:t>
      </w:r>
      <w:r w:rsidRPr="00F80B05">
        <w:rPr>
          <w:rFonts w:ascii="Times New Roman" w:hAnsi="Times New Roman"/>
          <w:b/>
          <w:sz w:val="24"/>
          <w:szCs w:val="24"/>
        </w:rPr>
        <w:t xml:space="preserve">výrobku, služby, práva nebo závazku </w:t>
      </w:r>
      <w:r w:rsidRPr="00F80B05">
        <w:rPr>
          <w:rFonts w:ascii="Times New Roman" w:hAnsi="Times New Roman"/>
          <w:sz w:val="24"/>
          <w:szCs w:val="24"/>
        </w:rPr>
        <w:t xml:space="preserve">za určitou cenu, aniž by zveřejnil důvody, na jejichž základě se může domnívat, že nebude sám nebo prostřednictvím jiného podnikatele schopen zajistit dodávku </w:t>
      </w:r>
      <w:r w:rsidRPr="00F80B05">
        <w:rPr>
          <w:rFonts w:ascii="Times New Roman" w:hAnsi="Times New Roman"/>
          <w:strike/>
          <w:sz w:val="24"/>
          <w:szCs w:val="24"/>
        </w:rPr>
        <w:t>uvedených nebo rovnocenných výrobků nebo služeb</w:t>
      </w:r>
      <w:r w:rsidRPr="00F80B05">
        <w:rPr>
          <w:rFonts w:ascii="Times New Roman" w:hAnsi="Times New Roman"/>
          <w:sz w:val="24"/>
          <w:szCs w:val="24"/>
        </w:rPr>
        <w:t xml:space="preserve"> </w:t>
      </w:r>
      <w:r w:rsidRPr="00F80B05">
        <w:rPr>
          <w:rFonts w:ascii="Times New Roman" w:hAnsi="Times New Roman"/>
          <w:b/>
          <w:sz w:val="24"/>
          <w:szCs w:val="24"/>
        </w:rPr>
        <w:t>uvedeného nebo rovnocenného výrobku, služby, práva nebo závazku</w:t>
      </w:r>
      <w:r w:rsidRPr="00F80B05">
        <w:rPr>
          <w:rFonts w:ascii="Times New Roman" w:hAnsi="Times New Roman"/>
          <w:sz w:val="24"/>
          <w:szCs w:val="24"/>
        </w:rPr>
        <w:t xml:space="preserve"> za cenu platnou pro dané období a</w:t>
      </w:r>
      <w:r>
        <w:rPr>
          <w:rFonts w:ascii="Times New Roman" w:hAnsi="Times New Roman"/>
          <w:sz w:val="24"/>
          <w:szCs w:val="24"/>
        </w:rPr>
        <w:t> </w:t>
      </w:r>
      <w:r w:rsidRPr="00F80B05">
        <w:rPr>
          <w:rFonts w:ascii="Times New Roman" w:hAnsi="Times New Roman"/>
          <w:sz w:val="24"/>
          <w:szCs w:val="24"/>
        </w:rPr>
        <w:t>v přiměřeném množství vzhledem k</w:t>
      </w:r>
      <w:r>
        <w:rPr>
          <w:rFonts w:ascii="Times New Roman" w:hAnsi="Times New Roman"/>
          <w:sz w:val="24"/>
          <w:szCs w:val="24"/>
        </w:rPr>
        <w:t> </w:t>
      </w:r>
      <w:r w:rsidRPr="00F80B05">
        <w:rPr>
          <w:rFonts w:ascii="Times New Roman" w:hAnsi="Times New Roman"/>
          <w:sz w:val="24"/>
          <w:szCs w:val="24"/>
        </w:rPr>
        <w:t xml:space="preserve">povaze </w:t>
      </w:r>
      <w:r w:rsidRPr="00F80B05">
        <w:rPr>
          <w:rFonts w:ascii="Times New Roman" w:hAnsi="Times New Roman"/>
          <w:strike/>
          <w:sz w:val="24"/>
          <w:szCs w:val="24"/>
        </w:rPr>
        <w:t xml:space="preserve">výrobku nebo služby </w:t>
      </w:r>
      <w:r w:rsidRPr="00F80B05">
        <w:rPr>
          <w:rFonts w:ascii="Times New Roman" w:hAnsi="Times New Roman"/>
          <w:b/>
          <w:sz w:val="24"/>
          <w:szCs w:val="24"/>
        </w:rPr>
        <w:t>výrobku, služby, práva nebo závazku</w:t>
      </w:r>
      <w:r w:rsidRPr="00F80B05">
        <w:rPr>
          <w:rFonts w:ascii="Times New Roman" w:hAnsi="Times New Roman"/>
          <w:sz w:val="24"/>
          <w:szCs w:val="24"/>
        </w:rPr>
        <w:t>, rozsahu reklamy a</w:t>
      </w:r>
      <w:r>
        <w:rPr>
          <w:rFonts w:ascii="Times New Roman" w:hAnsi="Times New Roman"/>
          <w:sz w:val="24"/>
          <w:szCs w:val="24"/>
        </w:rPr>
        <w:t> </w:t>
      </w:r>
      <w:r w:rsidRPr="00F80B05">
        <w:rPr>
          <w:rFonts w:ascii="Times New Roman" w:hAnsi="Times New Roman"/>
          <w:sz w:val="24"/>
          <w:szCs w:val="24"/>
        </w:rPr>
        <w:t xml:space="preserve">nabízené ceny (vábivá reklama),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e) s</w:t>
      </w:r>
      <w:r>
        <w:rPr>
          <w:rFonts w:ascii="Times New Roman" w:hAnsi="Times New Roman"/>
          <w:sz w:val="24"/>
          <w:szCs w:val="24"/>
        </w:rPr>
        <w:t> </w:t>
      </w:r>
      <w:r w:rsidRPr="00F80B05">
        <w:rPr>
          <w:rFonts w:ascii="Times New Roman" w:hAnsi="Times New Roman"/>
          <w:sz w:val="24"/>
          <w:szCs w:val="24"/>
        </w:rPr>
        <w:t xml:space="preserve">úmyslem propagovat jiný </w:t>
      </w:r>
      <w:r w:rsidRPr="00F80B05">
        <w:rPr>
          <w:rFonts w:ascii="Times New Roman" w:hAnsi="Times New Roman"/>
          <w:strike/>
          <w:sz w:val="24"/>
          <w:szCs w:val="24"/>
        </w:rPr>
        <w:t>výrobek nebo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sidDel="007B6702">
        <w:rPr>
          <w:rFonts w:ascii="Times New Roman" w:hAnsi="Times New Roman"/>
          <w:sz w:val="24"/>
          <w:szCs w:val="24"/>
        </w:rPr>
        <w:t xml:space="preserve"> </w:t>
      </w:r>
      <w:r w:rsidRPr="00F80B05">
        <w:rPr>
          <w:rFonts w:ascii="Times New Roman" w:hAnsi="Times New Roman"/>
          <w:strike/>
          <w:sz w:val="24"/>
          <w:szCs w:val="24"/>
        </w:rPr>
        <w:t>nabízí výrobek nebo službu</w:t>
      </w:r>
      <w:r w:rsidRPr="00F80B05">
        <w:rPr>
          <w:rFonts w:ascii="Times New Roman" w:hAnsi="Times New Roman"/>
          <w:b/>
          <w:sz w:val="24"/>
          <w:szCs w:val="24"/>
        </w:rPr>
        <w:t xml:space="preserve"> vyzývá ke koupi výrobku, služby, práva nebo závazku </w:t>
      </w:r>
      <w:r w:rsidRPr="00F80B05">
        <w:rPr>
          <w:rFonts w:ascii="Times New Roman" w:hAnsi="Times New Roman"/>
          <w:sz w:val="24"/>
          <w:szCs w:val="24"/>
        </w:rPr>
        <w:t>za určitou cenu a</w:t>
      </w:r>
      <w:r>
        <w:rPr>
          <w:rFonts w:ascii="Times New Roman" w:hAnsi="Times New Roman"/>
          <w:sz w:val="24"/>
          <w:szCs w:val="24"/>
        </w:rPr>
        <w:t> </w:t>
      </w:r>
      <w:r w:rsidRPr="00F80B05">
        <w:rPr>
          <w:rFonts w:ascii="Times New Roman" w:hAnsi="Times New Roman"/>
          <w:sz w:val="24"/>
          <w:szCs w:val="24"/>
        </w:rPr>
        <w:t xml:space="preserve">poté je odmítá ukázat spotřebiteli nebo odmítá přijetí objednávky nebo dodání </w:t>
      </w:r>
      <w:r w:rsidRPr="00F80B05">
        <w:rPr>
          <w:rFonts w:ascii="Times New Roman" w:hAnsi="Times New Roman"/>
          <w:strike/>
          <w:sz w:val="24"/>
          <w:szCs w:val="24"/>
        </w:rPr>
        <w:t>výrobku nebo služby</w:t>
      </w:r>
      <w:r w:rsidRPr="00F80B05">
        <w:rPr>
          <w:rFonts w:ascii="Times New Roman" w:hAnsi="Times New Roman"/>
          <w:sz w:val="24"/>
          <w:szCs w:val="24"/>
        </w:rPr>
        <w:t xml:space="preserve"> </w:t>
      </w:r>
      <w:r w:rsidRPr="00F80B05">
        <w:rPr>
          <w:rFonts w:ascii="Times New Roman" w:hAnsi="Times New Roman"/>
          <w:b/>
          <w:sz w:val="24"/>
          <w:szCs w:val="24"/>
        </w:rPr>
        <w:t>výrobku, služby, práva nebo závazku</w:t>
      </w:r>
      <w:r w:rsidRPr="00F80B05">
        <w:rPr>
          <w:rFonts w:ascii="Times New Roman" w:hAnsi="Times New Roman"/>
          <w:sz w:val="24"/>
          <w:szCs w:val="24"/>
        </w:rPr>
        <w:t xml:space="preserve"> v</w:t>
      </w:r>
      <w:r>
        <w:rPr>
          <w:rFonts w:ascii="Times New Roman" w:hAnsi="Times New Roman"/>
          <w:sz w:val="24"/>
          <w:szCs w:val="24"/>
        </w:rPr>
        <w:t> </w:t>
      </w:r>
      <w:r w:rsidRPr="00F80B05">
        <w:rPr>
          <w:rFonts w:ascii="Times New Roman" w:hAnsi="Times New Roman"/>
          <w:sz w:val="24"/>
          <w:szCs w:val="24"/>
        </w:rPr>
        <w:t>přiměřené lhůtě nebo předvede vadný výrobek,</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f) nepravdivě uvádí, že </w:t>
      </w:r>
      <w:r w:rsidRPr="00F80B05">
        <w:rPr>
          <w:rFonts w:ascii="Times New Roman" w:hAnsi="Times New Roman"/>
          <w:strike/>
          <w:sz w:val="24"/>
          <w:szCs w:val="24"/>
        </w:rPr>
        <w:t>výrobek nebo služba budou nabízeny</w:t>
      </w:r>
      <w:r w:rsidRPr="00F80B05">
        <w:rPr>
          <w:rFonts w:ascii="Times New Roman" w:hAnsi="Times New Roman"/>
          <w:sz w:val="24"/>
          <w:szCs w:val="24"/>
        </w:rPr>
        <w:t xml:space="preserve"> </w:t>
      </w:r>
      <w:r w:rsidRPr="00F80B05">
        <w:rPr>
          <w:rFonts w:ascii="Times New Roman" w:hAnsi="Times New Roman"/>
          <w:b/>
          <w:sz w:val="24"/>
          <w:szCs w:val="24"/>
        </w:rPr>
        <w:t xml:space="preserve">výrobek, služba, právo nebo závazek bude nabízen </w:t>
      </w:r>
      <w:r w:rsidRPr="00F80B05">
        <w:rPr>
          <w:rFonts w:ascii="Times New Roman" w:hAnsi="Times New Roman"/>
          <w:sz w:val="24"/>
          <w:szCs w:val="24"/>
        </w:rPr>
        <w:t xml:space="preserve"> pouze po omezenou dobu nebo že </w:t>
      </w:r>
      <w:r w:rsidRPr="00F80B05">
        <w:rPr>
          <w:rFonts w:ascii="Times New Roman" w:hAnsi="Times New Roman"/>
          <w:strike/>
          <w:sz w:val="24"/>
          <w:szCs w:val="24"/>
        </w:rPr>
        <w:t>budou nabízeny</w:t>
      </w:r>
      <w:r w:rsidRPr="00F80B05">
        <w:rPr>
          <w:rFonts w:ascii="Times New Roman" w:hAnsi="Times New Roman"/>
          <w:sz w:val="24"/>
          <w:szCs w:val="24"/>
        </w:rPr>
        <w:t xml:space="preserve"> </w:t>
      </w:r>
      <w:r w:rsidRPr="00F80B05">
        <w:rPr>
          <w:rFonts w:ascii="Times New Roman" w:hAnsi="Times New Roman"/>
          <w:b/>
          <w:sz w:val="24"/>
          <w:szCs w:val="24"/>
        </w:rPr>
        <w:t xml:space="preserve">bude nabízen </w:t>
      </w:r>
      <w:r w:rsidRPr="00F80B05">
        <w:rPr>
          <w:rFonts w:ascii="Times New Roman" w:hAnsi="Times New Roman"/>
          <w:sz w:val="24"/>
          <w:szCs w:val="24"/>
        </w:rPr>
        <w:t>pouze po omezenou dobu za určitých podmínek s</w:t>
      </w:r>
      <w:r>
        <w:rPr>
          <w:rFonts w:ascii="Times New Roman" w:hAnsi="Times New Roman"/>
          <w:sz w:val="24"/>
          <w:szCs w:val="24"/>
        </w:rPr>
        <w:t> </w:t>
      </w:r>
      <w:r w:rsidRPr="00F80B05">
        <w:rPr>
          <w:rFonts w:ascii="Times New Roman" w:hAnsi="Times New Roman"/>
          <w:sz w:val="24"/>
          <w:szCs w:val="24"/>
        </w:rPr>
        <w:t>cílem přimět spotřebitele k</w:t>
      </w:r>
      <w:r>
        <w:rPr>
          <w:rFonts w:ascii="Times New Roman" w:hAnsi="Times New Roman"/>
          <w:sz w:val="24"/>
          <w:szCs w:val="24"/>
        </w:rPr>
        <w:t> </w:t>
      </w:r>
      <w:r w:rsidRPr="00F80B05">
        <w:rPr>
          <w:rFonts w:ascii="Times New Roman" w:hAnsi="Times New Roman"/>
          <w:sz w:val="24"/>
          <w:szCs w:val="24"/>
        </w:rPr>
        <w:t>okamžitému rozhodnutí, aniž by mu poskytl přiměřenou lhůtu potřebnou k</w:t>
      </w:r>
      <w:r>
        <w:rPr>
          <w:rFonts w:ascii="Times New Roman" w:hAnsi="Times New Roman"/>
          <w:sz w:val="24"/>
          <w:szCs w:val="24"/>
        </w:rPr>
        <w:t> </w:t>
      </w:r>
      <w:r w:rsidRPr="00F80B05">
        <w:rPr>
          <w:rFonts w:ascii="Times New Roman" w:hAnsi="Times New Roman"/>
          <w:sz w:val="24"/>
          <w:szCs w:val="24"/>
        </w:rPr>
        <w:t xml:space="preserve">informovanému rozhodnutí,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g) přislíbí poskytnout záruční a</w:t>
      </w:r>
      <w:r>
        <w:rPr>
          <w:rFonts w:ascii="Times New Roman" w:hAnsi="Times New Roman"/>
          <w:strike/>
          <w:sz w:val="24"/>
          <w:szCs w:val="24"/>
        </w:rPr>
        <w:t> </w:t>
      </w:r>
      <w:r w:rsidRPr="00F80B05">
        <w:rPr>
          <w:rFonts w:ascii="Times New Roman" w:hAnsi="Times New Roman"/>
          <w:strike/>
          <w:sz w:val="24"/>
          <w:szCs w:val="24"/>
        </w:rPr>
        <w:t>pozáruční servis spotřebitelům, s</w:t>
      </w:r>
      <w:r>
        <w:rPr>
          <w:rFonts w:ascii="Times New Roman" w:hAnsi="Times New Roman"/>
          <w:strike/>
          <w:sz w:val="24"/>
          <w:szCs w:val="24"/>
        </w:rPr>
        <w:t> </w:t>
      </w:r>
      <w:r w:rsidRPr="00F80B05">
        <w:rPr>
          <w:rFonts w:ascii="Times New Roman" w:hAnsi="Times New Roman"/>
          <w:strike/>
          <w:sz w:val="24"/>
          <w:szCs w:val="24"/>
        </w:rPr>
        <w:t>nimiž před uzavřením smlouvy jednal jazykem, který není úředním jazykem členského státu, v</w:t>
      </w:r>
      <w:r>
        <w:rPr>
          <w:rFonts w:ascii="Times New Roman" w:hAnsi="Times New Roman"/>
          <w:strike/>
          <w:sz w:val="24"/>
          <w:szCs w:val="24"/>
        </w:rPr>
        <w:t> </w:t>
      </w:r>
      <w:r w:rsidRPr="00F80B05">
        <w:rPr>
          <w:rFonts w:ascii="Times New Roman" w:hAnsi="Times New Roman"/>
          <w:strike/>
          <w:sz w:val="24"/>
          <w:szCs w:val="24"/>
        </w:rPr>
        <w:t>němž proběhlo jednání, a</w:t>
      </w:r>
      <w:r>
        <w:rPr>
          <w:rFonts w:ascii="Times New Roman" w:hAnsi="Times New Roman"/>
          <w:strike/>
          <w:sz w:val="24"/>
          <w:szCs w:val="24"/>
        </w:rPr>
        <w:t> </w:t>
      </w:r>
      <w:r w:rsidRPr="00F80B05">
        <w:rPr>
          <w:rFonts w:ascii="Times New Roman" w:hAnsi="Times New Roman"/>
          <w:strike/>
          <w:sz w:val="24"/>
          <w:szCs w:val="24"/>
        </w:rPr>
        <w:t>následně poskytne servis pouze v</w:t>
      </w:r>
      <w:r>
        <w:rPr>
          <w:rFonts w:ascii="Times New Roman" w:hAnsi="Times New Roman"/>
          <w:strike/>
          <w:sz w:val="24"/>
          <w:szCs w:val="24"/>
        </w:rPr>
        <w:t> </w:t>
      </w:r>
      <w:r w:rsidRPr="00F80B05">
        <w:rPr>
          <w:rFonts w:ascii="Times New Roman" w:hAnsi="Times New Roman"/>
          <w:strike/>
          <w:sz w:val="24"/>
          <w:szCs w:val="24"/>
        </w:rPr>
        <w:t xml:space="preserve">jiném jazyce, aniž to spotřebiteli jasně sdělil před uzavřením smlouvy,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g) přislíbí poskytnout poprodejní servis spotřebiteli, s</w:t>
      </w:r>
      <w:r>
        <w:rPr>
          <w:rFonts w:ascii="Times New Roman" w:hAnsi="Times New Roman"/>
          <w:b/>
          <w:sz w:val="24"/>
          <w:szCs w:val="24"/>
        </w:rPr>
        <w:t> </w:t>
      </w:r>
      <w:r w:rsidRPr="00F80B05">
        <w:rPr>
          <w:rFonts w:ascii="Times New Roman" w:hAnsi="Times New Roman"/>
          <w:b/>
          <w:sz w:val="24"/>
          <w:szCs w:val="24"/>
        </w:rPr>
        <w:t>nímž před uzavřením smlouvy jednal jazykem, který není úředním jazykem členského státu, v</w:t>
      </w:r>
      <w:r>
        <w:rPr>
          <w:rFonts w:ascii="Times New Roman" w:hAnsi="Times New Roman"/>
          <w:b/>
          <w:sz w:val="24"/>
          <w:szCs w:val="24"/>
        </w:rPr>
        <w:t> </w:t>
      </w:r>
      <w:r w:rsidRPr="00F80B05">
        <w:rPr>
          <w:rFonts w:ascii="Times New Roman" w:hAnsi="Times New Roman"/>
          <w:b/>
          <w:sz w:val="24"/>
          <w:szCs w:val="24"/>
        </w:rPr>
        <w:t>němž se prodávající   nachází, a</w:t>
      </w:r>
      <w:r>
        <w:rPr>
          <w:rFonts w:ascii="Times New Roman" w:hAnsi="Times New Roman"/>
          <w:b/>
          <w:sz w:val="24"/>
          <w:szCs w:val="24"/>
        </w:rPr>
        <w:t> </w:t>
      </w:r>
      <w:r w:rsidRPr="00F80B05">
        <w:rPr>
          <w:rFonts w:ascii="Times New Roman" w:hAnsi="Times New Roman"/>
          <w:b/>
          <w:sz w:val="24"/>
          <w:szCs w:val="24"/>
        </w:rPr>
        <w:t>následně poskytuje servis pouze v</w:t>
      </w:r>
      <w:r>
        <w:rPr>
          <w:rFonts w:ascii="Times New Roman" w:hAnsi="Times New Roman"/>
          <w:b/>
          <w:sz w:val="24"/>
          <w:szCs w:val="24"/>
        </w:rPr>
        <w:t> </w:t>
      </w:r>
      <w:r w:rsidRPr="00F80B05">
        <w:rPr>
          <w:rFonts w:ascii="Times New Roman" w:hAnsi="Times New Roman"/>
          <w:b/>
          <w:sz w:val="24"/>
          <w:szCs w:val="24"/>
        </w:rPr>
        <w:t>jiném jazyce, aniž to  spotřebiteli  před uzavřením smlouvy jasně sdělil,</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h) tvrdí nebo vytváří dojem, že prodávaný </w:t>
      </w:r>
      <w:r w:rsidRPr="00F80B05">
        <w:rPr>
          <w:rFonts w:ascii="Times New Roman" w:hAnsi="Times New Roman"/>
          <w:strike/>
          <w:sz w:val="24"/>
          <w:szCs w:val="24"/>
        </w:rPr>
        <w:t>výrobek nebo poskytovaná služba jsou dovolené</w:t>
      </w:r>
      <w:r w:rsidRPr="00F80B05">
        <w:rPr>
          <w:rFonts w:ascii="Times New Roman" w:hAnsi="Times New Roman"/>
          <w:sz w:val="24"/>
          <w:szCs w:val="24"/>
        </w:rPr>
        <w:t xml:space="preserve"> </w:t>
      </w:r>
      <w:r w:rsidRPr="00F80B05">
        <w:rPr>
          <w:rFonts w:ascii="Times New Roman" w:hAnsi="Times New Roman"/>
          <w:b/>
          <w:sz w:val="24"/>
          <w:szCs w:val="24"/>
        </w:rPr>
        <w:t>výrobek, služba, právo nebo závazek je dovolený</w:t>
      </w:r>
      <w:r w:rsidRPr="00F80B05">
        <w:rPr>
          <w:rFonts w:ascii="Times New Roman" w:hAnsi="Times New Roman"/>
          <w:sz w:val="24"/>
          <w:szCs w:val="24"/>
        </w:rPr>
        <w:t>, i</w:t>
      </w:r>
      <w:r>
        <w:rPr>
          <w:rFonts w:ascii="Times New Roman" w:hAnsi="Times New Roman"/>
          <w:sz w:val="24"/>
          <w:szCs w:val="24"/>
        </w:rPr>
        <w:t> </w:t>
      </w:r>
      <w:r w:rsidRPr="00F80B05">
        <w:rPr>
          <w:rFonts w:ascii="Times New Roman" w:hAnsi="Times New Roman"/>
          <w:sz w:val="24"/>
          <w:szCs w:val="24"/>
        </w:rPr>
        <w:t xml:space="preserve">když tomu tak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i) uvádí jako přednost nabídky práva, která vyplývají spotřebiteli přímo ze zákona, </w:t>
      </w: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j) propaguje ve sdělovacích prostředcích výrobky nebo služby  při němž si spotřebitel nemusí uvědomit, že se jedná o</w:t>
      </w:r>
      <w:r>
        <w:rPr>
          <w:rFonts w:ascii="Times New Roman" w:hAnsi="Times New Roman"/>
          <w:strike/>
          <w:sz w:val="24"/>
          <w:szCs w:val="24"/>
        </w:rPr>
        <w:t> </w:t>
      </w:r>
      <w:r w:rsidRPr="00F80B05">
        <w:rPr>
          <w:rFonts w:ascii="Times New Roman" w:hAnsi="Times New Roman"/>
          <w:strike/>
          <w:sz w:val="24"/>
          <w:szCs w:val="24"/>
        </w:rPr>
        <w:t xml:space="preserve">placenou reklamu výrobku nebo služby, </w:t>
      </w:r>
    </w:p>
    <w:p w:rsidR="005F37D9" w:rsidRPr="00F80B05" w:rsidRDefault="005F37D9" w:rsidP="005D2AC3">
      <w:pPr>
        <w:widowControl w:val="0"/>
        <w:spacing w:after="0" w:line="240" w:lineRule="auto"/>
        <w:jc w:val="both"/>
        <w:rPr>
          <w:rFonts w:ascii="Times New Roman" w:hAnsi="Times New Roman"/>
          <w:b/>
          <w:sz w:val="24"/>
        </w:rPr>
      </w:pPr>
    </w:p>
    <w:p w:rsidR="005F37D9" w:rsidRPr="00F80B05" w:rsidRDefault="005F37D9" w:rsidP="005D2AC3">
      <w:pPr>
        <w:widowControl w:val="0"/>
        <w:spacing w:after="0" w:line="240" w:lineRule="auto"/>
        <w:jc w:val="both"/>
        <w:rPr>
          <w:rFonts w:ascii="Times New Roman" w:hAnsi="Times New Roman"/>
          <w:b/>
          <w:sz w:val="24"/>
        </w:rPr>
      </w:pPr>
      <w:r w:rsidRPr="00F80B05">
        <w:rPr>
          <w:rFonts w:ascii="Times New Roman" w:hAnsi="Times New Roman"/>
          <w:b/>
          <w:sz w:val="24"/>
        </w:rPr>
        <w:t>j) využívá redakční prostor ve sdělovacích prostředcích k</w:t>
      </w:r>
      <w:r>
        <w:rPr>
          <w:rFonts w:ascii="Times New Roman" w:hAnsi="Times New Roman"/>
          <w:b/>
          <w:sz w:val="24"/>
        </w:rPr>
        <w:t> </w:t>
      </w:r>
      <w:r w:rsidRPr="00F80B05">
        <w:rPr>
          <w:rFonts w:ascii="Times New Roman" w:hAnsi="Times New Roman"/>
          <w:b/>
          <w:sz w:val="24"/>
        </w:rPr>
        <w:t>placené propagaci svého výrobku, služby, práva nebo závazku, aniž by spotřebitel mohl z</w:t>
      </w:r>
      <w:r>
        <w:rPr>
          <w:rFonts w:ascii="Times New Roman" w:hAnsi="Times New Roman"/>
          <w:b/>
          <w:sz w:val="24"/>
        </w:rPr>
        <w:t> </w:t>
      </w:r>
      <w:r w:rsidRPr="00F80B05">
        <w:rPr>
          <w:rFonts w:ascii="Times New Roman" w:hAnsi="Times New Roman"/>
          <w:b/>
          <w:sz w:val="24"/>
        </w:rPr>
        <w:t>obsahu sdělení, z</w:t>
      </w:r>
      <w:r>
        <w:rPr>
          <w:rFonts w:ascii="Times New Roman" w:hAnsi="Times New Roman"/>
          <w:b/>
          <w:sz w:val="24"/>
        </w:rPr>
        <w:t> </w:t>
      </w:r>
      <w:r w:rsidRPr="00F80B05">
        <w:rPr>
          <w:rFonts w:ascii="Times New Roman" w:hAnsi="Times New Roman"/>
          <w:b/>
          <w:sz w:val="24"/>
        </w:rPr>
        <w:t>obrázků nebo zvuků jednoznačně rozpoznat, že se jedná o</w:t>
      </w:r>
      <w:r>
        <w:rPr>
          <w:rFonts w:ascii="Times New Roman" w:hAnsi="Times New Roman"/>
          <w:b/>
          <w:sz w:val="24"/>
        </w:rPr>
        <w:t> </w:t>
      </w:r>
      <w:r w:rsidRPr="00F80B05">
        <w:rPr>
          <w:rFonts w:ascii="Times New Roman" w:hAnsi="Times New Roman"/>
          <w:b/>
          <w:sz w:val="24"/>
        </w:rPr>
        <w:t>reklamu,</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k) uvádí nesprávné údaje o</w:t>
      </w:r>
      <w:r>
        <w:rPr>
          <w:rFonts w:ascii="Times New Roman" w:hAnsi="Times New Roman"/>
          <w:sz w:val="24"/>
          <w:szCs w:val="24"/>
        </w:rPr>
        <w:t> </w:t>
      </w:r>
      <w:r w:rsidRPr="00F80B05">
        <w:rPr>
          <w:rFonts w:ascii="Times New Roman" w:hAnsi="Times New Roman"/>
          <w:sz w:val="24"/>
          <w:szCs w:val="24"/>
        </w:rPr>
        <w:t>povaze a</w:t>
      </w:r>
      <w:r>
        <w:rPr>
          <w:rFonts w:ascii="Times New Roman" w:hAnsi="Times New Roman"/>
          <w:sz w:val="24"/>
          <w:szCs w:val="24"/>
        </w:rPr>
        <w:t> </w:t>
      </w:r>
      <w:r w:rsidRPr="00F80B05">
        <w:rPr>
          <w:rFonts w:ascii="Times New Roman" w:hAnsi="Times New Roman"/>
          <w:sz w:val="24"/>
          <w:szCs w:val="24"/>
        </w:rPr>
        <w:t xml:space="preserve">míře rizika pro osobní bezpečnost spotřebitele nebo jeho rodiny, pokud si jeho výrobek, </w:t>
      </w:r>
      <w:r w:rsidRPr="00F80B05">
        <w:rPr>
          <w:rFonts w:ascii="Times New Roman" w:hAnsi="Times New Roman"/>
          <w:b/>
          <w:sz w:val="24"/>
          <w:szCs w:val="24"/>
        </w:rPr>
        <w:t xml:space="preserve">službu, právo nebo závazek </w:t>
      </w:r>
      <w:r w:rsidRPr="00F80B05">
        <w:rPr>
          <w:rFonts w:ascii="Times New Roman" w:hAnsi="Times New Roman"/>
          <w:sz w:val="24"/>
          <w:szCs w:val="24"/>
        </w:rPr>
        <w:t xml:space="preserve">nekoupí </w:t>
      </w:r>
      <w:r w:rsidRPr="00F80B05">
        <w:rPr>
          <w:rFonts w:ascii="Times New Roman" w:hAnsi="Times New Roman"/>
          <w:strike/>
          <w:sz w:val="24"/>
          <w:szCs w:val="24"/>
        </w:rPr>
        <w:t>nebo nevyužije jím nabízenou službu</w:t>
      </w: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l) propaguje výrobek způsobem, který u</w:t>
      </w:r>
      <w:r>
        <w:rPr>
          <w:rFonts w:ascii="Times New Roman" w:hAnsi="Times New Roman"/>
          <w:sz w:val="24"/>
          <w:szCs w:val="24"/>
        </w:rPr>
        <w:t> </w:t>
      </w:r>
      <w:r w:rsidRPr="00F80B05">
        <w:rPr>
          <w:rFonts w:ascii="Times New Roman" w:hAnsi="Times New Roman"/>
          <w:sz w:val="24"/>
          <w:szCs w:val="24"/>
        </w:rPr>
        <w:t xml:space="preserve">spotřebitele může vyvolat dojem, že byl vyroben určitým výrobcem, ačkoliv tomu tak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m) vytvoří, provozuje nebo propaguje program, ve kterém odměna pro spotřebitele závisí především na získání dalších spotřebitelů do programu, nikoli na prodeji nebo spotřebě výrobku (pyramidový program),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n) učiní nepravdivé prohlášení, že zamýšlí ukončit svoji činnost nebo že přemísťuje provozovnu,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o) prohlašuje, že jím </w:t>
      </w:r>
      <w:r w:rsidRPr="00F80B05">
        <w:rPr>
          <w:rFonts w:ascii="Times New Roman" w:hAnsi="Times New Roman"/>
          <w:strike/>
          <w:sz w:val="24"/>
          <w:szCs w:val="24"/>
        </w:rPr>
        <w:t>nabízené nebo prodávané výrobky nebo služby</w:t>
      </w:r>
      <w:r w:rsidRPr="00F80B05">
        <w:rPr>
          <w:rFonts w:ascii="Times New Roman" w:hAnsi="Times New Roman"/>
          <w:sz w:val="24"/>
          <w:szCs w:val="24"/>
        </w:rPr>
        <w:t xml:space="preserve"> </w:t>
      </w:r>
      <w:r w:rsidRPr="00F80B05">
        <w:rPr>
          <w:rFonts w:ascii="Times New Roman" w:hAnsi="Times New Roman"/>
          <w:b/>
          <w:sz w:val="24"/>
          <w:szCs w:val="24"/>
        </w:rPr>
        <w:t>nabízený nebo prodávaný</w:t>
      </w:r>
      <w:r w:rsidRPr="00F80B05">
        <w:rPr>
          <w:rFonts w:ascii="Times New Roman" w:hAnsi="Times New Roman"/>
          <w:sz w:val="24"/>
          <w:szCs w:val="24"/>
        </w:rPr>
        <w:t xml:space="preserve"> </w:t>
      </w:r>
      <w:r w:rsidRPr="00F80B05">
        <w:rPr>
          <w:rFonts w:ascii="Times New Roman" w:hAnsi="Times New Roman"/>
          <w:b/>
          <w:sz w:val="24"/>
          <w:szCs w:val="24"/>
        </w:rPr>
        <w:t>výrobek, služba, právo nebo závazek</w:t>
      </w:r>
      <w:r w:rsidRPr="00F80B05">
        <w:rPr>
          <w:rFonts w:ascii="Times New Roman" w:hAnsi="Times New Roman"/>
          <w:sz w:val="24"/>
          <w:szCs w:val="24"/>
        </w:rPr>
        <w:t xml:space="preserve"> usnadní výhru ve hrách založených na náhodě,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p) nepravdivě prohlašuje, že </w:t>
      </w:r>
      <w:r w:rsidRPr="00F80B05">
        <w:rPr>
          <w:rFonts w:ascii="Times New Roman" w:hAnsi="Times New Roman"/>
          <w:strike/>
          <w:sz w:val="24"/>
          <w:szCs w:val="24"/>
        </w:rPr>
        <w:t>výrobek nebo poskytnutá služba</w:t>
      </w:r>
      <w:r w:rsidRPr="00F80B05">
        <w:rPr>
          <w:rFonts w:ascii="Times New Roman" w:hAnsi="Times New Roman"/>
          <w:sz w:val="24"/>
          <w:szCs w:val="24"/>
        </w:rPr>
        <w:t xml:space="preserve"> </w:t>
      </w:r>
      <w:r w:rsidRPr="00F80B05">
        <w:rPr>
          <w:rFonts w:ascii="Times New Roman" w:hAnsi="Times New Roman"/>
          <w:b/>
          <w:sz w:val="24"/>
          <w:szCs w:val="24"/>
        </w:rPr>
        <w:t xml:space="preserve">výrobek, služba, právo nebo závazek </w:t>
      </w:r>
      <w:r w:rsidRPr="00F80B05">
        <w:rPr>
          <w:rFonts w:ascii="Times New Roman" w:hAnsi="Times New Roman"/>
          <w:sz w:val="24"/>
          <w:szCs w:val="24"/>
        </w:rPr>
        <w:t>může vyléčit nemoc, zdravotní poruchu nebo postižení,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q) poskytuje nesprávné informace o</w:t>
      </w:r>
      <w:r>
        <w:rPr>
          <w:rFonts w:ascii="Times New Roman" w:hAnsi="Times New Roman"/>
          <w:sz w:val="24"/>
          <w:szCs w:val="24"/>
        </w:rPr>
        <w:t> </w:t>
      </w:r>
      <w:r w:rsidRPr="00F80B05">
        <w:rPr>
          <w:rFonts w:ascii="Times New Roman" w:hAnsi="Times New Roman"/>
          <w:sz w:val="24"/>
          <w:szCs w:val="24"/>
        </w:rPr>
        <w:t>tržních podmínkách nebo o</w:t>
      </w:r>
      <w:r>
        <w:rPr>
          <w:rFonts w:ascii="Times New Roman" w:hAnsi="Times New Roman"/>
          <w:sz w:val="24"/>
          <w:szCs w:val="24"/>
        </w:rPr>
        <w:t> </w:t>
      </w:r>
      <w:r w:rsidRPr="00F80B05">
        <w:rPr>
          <w:rFonts w:ascii="Times New Roman" w:hAnsi="Times New Roman"/>
          <w:sz w:val="24"/>
          <w:szCs w:val="24"/>
        </w:rPr>
        <w:t xml:space="preserve">možnosti opatřit si </w:t>
      </w:r>
      <w:r w:rsidRPr="00F80B05">
        <w:rPr>
          <w:rFonts w:ascii="Times New Roman" w:hAnsi="Times New Roman"/>
          <w:strike/>
          <w:sz w:val="24"/>
          <w:szCs w:val="24"/>
        </w:rPr>
        <w:t>výrobek nebo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aby tak přiměl spotřebitele koupit si tento </w:t>
      </w:r>
      <w:r w:rsidRPr="00F80B05">
        <w:rPr>
          <w:rFonts w:ascii="Times New Roman" w:hAnsi="Times New Roman"/>
          <w:strike/>
          <w:sz w:val="24"/>
          <w:szCs w:val="24"/>
        </w:rPr>
        <w:t>výrobek nebo nabízenou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za méně výhodných podmínek, než jsou běžné tržní podmínky,</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r) nabízí </w:t>
      </w:r>
      <w:r w:rsidRPr="00F80B05">
        <w:rPr>
          <w:rFonts w:ascii="Times New Roman" w:hAnsi="Times New Roman"/>
          <w:strike/>
          <w:sz w:val="24"/>
          <w:szCs w:val="24"/>
        </w:rPr>
        <w:t>výrobky nebo služby</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prostřednictvím soutěže o</w:t>
      </w:r>
      <w:r>
        <w:rPr>
          <w:rFonts w:ascii="Times New Roman" w:hAnsi="Times New Roman"/>
          <w:sz w:val="24"/>
          <w:szCs w:val="24"/>
        </w:rPr>
        <w:t> </w:t>
      </w:r>
      <w:r w:rsidRPr="00F80B05">
        <w:rPr>
          <w:rFonts w:ascii="Times New Roman" w:hAnsi="Times New Roman"/>
          <w:sz w:val="24"/>
          <w:szCs w:val="24"/>
        </w:rPr>
        <w:t>ceny, aniž by byly ceny uděleny nebo aniž by ceny odpovídaly původní nabídce nebo byla udělena odpovídající náhrada,</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s) uvádí u</w:t>
      </w:r>
      <w:r>
        <w:rPr>
          <w:rFonts w:ascii="Times New Roman" w:hAnsi="Times New Roman"/>
          <w:sz w:val="24"/>
          <w:szCs w:val="24"/>
        </w:rPr>
        <w:t> </w:t>
      </w:r>
      <w:r w:rsidRPr="00F80B05">
        <w:rPr>
          <w:rFonts w:ascii="Times New Roman" w:hAnsi="Times New Roman"/>
          <w:strike/>
          <w:sz w:val="24"/>
          <w:szCs w:val="24"/>
        </w:rPr>
        <w:t>výrobku nebo služby</w:t>
      </w:r>
      <w:r w:rsidRPr="00F80B05">
        <w:rPr>
          <w:rFonts w:ascii="Times New Roman" w:hAnsi="Times New Roman"/>
          <w:sz w:val="24"/>
          <w:szCs w:val="24"/>
        </w:rPr>
        <w:t xml:space="preserve"> </w:t>
      </w:r>
      <w:r w:rsidRPr="00F80B05">
        <w:rPr>
          <w:rFonts w:ascii="Times New Roman" w:hAnsi="Times New Roman"/>
          <w:b/>
          <w:sz w:val="24"/>
          <w:szCs w:val="24"/>
        </w:rPr>
        <w:t>výrobku, služby, práva nebo závazku</w:t>
      </w:r>
      <w:r w:rsidRPr="00F80B05">
        <w:rPr>
          <w:rFonts w:ascii="Times New Roman" w:hAnsi="Times New Roman"/>
          <w:sz w:val="24"/>
          <w:szCs w:val="24"/>
        </w:rPr>
        <w:t xml:space="preserve"> slova „gratis", „zdarma", „bezplatně" nebo slova podobného významu, pokud spotřebitel musí za </w:t>
      </w:r>
      <w:r w:rsidRPr="00F80B05">
        <w:rPr>
          <w:rFonts w:ascii="Times New Roman" w:hAnsi="Times New Roman"/>
          <w:strike/>
          <w:sz w:val="24"/>
          <w:szCs w:val="24"/>
        </w:rPr>
        <w:t>výrobek nebo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vynaložit jakékoli náklady, s</w:t>
      </w:r>
      <w:r>
        <w:rPr>
          <w:rFonts w:ascii="Times New Roman" w:hAnsi="Times New Roman"/>
          <w:sz w:val="24"/>
          <w:szCs w:val="24"/>
        </w:rPr>
        <w:t> </w:t>
      </w:r>
      <w:r w:rsidRPr="00F80B05">
        <w:rPr>
          <w:rFonts w:ascii="Times New Roman" w:hAnsi="Times New Roman"/>
          <w:sz w:val="24"/>
          <w:szCs w:val="24"/>
        </w:rPr>
        <w:t>výjimkou nezbytných nákladů spojených s</w:t>
      </w:r>
      <w:r>
        <w:rPr>
          <w:rFonts w:ascii="Times New Roman" w:hAnsi="Times New Roman"/>
          <w:sz w:val="24"/>
          <w:szCs w:val="24"/>
        </w:rPr>
        <w:t> </w:t>
      </w:r>
      <w:r w:rsidRPr="00F80B05">
        <w:rPr>
          <w:rFonts w:ascii="Times New Roman" w:hAnsi="Times New Roman"/>
          <w:sz w:val="24"/>
          <w:szCs w:val="24"/>
        </w:rPr>
        <w:t xml:space="preserve">reakcí na </w:t>
      </w:r>
      <w:r w:rsidRPr="00F80B05">
        <w:rPr>
          <w:rFonts w:ascii="Times New Roman" w:hAnsi="Times New Roman"/>
          <w:strike/>
          <w:sz w:val="24"/>
          <w:szCs w:val="24"/>
        </w:rPr>
        <w:t>nabídku</w:t>
      </w:r>
      <w:r w:rsidRPr="00F80B05">
        <w:rPr>
          <w:rFonts w:ascii="Times New Roman" w:hAnsi="Times New Roman"/>
          <w:sz w:val="24"/>
          <w:szCs w:val="24"/>
        </w:rPr>
        <w:t xml:space="preserve"> </w:t>
      </w:r>
      <w:r w:rsidRPr="00F80B05">
        <w:rPr>
          <w:rFonts w:ascii="Times New Roman" w:hAnsi="Times New Roman"/>
          <w:b/>
          <w:sz w:val="24"/>
          <w:szCs w:val="24"/>
        </w:rPr>
        <w:t>obchodní praktiku</w:t>
      </w:r>
      <w:r w:rsidRPr="00F80B05">
        <w:rPr>
          <w:rFonts w:ascii="Times New Roman" w:hAnsi="Times New Roman"/>
          <w:sz w:val="24"/>
          <w:szCs w:val="24"/>
        </w:rPr>
        <w:t>, s</w:t>
      </w:r>
      <w:r>
        <w:rPr>
          <w:rFonts w:ascii="Times New Roman" w:hAnsi="Times New Roman"/>
          <w:sz w:val="24"/>
          <w:szCs w:val="24"/>
        </w:rPr>
        <w:t> </w:t>
      </w:r>
      <w:r w:rsidRPr="00F80B05">
        <w:rPr>
          <w:rFonts w:ascii="Times New Roman" w:hAnsi="Times New Roman"/>
          <w:sz w:val="24"/>
          <w:szCs w:val="24"/>
        </w:rPr>
        <w:t xml:space="preserve">převzetím </w:t>
      </w:r>
      <w:r w:rsidRPr="00F80B05">
        <w:rPr>
          <w:rFonts w:ascii="Times New Roman" w:hAnsi="Times New Roman"/>
          <w:strike/>
          <w:sz w:val="24"/>
          <w:szCs w:val="24"/>
        </w:rPr>
        <w:t>výrobku nebo služby nebo jejich doručením,</w:t>
      </w:r>
      <w:r w:rsidRPr="00F80B05">
        <w:rPr>
          <w:rFonts w:ascii="Times New Roman" w:hAnsi="Times New Roman"/>
          <w:sz w:val="24"/>
          <w:szCs w:val="24"/>
        </w:rPr>
        <w:t xml:space="preserve"> </w:t>
      </w:r>
      <w:r w:rsidRPr="00F80B05">
        <w:rPr>
          <w:rFonts w:ascii="Times New Roman" w:hAnsi="Times New Roman"/>
          <w:b/>
          <w:sz w:val="24"/>
          <w:szCs w:val="24"/>
        </w:rPr>
        <w:t>nebo doručením věci,</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t) přiloží k</w:t>
      </w:r>
      <w:r>
        <w:rPr>
          <w:rFonts w:ascii="Times New Roman" w:hAnsi="Times New Roman"/>
          <w:sz w:val="24"/>
          <w:szCs w:val="24"/>
        </w:rPr>
        <w:t> </w:t>
      </w:r>
      <w:r w:rsidRPr="00F80B05">
        <w:rPr>
          <w:rFonts w:ascii="Times New Roman" w:hAnsi="Times New Roman"/>
          <w:sz w:val="24"/>
          <w:szCs w:val="24"/>
        </w:rPr>
        <w:t>propagačnímu materiálu výzvu k</w:t>
      </w:r>
      <w:r>
        <w:rPr>
          <w:rFonts w:ascii="Times New Roman" w:hAnsi="Times New Roman"/>
          <w:sz w:val="24"/>
          <w:szCs w:val="24"/>
        </w:rPr>
        <w:t> </w:t>
      </w:r>
      <w:r w:rsidRPr="00F80B05">
        <w:rPr>
          <w:rFonts w:ascii="Times New Roman" w:hAnsi="Times New Roman"/>
          <w:sz w:val="24"/>
          <w:szCs w:val="24"/>
        </w:rPr>
        <w:t xml:space="preserve">provedení platby </w:t>
      </w:r>
      <w:r w:rsidRPr="00F80B05">
        <w:rPr>
          <w:rFonts w:ascii="Times New Roman" w:hAnsi="Times New Roman"/>
          <w:strike/>
          <w:sz w:val="24"/>
          <w:szCs w:val="24"/>
        </w:rPr>
        <w:t>s</w:t>
      </w:r>
      <w:r>
        <w:rPr>
          <w:rFonts w:ascii="Times New Roman" w:hAnsi="Times New Roman"/>
          <w:strike/>
          <w:sz w:val="24"/>
          <w:szCs w:val="24"/>
        </w:rPr>
        <w:t> </w:t>
      </w:r>
      <w:r w:rsidRPr="00F80B05">
        <w:rPr>
          <w:rFonts w:ascii="Times New Roman" w:hAnsi="Times New Roman"/>
          <w:strike/>
          <w:sz w:val="24"/>
          <w:szCs w:val="24"/>
        </w:rPr>
        <w:t>cílem vyvolat</w:t>
      </w:r>
      <w:r w:rsidRPr="00F80B05">
        <w:rPr>
          <w:rFonts w:ascii="Times New Roman" w:hAnsi="Times New Roman"/>
          <w:sz w:val="24"/>
          <w:szCs w:val="24"/>
        </w:rPr>
        <w:t xml:space="preserve"> </w:t>
      </w:r>
      <w:r w:rsidRPr="00F80B05">
        <w:rPr>
          <w:rFonts w:ascii="Times New Roman" w:hAnsi="Times New Roman"/>
          <w:b/>
          <w:sz w:val="24"/>
          <w:szCs w:val="24"/>
        </w:rPr>
        <w:t xml:space="preserve">, čímž vyvolá </w:t>
      </w:r>
      <w:r w:rsidRPr="00F80B05">
        <w:rPr>
          <w:rFonts w:ascii="Times New Roman" w:hAnsi="Times New Roman"/>
          <w:sz w:val="24"/>
          <w:szCs w:val="24"/>
        </w:rPr>
        <w:t xml:space="preserve"> u</w:t>
      </w:r>
      <w:r>
        <w:rPr>
          <w:rFonts w:ascii="Times New Roman" w:hAnsi="Times New Roman"/>
          <w:sz w:val="24"/>
          <w:szCs w:val="24"/>
        </w:rPr>
        <w:t> </w:t>
      </w:r>
      <w:r w:rsidRPr="00F80B05">
        <w:rPr>
          <w:rFonts w:ascii="Times New Roman" w:hAnsi="Times New Roman"/>
          <w:sz w:val="24"/>
          <w:szCs w:val="24"/>
        </w:rPr>
        <w:t xml:space="preserve">spotřebitele dojem, že si nabízený </w:t>
      </w:r>
      <w:r w:rsidRPr="00F80B05">
        <w:rPr>
          <w:rFonts w:ascii="Times New Roman" w:hAnsi="Times New Roman"/>
          <w:strike/>
          <w:sz w:val="24"/>
          <w:szCs w:val="24"/>
        </w:rPr>
        <w:t>výrobek nebo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již objednal, ačkoli tomu tak není,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u) vyvolává dojem nebo nepravdivě uvádí, že nejedná v</w:t>
      </w:r>
      <w:r>
        <w:rPr>
          <w:rFonts w:ascii="Times New Roman" w:hAnsi="Times New Roman"/>
          <w:sz w:val="24"/>
          <w:szCs w:val="24"/>
        </w:rPr>
        <w:t> </w:t>
      </w:r>
      <w:r w:rsidRPr="00F80B05">
        <w:rPr>
          <w:rFonts w:ascii="Times New Roman" w:hAnsi="Times New Roman"/>
          <w:sz w:val="24"/>
          <w:szCs w:val="24"/>
        </w:rPr>
        <w:t xml:space="preserve">rámci své podnikatelské činnosti nebo se prezentuje jako spotřebitel,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v) vyvolává dojem nebo nepravdivě uvádí, že </w:t>
      </w:r>
      <w:r w:rsidRPr="00F80B05">
        <w:rPr>
          <w:rFonts w:ascii="Times New Roman" w:hAnsi="Times New Roman"/>
          <w:strike/>
          <w:sz w:val="24"/>
          <w:szCs w:val="24"/>
        </w:rPr>
        <w:t>záruční i</w:t>
      </w:r>
      <w:r>
        <w:rPr>
          <w:rFonts w:ascii="Times New Roman" w:hAnsi="Times New Roman"/>
          <w:strike/>
          <w:sz w:val="24"/>
          <w:szCs w:val="24"/>
        </w:rPr>
        <w:t> </w:t>
      </w:r>
      <w:r w:rsidRPr="00F80B05">
        <w:rPr>
          <w:rFonts w:ascii="Times New Roman" w:hAnsi="Times New Roman"/>
          <w:strike/>
          <w:sz w:val="24"/>
          <w:szCs w:val="24"/>
        </w:rPr>
        <w:t>pozáruční</w:t>
      </w:r>
      <w:r w:rsidRPr="00F80B05">
        <w:rPr>
          <w:rFonts w:ascii="Times New Roman" w:hAnsi="Times New Roman"/>
          <w:sz w:val="24"/>
          <w:szCs w:val="24"/>
        </w:rPr>
        <w:t xml:space="preserve"> </w:t>
      </w:r>
      <w:r w:rsidRPr="00F80B05">
        <w:rPr>
          <w:rFonts w:ascii="Times New Roman" w:hAnsi="Times New Roman"/>
          <w:b/>
          <w:sz w:val="24"/>
          <w:szCs w:val="24"/>
        </w:rPr>
        <w:t xml:space="preserve">poprodejní </w:t>
      </w:r>
      <w:r w:rsidRPr="00F80B05">
        <w:rPr>
          <w:rFonts w:ascii="Times New Roman" w:hAnsi="Times New Roman"/>
          <w:sz w:val="24"/>
          <w:szCs w:val="24"/>
        </w:rPr>
        <w:t>servis k</w:t>
      </w:r>
      <w:r>
        <w:rPr>
          <w:rFonts w:ascii="Times New Roman" w:hAnsi="Times New Roman"/>
          <w:sz w:val="24"/>
          <w:szCs w:val="24"/>
        </w:rPr>
        <w:t> </w:t>
      </w:r>
      <w:r w:rsidRPr="00F80B05">
        <w:rPr>
          <w:rFonts w:ascii="Times New Roman" w:hAnsi="Times New Roman"/>
          <w:sz w:val="24"/>
          <w:szCs w:val="24"/>
        </w:rPr>
        <w:t>výrobku je poskytován i</w:t>
      </w:r>
      <w:r>
        <w:rPr>
          <w:rFonts w:ascii="Times New Roman" w:hAnsi="Times New Roman"/>
          <w:sz w:val="24"/>
          <w:szCs w:val="24"/>
        </w:rPr>
        <w:t> </w:t>
      </w:r>
      <w:r w:rsidRPr="00F80B05">
        <w:rPr>
          <w:rFonts w:ascii="Times New Roman" w:hAnsi="Times New Roman"/>
          <w:sz w:val="24"/>
          <w:szCs w:val="24"/>
        </w:rPr>
        <w:t>v jiném členském státě, než ve kterém je výrobek prodáván.</w:t>
      </w: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right"/>
        <w:rPr>
          <w:rFonts w:ascii="Times New Roman" w:hAnsi="Times New Roman"/>
          <w:b/>
          <w:bCs/>
          <w:sz w:val="24"/>
          <w:szCs w:val="24"/>
        </w:rPr>
      </w:pPr>
      <w:r w:rsidRPr="00F80B05">
        <w:rPr>
          <w:rFonts w:ascii="Times New Roman" w:hAnsi="Times New Roman"/>
          <w:b/>
          <w:bCs/>
          <w:sz w:val="24"/>
          <w:szCs w:val="24"/>
        </w:rPr>
        <w:t xml:space="preserve">Příloha 2 </w:t>
      </w:r>
    </w:p>
    <w:p w:rsidR="005F37D9" w:rsidRPr="00F80B05" w:rsidRDefault="005F37D9" w:rsidP="005D2AC3">
      <w:pPr>
        <w:widowControl w:val="0"/>
        <w:autoSpaceDE w:val="0"/>
        <w:autoSpaceDN w:val="0"/>
        <w:adjustRightInd w:val="0"/>
        <w:spacing w:after="0" w:line="240" w:lineRule="auto"/>
        <w:jc w:val="both"/>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r w:rsidRPr="00F80B05">
        <w:rPr>
          <w:rFonts w:ascii="Times New Roman" w:hAnsi="Times New Roman"/>
          <w:b/>
          <w:bCs/>
          <w:sz w:val="24"/>
          <w:szCs w:val="24"/>
        </w:rPr>
        <w:t>Agresivní obchodní praktiky</w:t>
      </w:r>
    </w:p>
    <w:p w:rsidR="005F37D9" w:rsidRPr="00F80B05" w:rsidRDefault="005F37D9" w:rsidP="005D2AC3">
      <w:pPr>
        <w:widowControl w:val="0"/>
        <w:autoSpaceDE w:val="0"/>
        <w:autoSpaceDN w:val="0"/>
        <w:adjustRightInd w:val="0"/>
        <w:spacing w:after="0" w:line="240" w:lineRule="auto"/>
        <w:jc w:val="center"/>
        <w:rPr>
          <w:rFonts w:ascii="Times New Roman" w:hAnsi="Times New Roman"/>
          <w:b/>
          <w:bCs/>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sz w:val="24"/>
          <w:szCs w:val="24"/>
        </w:rPr>
        <w:tab/>
        <w:t xml:space="preserve">Obchodní praktiky jsou vždy považovány za agresivní, pokud </w:t>
      </w:r>
      <w:r w:rsidRPr="00F80B05">
        <w:rPr>
          <w:rFonts w:ascii="Times New Roman" w:hAnsi="Times New Roman"/>
          <w:strike/>
          <w:sz w:val="24"/>
          <w:szCs w:val="24"/>
        </w:rPr>
        <w:t xml:space="preserve">podnikatel </w:t>
      </w:r>
      <w:r w:rsidRPr="00F80B05">
        <w:rPr>
          <w:rFonts w:ascii="Times New Roman" w:hAnsi="Times New Roman"/>
          <w:sz w:val="24"/>
          <w:szCs w:val="24"/>
        </w:rPr>
        <w:t xml:space="preserve"> </w:t>
      </w:r>
      <w:r w:rsidRPr="00F80B05">
        <w:rPr>
          <w:rFonts w:ascii="Times New Roman" w:hAnsi="Times New Roman"/>
          <w:b/>
          <w:sz w:val="24"/>
          <w:szCs w:val="24"/>
        </w:rPr>
        <w:t>prodávající</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a) vytváří dojem, že spotřebitel nemůže opustit provozovnu nebo místo</w:t>
      </w:r>
      <w:r w:rsidRPr="00F80B05">
        <w:rPr>
          <w:rFonts w:ascii="Times New Roman" w:hAnsi="Times New Roman"/>
          <w:strike/>
          <w:sz w:val="24"/>
          <w:szCs w:val="24"/>
        </w:rPr>
        <w:t>, kde je nabízen nebo prodáván výrobek nebo poskytována služba,</w:t>
      </w:r>
      <w:r w:rsidRPr="00F80B05">
        <w:rPr>
          <w:rFonts w:ascii="Times New Roman" w:hAnsi="Times New Roman"/>
          <w:sz w:val="24"/>
          <w:szCs w:val="24"/>
        </w:rPr>
        <w:t xml:space="preserve"> bez uzavření smlouvy,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b) osobně navštíví spotřebitele v</w:t>
      </w:r>
      <w:r>
        <w:rPr>
          <w:rFonts w:ascii="Times New Roman" w:hAnsi="Times New Roman"/>
          <w:sz w:val="24"/>
          <w:szCs w:val="24"/>
        </w:rPr>
        <w:t> </w:t>
      </w:r>
      <w:r w:rsidRPr="00F80B05">
        <w:rPr>
          <w:rFonts w:ascii="Times New Roman" w:hAnsi="Times New Roman"/>
          <w:sz w:val="24"/>
          <w:szCs w:val="24"/>
        </w:rPr>
        <w:t>jeho bydlišti, ačkoli ho spotřebitel vyzval, aby jeho bydliště opustil a</w:t>
      </w:r>
      <w:r>
        <w:rPr>
          <w:rFonts w:ascii="Times New Roman" w:hAnsi="Times New Roman"/>
          <w:sz w:val="24"/>
          <w:szCs w:val="24"/>
        </w:rPr>
        <w:t> </w:t>
      </w:r>
      <w:r w:rsidRPr="00F80B05">
        <w:rPr>
          <w:rFonts w:ascii="Times New Roman" w:hAnsi="Times New Roman"/>
          <w:sz w:val="24"/>
          <w:szCs w:val="24"/>
        </w:rPr>
        <w:t>nevracel se, s</w:t>
      </w:r>
      <w:r>
        <w:rPr>
          <w:rFonts w:ascii="Times New Roman" w:hAnsi="Times New Roman"/>
          <w:sz w:val="24"/>
          <w:szCs w:val="24"/>
        </w:rPr>
        <w:t> </w:t>
      </w:r>
      <w:r w:rsidRPr="00F80B05">
        <w:rPr>
          <w:rFonts w:ascii="Times New Roman" w:hAnsi="Times New Roman"/>
          <w:sz w:val="24"/>
          <w:szCs w:val="24"/>
        </w:rPr>
        <w:t>výjimkou vymáhání splatných smluvních závazků způsobem, který je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 xml:space="preserve">příslušnými právními předpisy,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c) opakovaně činí spotřebiteli nevyžádané nabídky prostřednictvím telefonu, faxu, elektronické pošty, nebo jiných prostředků přenosu na dálku, s</w:t>
      </w:r>
      <w:r>
        <w:rPr>
          <w:rFonts w:ascii="Times New Roman" w:hAnsi="Times New Roman"/>
          <w:sz w:val="24"/>
          <w:szCs w:val="24"/>
        </w:rPr>
        <w:t> </w:t>
      </w:r>
      <w:r w:rsidRPr="00F80B05">
        <w:rPr>
          <w:rFonts w:ascii="Times New Roman" w:hAnsi="Times New Roman"/>
          <w:sz w:val="24"/>
          <w:szCs w:val="24"/>
        </w:rPr>
        <w:t>výjimkou vymáhání splatných smluvních závazků způsobem, který je v</w:t>
      </w:r>
      <w:r>
        <w:rPr>
          <w:rFonts w:ascii="Times New Roman" w:hAnsi="Times New Roman"/>
          <w:sz w:val="24"/>
          <w:szCs w:val="24"/>
        </w:rPr>
        <w:t> </w:t>
      </w:r>
      <w:r w:rsidRPr="00F80B05">
        <w:rPr>
          <w:rFonts w:ascii="Times New Roman" w:hAnsi="Times New Roman"/>
          <w:sz w:val="24"/>
          <w:szCs w:val="24"/>
        </w:rPr>
        <w:t>souladu s</w:t>
      </w:r>
      <w:r>
        <w:rPr>
          <w:rFonts w:ascii="Times New Roman" w:hAnsi="Times New Roman"/>
          <w:sz w:val="24"/>
          <w:szCs w:val="24"/>
        </w:rPr>
        <w:t> </w:t>
      </w:r>
      <w:r w:rsidRPr="00F80B05">
        <w:rPr>
          <w:rFonts w:ascii="Times New Roman" w:hAnsi="Times New Roman"/>
          <w:sz w:val="24"/>
          <w:szCs w:val="24"/>
        </w:rPr>
        <w:t xml:space="preserve">příslušnými právními předpisy; tím nejsou dotčena ustanovení </w:t>
      </w:r>
      <w:hyperlink r:id="rId143" w:history="1">
        <w:r w:rsidRPr="00F80B05">
          <w:rPr>
            <w:rFonts w:ascii="Times New Roman" w:hAnsi="Times New Roman"/>
            <w:sz w:val="24"/>
            <w:szCs w:val="24"/>
          </w:rPr>
          <w:t>§ 2 odst. 1 písm. e) zákona č. 40/1995 Sb.</w:t>
        </w:r>
      </w:hyperlink>
      <w:r w:rsidRPr="00F80B05">
        <w:rPr>
          <w:rFonts w:ascii="Times New Roman" w:hAnsi="Times New Roman"/>
          <w:sz w:val="24"/>
          <w:szCs w:val="24"/>
        </w:rPr>
        <w:t>, v</w:t>
      </w:r>
      <w:r>
        <w:rPr>
          <w:rFonts w:ascii="Times New Roman" w:hAnsi="Times New Roman"/>
          <w:sz w:val="24"/>
          <w:szCs w:val="24"/>
        </w:rPr>
        <w:t> </w:t>
      </w:r>
      <w:r w:rsidRPr="00F80B05">
        <w:rPr>
          <w:rFonts w:ascii="Times New Roman" w:hAnsi="Times New Roman"/>
          <w:sz w:val="24"/>
          <w:szCs w:val="24"/>
        </w:rPr>
        <w:t>platném znění a</w:t>
      </w:r>
      <w:r>
        <w:rPr>
          <w:rFonts w:ascii="Times New Roman" w:hAnsi="Times New Roman"/>
          <w:sz w:val="24"/>
          <w:szCs w:val="24"/>
        </w:rPr>
        <w:t> </w:t>
      </w:r>
      <w:r w:rsidRPr="00F80B05">
        <w:rPr>
          <w:rFonts w:ascii="Times New Roman" w:hAnsi="Times New Roman"/>
          <w:sz w:val="24"/>
          <w:szCs w:val="24"/>
        </w:rPr>
        <w:t xml:space="preserve">příslušná ustanovení zákona č. </w:t>
      </w:r>
      <w:hyperlink r:id="rId144" w:history="1">
        <w:r w:rsidRPr="00F80B05">
          <w:rPr>
            <w:rFonts w:ascii="Times New Roman" w:hAnsi="Times New Roman"/>
            <w:sz w:val="24"/>
            <w:szCs w:val="24"/>
          </w:rPr>
          <w:t>480/2004 Sb.</w:t>
        </w:r>
      </w:hyperlink>
      <w:r w:rsidRPr="00F80B05">
        <w:rPr>
          <w:rFonts w:ascii="Times New Roman" w:hAnsi="Times New Roman"/>
          <w:sz w:val="24"/>
          <w:szCs w:val="24"/>
        </w:rPr>
        <w:t xml:space="preserve"> a</w:t>
      </w:r>
      <w:r>
        <w:rPr>
          <w:rFonts w:ascii="Times New Roman" w:hAnsi="Times New Roman"/>
          <w:sz w:val="24"/>
          <w:szCs w:val="24"/>
        </w:rPr>
        <w:t> </w:t>
      </w:r>
      <w:r w:rsidRPr="00F80B05">
        <w:rPr>
          <w:rFonts w:ascii="Times New Roman" w:hAnsi="Times New Roman"/>
          <w:sz w:val="24"/>
          <w:szCs w:val="24"/>
        </w:rPr>
        <w:t xml:space="preserve">zákona č. </w:t>
      </w:r>
      <w:hyperlink r:id="rId145" w:history="1">
        <w:r w:rsidRPr="00F80B05">
          <w:rPr>
            <w:rFonts w:ascii="Times New Roman" w:hAnsi="Times New Roman"/>
            <w:sz w:val="24"/>
            <w:szCs w:val="24"/>
          </w:rPr>
          <w:t>101/2000 Sb.</w:t>
        </w:r>
      </w:hyperlink>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d) požaduje na spotřebiteli, aby při uplatňování práva vyplývajícího z</w:t>
      </w:r>
      <w:r>
        <w:rPr>
          <w:rFonts w:ascii="Times New Roman" w:hAnsi="Times New Roman"/>
          <w:sz w:val="24"/>
          <w:szCs w:val="24"/>
        </w:rPr>
        <w:t> </w:t>
      </w:r>
      <w:r w:rsidRPr="00F80B05">
        <w:rPr>
          <w:rFonts w:ascii="Times New Roman" w:hAnsi="Times New Roman"/>
          <w:sz w:val="24"/>
          <w:szCs w:val="24"/>
        </w:rPr>
        <w:t xml:space="preserve">pojistné smlouvy předložil doklady, které nelze při posuzování oprávněnosti nároku pokládat za důvodné nebo neodpovídá na korespondenci, aby odradil spotřebitele od uplatnění práv vyplývajících ze smlouvy,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e) prostřednictvím reklamy přímo nabádá děti, aby si </w:t>
      </w:r>
      <w:r w:rsidRPr="00F80B05">
        <w:rPr>
          <w:rFonts w:ascii="Times New Roman" w:hAnsi="Times New Roman"/>
          <w:strike/>
          <w:sz w:val="24"/>
          <w:szCs w:val="24"/>
        </w:rPr>
        <w:t>nabízené výrobky nebo služby</w:t>
      </w:r>
      <w:r w:rsidRPr="00F80B05">
        <w:rPr>
          <w:rFonts w:ascii="Times New Roman" w:hAnsi="Times New Roman"/>
          <w:sz w:val="24"/>
          <w:szCs w:val="24"/>
        </w:rPr>
        <w:t xml:space="preserve"> </w:t>
      </w:r>
      <w:r w:rsidRPr="00F80B05">
        <w:rPr>
          <w:rFonts w:ascii="Times New Roman" w:hAnsi="Times New Roman"/>
          <w:b/>
          <w:sz w:val="24"/>
          <w:szCs w:val="24"/>
        </w:rPr>
        <w:t>nabízený</w:t>
      </w:r>
      <w:r w:rsidRPr="00F80B05">
        <w:rPr>
          <w:rFonts w:ascii="Times New Roman" w:hAnsi="Times New Roman"/>
          <w:sz w:val="24"/>
          <w:szCs w:val="24"/>
        </w:rPr>
        <w:t xml:space="preserve"> </w:t>
      </w:r>
      <w:r w:rsidRPr="00F80B05">
        <w:rPr>
          <w:rFonts w:ascii="Times New Roman" w:hAnsi="Times New Roman"/>
          <w:b/>
          <w:sz w:val="24"/>
          <w:szCs w:val="24"/>
        </w:rPr>
        <w:t xml:space="preserve">výrobek, službu, právo nebo závazek </w:t>
      </w:r>
      <w:r w:rsidRPr="00F80B05">
        <w:rPr>
          <w:rFonts w:ascii="Times New Roman" w:hAnsi="Times New Roman"/>
          <w:sz w:val="24"/>
          <w:szCs w:val="24"/>
        </w:rPr>
        <w:t>koupily nebo aby k</w:t>
      </w:r>
      <w:r>
        <w:rPr>
          <w:rFonts w:ascii="Times New Roman" w:hAnsi="Times New Roman"/>
          <w:sz w:val="24"/>
          <w:szCs w:val="24"/>
        </w:rPr>
        <w:t> </w:t>
      </w:r>
      <w:r w:rsidRPr="00F80B05">
        <w:rPr>
          <w:rFonts w:ascii="Times New Roman" w:hAnsi="Times New Roman"/>
          <w:sz w:val="24"/>
          <w:szCs w:val="24"/>
        </w:rPr>
        <w:t xml:space="preserve">jejich koupi přesvědčily dospělou osobu,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f) požaduje na spotřebiteli okamžitou nebo odloženou platbu za </w:t>
      </w:r>
      <w:r w:rsidRPr="00F80B05">
        <w:rPr>
          <w:rFonts w:ascii="Times New Roman" w:hAnsi="Times New Roman"/>
          <w:strike/>
          <w:sz w:val="24"/>
          <w:szCs w:val="24"/>
        </w:rPr>
        <w:t>výrobky nebo služby</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které mu dodal, ačkoli si je spotřebitel neobjednal nebo požaduje vrácení či uschování nevyžádaných výrobků, nejedná-li se o</w:t>
      </w:r>
      <w:r>
        <w:rPr>
          <w:rFonts w:ascii="Times New Roman" w:hAnsi="Times New Roman"/>
          <w:sz w:val="24"/>
          <w:szCs w:val="24"/>
        </w:rPr>
        <w:t> </w:t>
      </w:r>
      <w:r w:rsidRPr="00F80B05">
        <w:rPr>
          <w:rFonts w:ascii="Times New Roman" w:hAnsi="Times New Roman"/>
          <w:sz w:val="24"/>
          <w:szCs w:val="24"/>
        </w:rPr>
        <w:t>náhradní dodávku podle předem uzavřené smlouvy,</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g) prohlašuje, že pokud si spotřebitel </w:t>
      </w:r>
      <w:r w:rsidRPr="00F80B05">
        <w:rPr>
          <w:rFonts w:ascii="Times New Roman" w:hAnsi="Times New Roman"/>
          <w:strike/>
          <w:sz w:val="24"/>
          <w:szCs w:val="24"/>
        </w:rPr>
        <w:t>výrobek nebo službu</w:t>
      </w:r>
      <w:r w:rsidRPr="00F80B05">
        <w:rPr>
          <w:rFonts w:ascii="Times New Roman" w:hAnsi="Times New Roman"/>
          <w:sz w:val="24"/>
          <w:szCs w:val="24"/>
        </w:rPr>
        <w:t xml:space="preserve"> </w:t>
      </w:r>
      <w:r w:rsidRPr="00F80B05">
        <w:rPr>
          <w:rFonts w:ascii="Times New Roman" w:hAnsi="Times New Roman"/>
          <w:b/>
          <w:sz w:val="24"/>
          <w:szCs w:val="24"/>
        </w:rPr>
        <w:t>výrobek, službu, právo nebo závazek</w:t>
      </w:r>
      <w:r w:rsidRPr="00F80B05">
        <w:rPr>
          <w:rFonts w:ascii="Times New Roman" w:hAnsi="Times New Roman"/>
          <w:sz w:val="24"/>
          <w:szCs w:val="24"/>
        </w:rPr>
        <w:t xml:space="preserve"> nekoupí, ohrozí tím jeho podnikání, pracovní místo nebo existenci, nebo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trike/>
          <w:sz w:val="24"/>
          <w:szCs w:val="24"/>
        </w:rPr>
      </w:pPr>
      <w:r w:rsidRPr="00F80B05">
        <w:rPr>
          <w:rFonts w:ascii="Times New Roman" w:hAnsi="Times New Roman"/>
          <w:strike/>
          <w:sz w:val="24"/>
          <w:szCs w:val="24"/>
        </w:rPr>
        <w:t>h) vytváří klamný dojem, že spotřebitel vyhrál nebo vyhraje, pokud bude jednat určitým způsobem, ačkoli ve skutečnosti žádná taková výhra nebo výhoda neexistuje nebo pro získání výhry nebo výhody musí spotřebitel vynaložit finanční prostředky nebo jiné výdaje.</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b/>
          <w:sz w:val="24"/>
          <w:szCs w:val="24"/>
        </w:rPr>
      </w:pPr>
      <w:r w:rsidRPr="00F80B05">
        <w:rPr>
          <w:rFonts w:ascii="Times New Roman" w:hAnsi="Times New Roman"/>
          <w:b/>
          <w:sz w:val="24"/>
          <w:szCs w:val="24"/>
        </w:rPr>
        <w:t>h) vytváří klamný dojem, že spotřebitel vyhrál nebo vyhraje, popřípadě že vyhraje cenu nebo jinou výhru, pokud bude jednat určitým způsobem, ačkoli ve skutečnosti žádná taková cena ani obdobná výhra neexistuje nebo pro získání ceny nebo jiné obdobné výhry musí spotřebitel vynaložit finanční prostředky nebo mu vznikají výdaje.</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r w:rsidRPr="00F80B05">
        <w:rPr>
          <w:rFonts w:ascii="Times New Roman" w:hAnsi="Times New Roman"/>
          <w:sz w:val="24"/>
          <w:szCs w:val="24"/>
        </w:rPr>
        <w:t xml:space="preserve"> </w:t>
      </w: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jc w:val="both"/>
        <w:rPr>
          <w:rFonts w:ascii="Times New Roman" w:hAnsi="Times New Roman"/>
          <w:sz w:val="24"/>
          <w:szCs w:val="24"/>
        </w:rPr>
      </w:pPr>
    </w:p>
    <w:p w:rsidR="005F37D9" w:rsidRPr="00F80B05" w:rsidRDefault="005F37D9" w:rsidP="005D2AC3">
      <w:pPr>
        <w:widowControl w:val="0"/>
        <w:autoSpaceDE w:val="0"/>
        <w:autoSpaceDN w:val="0"/>
        <w:adjustRightInd w:val="0"/>
        <w:spacing w:after="0" w:line="240" w:lineRule="auto"/>
        <w:rPr>
          <w:rFonts w:ascii="Times New Roman" w:hAnsi="Times New Roman"/>
          <w:sz w:val="24"/>
          <w:szCs w:val="24"/>
        </w:rPr>
      </w:pPr>
    </w:p>
    <w:sectPr w:rsidR="005F37D9" w:rsidRPr="00F80B05" w:rsidSect="00AF69BC">
      <w:footerReference w:type="default" r:id="rId146"/>
      <w:footnotePr>
        <w:numStart w:val="34"/>
      </w:footnotePr>
      <w:pgSz w:w="11907" w:h="16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7D9" w:rsidRDefault="005F37D9" w:rsidP="00613F1B">
      <w:pPr>
        <w:spacing w:after="0" w:line="240" w:lineRule="auto"/>
      </w:pPr>
      <w:r>
        <w:separator/>
      </w:r>
    </w:p>
  </w:endnote>
  <w:endnote w:type="continuationSeparator" w:id="0">
    <w:p w:rsidR="005F37D9" w:rsidRDefault="005F37D9" w:rsidP="00613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7D9" w:rsidRDefault="005F37D9">
    <w:pPr>
      <w:pStyle w:val="Footer"/>
      <w:jc w:val="center"/>
    </w:pPr>
    <w:fldSimple w:instr="PAGE   \* MERGEFORMAT">
      <w:r>
        <w:rPr>
          <w:noProof/>
        </w:rPr>
        <w:t>1</w:t>
      </w:r>
    </w:fldSimple>
  </w:p>
  <w:p w:rsidR="005F37D9" w:rsidRDefault="005F3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7D9" w:rsidRDefault="005F37D9" w:rsidP="00613F1B">
      <w:pPr>
        <w:spacing w:after="0" w:line="240" w:lineRule="auto"/>
      </w:pPr>
      <w:r>
        <w:separator/>
      </w:r>
    </w:p>
  </w:footnote>
  <w:footnote w:type="continuationSeparator" w:id="0">
    <w:p w:rsidR="005F37D9" w:rsidRDefault="005F37D9" w:rsidP="00613F1B">
      <w:pPr>
        <w:spacing w:after="0" w:line="240" w:lineRule="auto"/>
      </w:pPr>
      <w:r>
        <w:continuationSeparator/>
      </w:r>
    </w:p>
  </w:footnote>
  <w:footnote w:id="1">
    <w:p w:rsidR="005F37D9" w:rsidRDefault="005F37D9"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Style w:val="FootnoteReference"/>
        </w:rPr>
        <w:t>1)</w:t>
      </w:r>
      <w:r>
        <w:t xml:space="preserve"> </w:t>
      </w:r>
      <w:r w:rsidRPr="00A66005">
        <w:rPr>
          <w:rFonts w:ascii="Times New Roman" w:hAnsi="Times New Roman"/>
          <w:sz w:val="20"/>
          <w:szCs w:val="20"/>
        </w:rPr>
        <w:t xml:space="preserve"> Směrnice Evropského parlamentu a Rady </w:t>
      </w:r>
      <w:hyperlink r:id="rId1" w:history="1">
        <w:r w:rsidRPr="00A66005">
          <w:rPr>
            <w:rFonts w:ascii="Times New Roman" w:hAnsi="Times New Roman"/>
            <w:sz w:val="20"/>
            <w:szCs w:val="20"/>
          </w:rPr>
          <w:t>2005/29/ES</w:t>
        </w:r>
      </w:hyperlink>
      <w:r w:rsidRPr="00A66005">
        <w:rPr>
          <w:rFonts w:ascii="Times New Roman" w:hAnsi="Times New Roman"/>
          <w:sz w:val="20"/>
          <w:szCs w:val="20"/>
        </w:rPr>
        <w:t xml:space="preserve"> o nekalých obchodních praktikách vůči spotřebitelům </w:t>
      </w:r>
    </w:p>
    <w:p w:rsidR="005F37D9" w:rsidRPr="00A66005" w:rsidRDefault="005F37D9"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na vnitřním trhu a o změně směrnice Rady </w:t>
      </w:r>
      <w:hyperlink r:id="rId2" w:history="1">
        <w:r w:rsidRPr="00A66005">
          <w:rPr>
            <w:rFonts w:ascii="Times New Roman" w:hAnsi="Times New Roman"/>
            <w:sz w:val="20"/>
            <w:szCs w:val="20"/>
          </w:rPr>
          <w:t>84/450/EHS</w:t>
        </w:r>
      </w:hyperlink>
      <w:r w:rsidRPr="00A66005">
        <w:rPr>
          <w:rFonts w:ascii="Times New Roman" w:hAnsi="Times New Roman"/>
          <w:sz w:val="20"/>
          <w:szCs w:val="20"/>
        </w:rPr>
        <w:t xml:space="preserve">, směrnic Evropského parlamentu a Rady </w:t>
      </w:r>
      <w:hyperlink r:id="rId3" w:history="1">
        <w:r w:rsidRPr="00A66005">
          <w:rPr>
            <w:rFonts w:ascii="Times New Roman" w:hAnsi="Times New Roman"/>
            <w:sz w:val="20"/>
            <w:szCs w:val="20"/>
          </w:rPr>
          <w:t>97/7/ES</w:t>
        </w:r>
      </w:hyperlink>
      <w:r w:rsidRPr="00A66005">
        <w:rPr>
          <w:rFonts w:ascii="Times New Roman" w:hAnsi="Times New Roman"/>
          <w:sz w:val="20"/>
          <w:szCs w:val="20"/>
        </w:rPr>
        <w:t xml:space="preserve">, </w:t>
      </w:r>
      <w:hyperlink r:id="rId4" w:history="1">
        <w:r w:rsidRPr="00A66005">
          <w:rPr>
            <w:rFonts w:ascii="Times New Roman" w:hAnsi="Times New Roman"/>
            <w:sz w:val="20"/>
            <w:szCs w:val="20"/>
          </w:rPr>
          <w:t>98/27/ES</w:t>
        </w:r>
      </w:hyperlink>
      <w:r w:rsidRPr="00A66005">
        <w:rPr>
          <w:rFonts w:ascii="Times New Roman" w:hAnsi="Times New Roman"/>
          <w:sz w:val="20"/>
          <w:szCs w:val="20"/>
        </w:rPr>
        <w:t xml:space="preserve"> a </w:t>
      </w:r>
      <w:hyperlink r:id="rId5" w:history="1">
        <w:r w:rsidRPr="00A66005">
          <w:rPr>
            <w:rFonts w:ascii="Times New Roman" w:hAnsi="Times New Roman"/>
            <w:sz w:val="20"/>
            <w:szCs w:val="20"/>
          </w:rPr>
          <w:t>2002/65/ES</w:t>
        </w:r>
      </w:hyperlink>
      <w:r w:rsidRPr="00A66005">
        <w:rPr>
          <w:rFonts w:ascii="Times New Roman" w:hAnsi="Times New Roman"/>
          <w:sz w:val="20"/>
          <w:szCs w:val="20"/>
        </w:rPr>
        <w:t xml:space="preserve"> a nařízení Evropského parlamentu a Rady (ES) č. </w:t>
      </w:r>
      <w:hyperlink r:id="rId6" w:history="1">
        <w:r w:rsidRPr="00A66005">
          <w:rPr>
            <w:rFonts w:ascii="Times New Roman" w:hAnsi="Times New Roman"/>
            <w:sz w:val="20"/>
            <w:szCs w:val="20"/>
          </w:rPr>
          <w:t>2006/2004</w:t>
        </w:r>
      </w:hyperlink>
      <w:r w:rsidRPr="00A66005">
        <w:rPr>
          <w:rFonts w:ascii="Times New Roman" w:hAnsi="Times New Roman"/>
          <w:sz w:val="20"/>
          <w:szCs w:val="20"/>
        </w:rPr>
        <w:t xml:space="preserve"> (směrnice o nekalých obchodních praktikách).  </w:t>
      </w:r>
    </w:p>
    <w:p w:rsidR="005F37D9" w:rsidRPr="00A66005" w:rsidRDefault="005F37D9" w:rsidP="00273B17">
      <w:pPr>
        <w:widowControl w:val="0"/>
        <w:autoSpaceDE w:val="0"/>
        <w:autoSpaceDN w:val="0"/>
        <w:adjustRightInd w:val="0"/>
        <w:spacing w:after="0" w:line="240" w:lineRule="auto"/>
        <w:ind w:left="284"/>
        <w:jc w:val="both"/>
        <w:rPr>
          <w:rFonts w:ascii="Times New Roman" w:hAnsi="Times New Roman"/>
          <w:sz w:val="20"/>
          <w:szCs w:val="20"/>
        </w:rPr>
      </w:pPr>
      <w:r w:rsidRPr="00A66005">
        <w:rPr>
          <w:rFonts w:ascii="Times New Roman" w:hAnsi="Times New Roman"/>
          <w:sz w:val="20"/>
          <w:szCs w:val="20"/>
        </w:rPr>
        <w:t xml:space="preserve">Směrnice Rady </w:t>
      </w:r>
      <w:hyperlink r:id="rId7" w:history="1">
        <w:r w:rsidRPr="00A66005">
          <w:rPr>
            <w:rFonts w:ascii="Times New Roman" w:hAnsi="Times New Roman"/>
            <w:sz w:val="20"/>
            <w:szCs w:val="20"/>
          </w:rPr>
          <w:t>69/493/EHS</w:t>
        </w:r>
      </w:hyperlink>
      <w:r w:rsidRPr="00A66005">
        <w:rPr>
          <w:rFonts w:ascii="Times New Roman" w:hAnsi="Times New Roman"/>
          <w:sz w:val="20"/>
          <w:szCs w:val="20"/>
        </w:rPr>
        <w:t xml:space="preserve"> o sbližování právních předpisů členských států týkajících se křišťálového skla.  </w:t>
      </w:r>
    </w:p>
    <w:p w:rsidR="005F37D9" w:rsidRPr="00A66005" w:rsidRDefault="005F37D9"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Evropského parlamentu a Rady </w:t>
      </w:r>
      <w:hyperlink r:id="rId8" w:history="1">
        <w:r w:rsidRPr="00A66005">
          <w:rPr>
            <w:rFonts w:ascii="Times New Roman" w:hAnsi="Times New Roman"/>
            <w:sz w:val="20"/>
            <w:szCs w:val="20"/>
          </w:rPr>
          <w:t>94/11/ES</w:t>
        </w:r>
      </w:hyperlink>
      <w:r w:rsidRPr="00A66005">
        <w:rPr>
          <w:rFonts w:ascii="Times New Roman" w:hAnsi="Times New Roman"/>
          <w:sz w:val="20"/>
          <w:szCs w:val="20"/>
        </w:rPr>
        <w:t xml:space="preserve"> o sbližování právních a správních předpisů členských států týkajících se označování materiálů používaných v hlavních částech obuvi prodávané spotřebiteli.  </w:t>
      </w:r>
    </w:p>
    <w:p w:rsidR="005F37D9" w:rsidRPr="00A66005" w:rsidRDefault="005F37D9"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Rady </w:t>
      </w:r>
      <w:hyperlink r:id="rId9" w:history="1">
        <w:r w:rsidRPr="00A66005">
          <w:rPr>
            <w:rFonts w:ascii="Times New Roman" w:hAnsi="Times New Roman"/>
            <w:sz w:val="20"/>
            <w:szCs w:val="20"/>
          </w:rPr>
          <w:t>87/357/EHS</w:t>
        </w:r>
      </w:hyperlink>
      <w:r w:rsidRPr="00A66005">
        <w:rPr>
          <w:rFonts w:ascii="Times New Roman" w:hAnsi="Times New Roman"/>
          <w:sz w:val="20"/>
          <w:szCs w:val="20"/>
        </w:rPr>
        <w:t xml:space="preserve"> o sbližování právních předpisů členských států, týkajících se výrobků, jejichž skutečná povaha není rozpoznatelná a které proto ohrožují zdraví nebo bezpečnost spotřebitelů.  </w:t>
      </w:r>
    </w:p>
    <w:p w:rsidR="005F37D9" w:rsidRDefault="005F37D9"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Evropského parlamentu a Rady </w:t>
      </w:r>
      <w:hyperlink r:id="rId10" w:history="1">
        <w:r w:rsidRPr="00A66005">
          <w:rPr>
            <w:rFonts w:ascii="Times New Roman" w:hAnsi="Times New Roman"/>
            <w:sz w:val="20"/>
            <w:szCs w:val="20"/>
          </w:rPr>
          <w:t>2008/122/ES</w:t>
        </w:r>
      </w:hyperlink>
      <w:r w:rsidRPr="00A66005">
        <w:rPr>
          <w:rFonts w:ascii="Times New Roman" w:hAnsi="Times New Roman"/>
          <w:sz w:val="20"/>
          <w:szCs w:val="20"/>
        </w:rPr>
        <w:t xml:space="preserve"> o ochraně spotřebitele ve vztahu k některým aspektům smluv o dočasném užívání ubytovacího zařízení (timeshare), o dlouhodobých rekreačních produktech, o</w:t>
      </w:r>
      <w:r>
        <w:rPr>
          <w:rFonts w:ascii="Times New Roman" w:hAnsi="Times New Roman"/>
          <w:sz w:val="20"/>
          <w:szCs w:val="20"/>
        </w:rPr>
        <w:t> </w:t>
      </w:r>
      <w:r w:rsidRPr="00A66005">
        <w:rPr>
          <w:rFonts w:ascii="Times New Roman" w:hAnsi="Times New Roman"/>
          <w:sz w:val="20"/>
          <w:szCs w:val="20"/>
        </w:rPr>
        <w:t xml:space="preserve"> dalším prodeji a výměně. </w:t>
      </w:r>
    </w:p>
    <w:p w:rsidR="005F37D9" w:rsidRPr="00837BCF" w:rsidRDefault="005F37D9" w:rsidP="0041023F">
      <w:pPr>
        <w:widowControl w:val="0"/>
        <w:autoSpaceDE w:val="0"/>
        <w:autoSpaceDN w:val="0"/>
        <w:adjustRightInd w:val="0"/>
        <w:spacing w:after="0" w:line="240" w:lineRule="auto"/>
        <w:ind w:left="284"/>
        <w:jc w:val="both"/>
        <w:rPr>
          <w:rFonts w:ascii="Times New Roman" w:hAnsi="Times New Roman"/>
          <w:b/>
          <w:sz w:val="20"/>
          <w:szCs w:val="20"/>
        </w:rPr>
      </w:pPr>
      <w:r w:rsidRPr="00837BCF">
        <w:rPr>
          <w:rFonts w:ascii="Times New Roman" w:hAnsi="Times New Roman"/>
          <w:b/>
          <w:sz w:val="20"/>
          <w:szCs w:val="20"/>
        </w:rPr>
        <w:t xml:space="preserve">Směrnice Evropského parlamentu a Rady 2011/83/EU ze dne 25. října 2011 o právech spotřebitelů, kterou se mění směrnice Rady 93/13/EHS a směrnice Evropského parlamentu a Rady 1999/44/ES </w:t>
      </w:r>
      <w:r>
        <w:rPr>
          <w:rFonts w:ascii="Times New Roman" w:hAnsi="Times New Roman"/>
          <w:b/>
          <w:sz w:val="20"/>
          <w:szCs w:val="20"/>
        </w:rPr>
        <w:t xml:space="preserve">       </w:t>
      </w:r>
      <w:r w:rsidRPr="00837BCF">
        <w:rPr>
          <w:rFonts w:ascii="Times New Roman" w:hAnsi="Times New Roman"/>
          <w:b/>
          <w:sz w:val="20"/>
          <w:szCs w:val="20"/>
        </w:rPr>
        <w:t>a zrušuje směrnice Rady 85/577/EHS a směrnice Evropského parlamentu a Rady 97/7/ES.</w:t>
      </w:r>
    </w:p>
    <w:p w:rsidR="005F37D9" w:rsidRPr="00837BCF" w:rsidRDefault="005F37D9" w:rsidP="000754CB">
      <w:pPr>
        <w:widowControl w:val="0"/>
        <w:autoSpaceDE w:val="0"/>
        <w:autoSpaceDN w:val="0"/>
        <w:adjustRightInd w:val="0"/>
        <w:spacing w:after="0" w:line="240" w:lineRule="auto"/>
        <w:ind w:left="284" w:hanging="284"/>
        <w:jc w:val="both"/>
        <w:rPr>
          <w:rFonts w:ascii="Times New Roman" w:hAnsi="Times New Roman"/>
          <w:b/>
          <w:sz w:val="20"/>
          <w:szCs w:val="20"/>
        </w:rPr>
      </w:pPr>
      <w:r w:rsidRPr="00837BCF">
        <w:rPr>
          <w:sz w:val="18"/>
        </w:rPr>
        <w:t xml:space="preserve">   </w:t>
      </w:r>
      <w:r w:rsidRPr="00837BCF">
        <w:rPr>
          <w:b/>
          <w:sz w:val="18"/>
        </w:rPr>
        <w:t xml:space="preserve">  </w:t>
      </w:r>
      <w:r w:rsidRPr="00837BCF">
        <w:rPr>
          <w:b/>
          <w:sz w:val="20"/>
          <w:szCs w:val="20"/>
        </w:rPr>
        <w:t xml:space="preserve"> </w:t>
      </w:r>
      <w:r w:rsidRPr="00837BCF">
        <w:rPr>
          <w:rFonts w:ascii="Times New Roman" w:hAnsi="Times New Roman"/>
          <w:b/>
          <w:sz w:val="20"/>
          <w:szCs w:val="20"/>
        </w:rPr>
        <w:t xml:space="preserve"> Směrnice Evropského parlamentu a Rady  2013/11/EU ze dne 21. května 2013 o alternativním řešení spotřebitelských sporů a o změně nařízení (ES) č. 2006/2004 a směrnice 2009/22/ES (směrnice </w:t>
      </w:r>
      <w:r>
        <w:rPr>
          <w:rFonts w:ascii="Times New Roman" w:hAnsi="Times New Roman"/>
          <w:b/>
          <w:sz w:val="20"/>
          <w:szCs w:val="20"/>
        </w:rPr>
        <w:t xml:space="preserve">              </w:t>
      </w:r>
      <w:r w:rsidRPr="00837BCF">
        <w:rPr>
          <w:rFonts w:ascii="Times New Roman" w:hAnsi="Times New Roman"/>
          <w:b/>
          <w:sz w:val="20"/>
          <w:szCs w:val="20"/>
        </w:rPr>
        <w:t>o alternativním řešení spotřebitelských sporů).</w:t>
      </w:r>
    </w:p>
    <w:p w:rsidR="005F37D9" w:rsidRDefault="005F37D9" w:rsidP="000754CB">
      <w:pPr>
        <w:widowControl w:val="0"/>
        <w:autoSpaceDE w:val="0"/>
        <w:autoSpaceDN w:val="0"/>
        <w:adjustRightInd w:val="0"/>
        <w:spacing w:after="0" w:line="240" w:lineRule="auto"/>
        <w:ind w:left="284" w:hanging="284"/>
        <w:jc w:val="both"/>
      </w:pPr>
      <w:r w:rsidRPr="00837BCF">
        <w:rPr>
          <w:rFonts w:ascii="Times New Roman" w:hAnsi="Times New Roman"/>
          <w:b/>
          <w:sz w:val="20"/>
          <w:szCs w:val="20"/>
        </w:rPr>
        <w:t xml:space="preserve">      Nařízení Evropského parlamentu a Rady (EU) č. 524/2013 ze dne 21. května 2013 o řešení spotřebitelských sporů on-line a o změně nařízení (ES) č. 2006/2004 a směrnice 2009/22/ES (nařízení </w:t>
      </w:r>
      <w:r>
        <w:rPr>
          <w:rFonts w:ascii="Times New Roman" w:hAnsi="Times New Roman"/>
          <w:b/>
          <w:sz w:val="20"/>
          <w:szCs w:val="20"/>
        </w:rPr>
        <w:t xml:space="preserve">    </w:t>
      </w:r>
      <w:bookmarkStart w:id="0" w:name="_GoBack"/>
      <w:bookmarkEnd w:id="0"/>
      <w:r w:rsidRPr="00837BCF">
        <w:rPr>
          <w:rFonts w:ascii="Times New Roman" w:hAnsi="Times New Roman"/>
          <w:b/>
          <w:sz w:val="20"/>
          <w:szCs w:val="20"/>
        </w:rPr>
        <w:t>o řešení spotřebitelských sporů on-line).</w:t>
      </w:r>
    </w:p>
  </w:footnote>
  <w:footnote w:id="2">
    <w:p w:rsidR="005F37D9" w:rsidRDefault="005F37D9" w:rsidP="00532F1C">
      <w:pPr>
        <w:widowControl w:val="0"/>
        <w:autoSpaceDE w:val="0"/>
        <w:autoSpaceDN w:val="0"/>
        <w:adjustRightInd w:val="0"/>
        <w:spacing w:after="0" w:line="240" w:lineRule="auto"/>
        <w:ind w:left="284" w:hanging="284"/>
        <w:jc w:val="both"/>
      </w:pPr>
      <w:r>
        <w:rPr>
          <w:rStyle w:val="FootnoteReference"/>
        </w:rPr>
        <w:t>31)</w:t>
      </w:r>
      <w:r>
        <w:t xml:space="preserve"> </w:t>
      </w:r>
      <w:r w:rsidRPr="00532F1C">
        <w:rPr>
          <w:rFonts w:ascii="Times New Roman" w:hAnsi="Times New Roman"/>
          <w:sz w:val="20"/>
          <w:szCs w:val="20"/>
        </w:rPr>
        <w:t xml:space="preserve">Nařízení Evropského parlamentu a Rady (EU) č. </w:t>
      </w:r>
      <w:hyperlink r:id="rId11" w:history="1">
        <w:r w:rsidRPr="00532F1C">
          <w:rPr>
            <w:rFonts w:ascii="Times New Roman" w:hAnsi="Times New Roman"/>
            <w:sz w:val="20"/>
            <w:szCs w:val="20"/>
          </w:rPr>
          <w:t>1007/2011</w:t>
        </w:r>
      </w:hyperlink>
      <w:r w:rsidRPr="00532F1C">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2" w:history="1">
        <w:r w:rsidRPr="00532F1C">
          <w:rPr>
            <w:rFonts w:ascii="Times New Roman" w:hAnsi="Times New Roman"/>
            <w:sz w:val="20"/>
            <w:szCs w:val="20"/>
          </w:rPr>
          <w:t>73/44/EHS</w:t>
        </w:r>
      </w:hyperlink>
      <w:r w:rsidRPr="00532F1C">
        <w:rPr>
          <w:rFonts w:ascii="Times New Roman" w:hAnsi="Times New Roman"/>
          <w:sz w:val="20"/>
          <w:szCs w:val="20"/>
        </w:rPr>
        <w:t xml:space="preserve"> a</w:t>
      </w:r>
      <w:r>
        <w:t> </w:t>
      </w:r>
      <w:r w:rsidRPr="00532F1C">
        <w:rPr>
          <w:rFonts w:ascii="Times New Roman" w:hAnsi="Times New Roman"/>
          <w:sz w:val="20"/>
          <w:szCs w:val="20"/>
        </w:rPr>
        <w:t xml:space="preserve"> směrnic Evropského parlamentu a Rady </w:t>
      </w:r>
      <w:hyperlink r:id="rId13" w:history="1">
        <w:r w:rsidRPr="00532F1C">
          <w:rPr>
            <w:rFonts w:ascii="Times New Roman" w:hAnsi="Times New Roman"/>
            <w:sz w:val="20"/>
            <w:szCs w:val="20"/>
          </w:rPr>
          <w:t>96/73/ES</w:t>
        </w:r>
      </w:hyperlink>
      <w:r w:rsidRPr="00532F1C">
        <w:rPr>
          <w:rFonts w:ascii="Times New Roman" w:hAnsi="Times New Roman"/>
          <w:sz w:val="20"/>
          <w:szCs w:val="20"/>
        </w:rPr>
        <w:t xml:space="preserve"> a </w:t>
      </w:r>
      <w:hyperlink r:id="rId14" w:history="1">
        <w:r w:rsidRPr="00532F1C">
          <w:rPr>
            <w:rFonts w:ascii="Times New Roman" w:hAnsi="Times New Roman"/>
            <w:sz w:val="20"/>
            <w:szCs w:val="20"/>
          </w:rPr>
          <w:t>2008/121/ES</w:t>
        </w:r>
      </w:hyperlink>
      <w:r w:rsidRPr="00532F1C">
        <w:rPr>
          <w:rFonts w:ascii="Times New Roman" w:hAnsi="Times New Roman"/>
          <w:sz w:val="20"/>
          <w:szCs w:val="20"/>
        </w:rPr>
        <w:t>.</w:t>
      </w:r>
      <w:r>
        <w:rPr>
          <w:rFonts w:ascii="Times New Roman" w:hAnsi="Times New Roman"/>
          <w:sz w:val="20"/>
          <w:szCs w:val="20"/>
        </w:rPr>
        <w:t xml:space="preserve"> </w:t>
      </w:r>
    </w:p>
  </w:footnote>
  <w:footnote w:id="3">
    <w:p w:rsidR="005F37D9" w:rsidRDefault="005F37D9" w:rsidP="00532F1C">
      <w:pPr>
        <w:widowControl w:val="0"/>
        <w:autoSpaceDE w:val="0"/>
        <w:autoSpaceDN w:val="0"/>
        <w:adjustRightInd w:val="0"/>
        <w:spacing w:after="0" w:line="240" w:lineRule="auto"/>
        <w:ind w:left="284" w:hanging="284"/>
        <w:jc w:val="both"/>
      </w:pPr>
      <w:r>
        <w:rPr>
          <w:rStyle w:val="FootnoteReference"/>
        </w:rPr>
        <w:t>32)</w:t>
      </w:r>
      <w:r>
        <w:t xml:space="preserve"> </w:t>
      </w:r>
      <w:r w:rsidRPr="00532F1C">
        <w:rPr>
          <w:rFonts w:ascii="Times New Roman" w:hAnsi="Times New Roman"/>
          <w:sz w:val="20"/>
          <w:szCs w:val="20"/>
        </w:rPr>
        <w:t xml:space="preserve">Nařízení Evropského parlamentu a Rady (ES) č. </w:t>
      </w:r>
      <w:hyperlink r:id="rId15" w:history="1">
        <w:r w:rsidRPr="00532F1C">
          <w:rPr>
            <w:rFonts w:ascii="Times New Roman" w:hAnsi="Times New Roman"/>
            <w:sz w:val="20"/>
            <w:szCs w:val="20"/>
          </w:rPr>
          <w:t>765/2008</w:t>
        </w:r>
      </w:hyperlink>
      <w:r w:rsidRPr="00532F1C">
        <w:rPr>
          <w:rFonts w:ascii="Times New Roman" w:hAnsi="Times New Roman"/>
          <w:sz w:val="20"/>
          <w:szCs w:val="20"/>
        </w:rPr>
        <w:t xml:space="preserve"> ze dne 9. července 2008, kterým se stanoví požadavky na akreditaci a dozor nad trhem týkající se uvádění výrobků na trh, a kterým se zrušuje nařízení (EHS) č. </w:t>
      </w:r>
      <w:hyperlink r:id="rId16" w:history="1">
        <w:r w:rsidRPr="00532F1C">
          <w:rPr>
            <w:rFonts w:ascii="Times New Roman" w:hAnsi="Times New Roman"/>
            <w:sz w:val="20"/>
            <w:szCs w:val="20"/>
          </w:rPr>
          <w:t>339/93</w:t>
        </w:r>
      </w:hyperlink>
      <w:r w:rsidRPr="00532F1C">
        <w:rPr>
          <w:rFonts w:ascii="Times New Roman" w:hAnsi="Times New Roman"/>
          <w:sz w:val="20"/>
          <w:szCs w:val="20"/>
        </w:rPr>
        <w:t xml:space="preserve">. </w:t>
      </w:r>
    </w:p>
  </w:footnote>
  <w:footnote w:id="4">
    <w:p w:rsidR="005F37D9" w:rsidRDefault="005F37D9" w:rsidP="00532F1C">
      <w:pPr>
        <w:widowControl w:val="0"/>
        <w:autoSpaceDE w:val="0"/>
        <w:autoSpaceDN w:val="0"/>
        <w:adjustRightInd w:val="0"/>
        <w:spacing w:after="0" w:line="240" w:lineRule="auto"/>
        <w:jc w:val="both"/>
      </w:pPr>
      <w:r w:rsidRPr="002E73EF">
        <w:rPr>
          <w:rStyle w:val="FootnoteReference"/>
          <w:strike/>
        </w:rPr>
        <w:t>1a)</w:t>
      </w:r>
      <w:r w:rsidRPr="002E73EF">
        <w:rPr>
          <w:strike/>
        </w:rPr>
        <w:t xml:space="preserve"> </w:t>
      </w:r>
      <w:r w:rsidRPr="002E73EF">
        <w:rPr>
          <w:rFonts w:ascii="Times New Roman" w:hAnsi="Times New Roman"/>
          <w:strike/>
          <w:sz w:val="20"/>
          <w:szCs w:val="20"/>
        </w:rPr>
        <w:t xml:space="preserve"> </w:t>
      </w:r>
      <w:hyperlink r:id="rId17" w:history="1">
        <w:r w:rsidRPr="002E73EF">
          <w:rPr>
            <w:rFonts w:ascii="Times New Roman" w:hAnsi="Times New Roman"/>
            <w:strike/>
            <w:sz w:val="20"/>
            <w:szCs w:val="20"/>
          </w:rPr>
          <w:t>§ 2 odst. 1</w:t>
        </w:r>
      </w:hyperlink>
      <w:r w:rsidRPr="002E73EF">
        <w:rPr>
          <w:rFonts w:ascii="Times New Roman" w:hAnsi="Times New Roman"/>
          <w:strike/>
          <w:sz w:val="20"/>
          <w:szCs w:val="20"/>
        </w:rPr>
        <w:t xml:space="preserve"> zákona č. </w:t>
      </w:r>
      <w:hyperlink r:id="rId18" w:history="1">
        <w:r w:rsidRPr="002E73EF">
          <w:rPr>
            <w:rFonts w:ascii="Times New Roman" w:hAnsi="Times New Roman"/>
            <w:strike/>
            <w:sz w:val="20"/>
            <w:szCs w:val="20"/>
          </w:rPr>
          <w:t>513/1991 Sb.</w:t>
        </w:r>
      </w:hyperlink>
      <w:r w:rsidRPr="002E73EF">
        <w:rPr>
          <w:rFonts w:ascii="Times New Roman" w:hAnsi="Times New Roman"/>
          <w:strike/>
          <w:sz w:val="20"/>
          <w:szCs w:val="20"/>
        </w:rPr>
        <w:t xml:space="preserve">, obchodní zákoník. </w:t>
      </w:r>
    </w:p>
  </w:footnote>
  <w:footnote w:id="5">
    <w:p w:rsidR="005F37D9" w:rsidRDefault="005F37D9" w:rsidP="00065500">
      <w:pPr>
        <w:widowControl w:val="0"/>
        <w:autoSpaceDE w:val="0"/>
        <w:autoSpaceDN w:val="0"/>
        <w:adjustRightInd w:val="0"/>
        <w:spacing w:after="0" w:line="240" w:lineRule="auto"/>
        <w:ind w:left="284" w:hanging="284"/>
        <w:jc w:val="both"/>
      </w:pPr>
      <w:r w:rsidRPr="00B278E3">
        <w:rPr>
          <w:rStyle w:val="FootnoteReference"/>
        </w:rPr>
        <w:t>2)</w:t>
      </w:r>
      <w:r w:rsidRPr="00B278E3">
        <w:t xml:space="preserve"> </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19" w:history="1">
        <w:r w:rsidRPr="00B278E3">
          <w:rPr>
            <w:rFonts w:ascii="Times New Roman" w:hAnsi="Times New Roman"/>
            <w:strike/>
            <w:sz w:val="20"/>
            <w:szCs w:val="20"/>
          </w:rPr>
          <w:t>83/1990 Sb.</w:t>
        </w:r>
      </w:hyperlink>
      <w:r w:rsidRPr="00B278E3">
        <w:rPr>
          <w:rFonts w:ascii="Times New Roman" w:hAnsi="Times New Roman"/>
          <w:strike/>
          <w:sz w:val="20"/>
          <w:szCs w:val="20"/>
        </w:rPr>
        <w:t>, o sdružování občanů, ve znění pozdějších předpisů.</w:t>
      </w:r>
      <w:r w:rsidRPr="00B278E3">
        <w:rPr>
          <w:rFonts w:ascii="Times New Roman" w:hAnsi="Times New Roman"/>
          <w:b/>
          <w:sz w:val="20"/>
          <w:szCs w:val="20"/>
        </w:rPr>
        <w:t xml:space="preserve"> Zákon č. 89/2012 Sb., občanský zákoník. </w:t>
      </w:r>
    </w:p>
  </w:footnote>
  <w:footnote w:id="6">
    <w:p w:rsidR="005F37D9" w:rsidRDefault="005F37D9" w:rsidP="003B6AC9">
      <w:pPr>
        <w:widowControl w:val="0"/>
        <w:autoSpaceDE w:val="0"/>
        <w:autoSpaceDN w:val="0"/>
        <w:adjustRightInd w:val="0"/>
        <w:spacing w:after="0" w:line="240" w:lineRule="auto"/>
        <w:ind w:left="284" w:hanging="284"/>
        <w:jc w:val="both"/>
      </w:pPr>
      <w:r w:rsidRPr="00B278E3">
        <w:rPr>
          <w:rStyle w:val="FootnoteReference"/>
        </w:rPr>
        <w:t>3)</w:t>
      </w:r>
      <w:r w:rsidRPr="00B278E3">
        <w:rPr>
          <w:sz w:val="20"/>
          <w:szCs w:val="20"/>
        </w:rPr>
        <w:t xml:space="preserve"> </w:t>
      </w:r>
      <w:r w:rsidRPr="00B278E3">
        <w:rPr>
          <w:rFonts w:ascii="Times New Roman" w:hAnsi="Times New Roman"/>
          <w:sz w:val="20"/>
          <w:szCs w:val="20"/>
        </w:rPr>
        <w:t xml:space="preserve"> Např. </w:t>
      </w:r>
      <w:r w:rsidRPr="00B278E3">
        <w:rPr>
          <w:rFonts w:ascii="Times New Roman" w:hAnsi="Times New Roman"/>
          <w:strike/>
          <w:sz w:val="20"/>
          <w:szCs w:val="20"/>
        </w:rPr>
        <w:t xml:space="preserve">zákon č. </w:t>
      </w:r>
      <w:hyperlink r:id="rId20" w:history="1">
        <w:r w:rsidRPr="00B278E3">
          <w:rPr>
            <w:rFonts w:ascii="Times New Roman" w:hAnsi="Times New Roman"/>
            <w:strike/>
            <w:sz w:val="20"/>
            <w:szCs w:val="20"/>
          </w:rPr>
          <w:t>30/1968 Sb.</w:t>
        </w:r>
      </w:hyperlink>
      <w:r w:rsidRPr="00B278E3">
        <w:rPr>
          <w:rFonts w:ascii="Times New Roman" w:hAnsi="Times New Roman"/>
          <w:strike/>
          <w:sz w:val="20"/>
          <w:szCs w:val="20"/>
        </w:rPr>
        <w:t xml:space="preserve">, o státním zkušebnictví, ve znění pozdějších předpisů, </w:t>
      </w:r>
      <w:r w:rsidRPr="00B278E3">
        <w:rPr>
          <w:rFonts w:ascii="Times New Roman" w:hAnsi="Times New Roman"/>
          <w:sz w:val="20"/>
          <w:szCs w:val="20"/>
        </w:rPr>
        <w:t xml:space="preserve"> </w:t>
      </w:r>
      <w:r w:rsidRPr="00B278E3">
        <w:rPr>
          <w:rFonts w:ascii="Times New Roman" w:hAnsi="Times New Roman"/>
          <w:b/>
          <w:sz w:val="20"/>
          <w:szCs w:val="20"/>
        </w:rPr>
        <w:t>zákon č. 22/1997 Sb., o technických požadavcích na výrobky a o změně a doplnění některých zákonů, ve znění pozdějších předpisů,</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21" w:history="1">
        <w:r w:rsidRPr="00B278E3">
          <w:rPr>
            <w:rFonts w:ascii="Times New Roman" w:hAnsi="Times New Roman"/>
            <w:strike/>
            <w:sz w:val="20"/>
            <w:szCs w:val="20"/>
          </w:rPr>
          <w:t>20/1966 Sb.</w:t>
        </w:r>
      </w:hyperlink>
      <w:r w:rsidRPr="00B278E3">
        <w:rPr>
          <w:rFonts w:ascii="Times New Roman" w:hAnsi="Times New Roman"/>
          <w:strike/>
          <w:sz w:val="20"/>
          <w:szCs w:val="20"/>
        </w:rPr>
        <w:t>, o  péči o zdraví lidu, ve znění pozdějších předpisů</w:t>
      </w:r>
      <w:r w:rsidRPr="00B278E3">
        <w:rPr>
          <w:rFonts w:ascii="Times New Roman" w:hAnsi="Times New Roman"/>
          <w:sz w:val="20"/>
          <w:szCs w:val="20"/>
        </w:rPr>
        <w:t xml:space="preserve">, </w:t>
      </w:r>
      <w:r w:rsidRPr="00B278E3">
        <w:rPr>
          <w:rFonts w:ascii="Times New Roman" w:hAnsi="Times New Roman"/>
          <w:b/>
          <w:sz w:val="20"/>
          <w:szCs w:val="20"/>
        </w:rPr>
        <w:t>zákon č. 372/2011 Sb., o zdravotních službách a podmínkách jejich poskytování (zákon o zdravotních službách), ve znění pozdějších předpisů,</w:t>
      </w:r>
      <w:r w:rsidRPr="00B278E3">
        <w:rPr>
          <w:rFonts w:ascii="Times New Roman" w:hAnsi="Times New Roman"/>
          <w:sz w:val="20"/>
          <w:szCs w:val="20"/>
        </w:rPr>
        <w:t xml:space="preserve"> zákon ČNR č. </w:t>
      </w:r>
      <w:hyperlink r:id="rId22" w:history="1">
        <w:r w:rsidRPr="00B278E3">
          <w:rPr>
            <w:rFonts w:ascii="Times New Roman" w:hAnsi="Times New Roman"/>
            <w:sz w:val="20"/>
            <w:szCs w:val="20"/>
          </w:rPr>
          <w:t>133/1985 Sb.</w:t>
        </w:r>
      </w:hyperlink>
      <w:r w:rsidRPr="00B278E3">
        <w:rPr>
          <w:rFonts w:ascii="Times New Roman" w:hAnsi="Times New Roman"/>
          <w:sz w:val="20"/>
          <w:szCs w:val="20"/>
        </w:rPr>
        <w:t>, o požární ochraně, ve znění pozdějších předpisů,</w:t>
      </w:r>
      <w:r w:rsidRPr="00B278E3">
        <w:rPr>
          <w:rFonts w:ascii="Times New Roman" w:hAnsi="Times New Roman"/>
          <w:strike/>
          <w:sz w:val="20"/>
          <w:szCs w:val="20"/>
        </w:rPr>
        <w:t xml:space="preserve"> zákon SNR č. </w:t>
      </w:r>
      <w:hyperlink r:id="rId23" w:history="1">
        <w:r w:rsidRPr="00B278E3">
          <w:rPr>
            <w:rFonts w:ascii="Times New Roman" w:hAnsi="Times New Roman"/>
            <w:strike/>
            <w:sz w:val="20"/>
            <w:szCs w:val="20"/>
          </w:rPr>
          <w:t>126/1985 Sb.</w:t>
        </w:r>
      </w:hyperlink>
      <w:r w:rsidRPr="00B278E3">
        <w:rPr>
          <w:rFonts w:ascii="Times New Roman" w:hAnsi="Times New Roman"/>
          <w:strike/>
          <w:sz w:val="20"/>
          <w:szCs w:val="20"/>
        </w:rPr>
        <w:t xml:space="preserve">, o požární ochraně, ve znění pozdějších předpisů, zákon ČNR č. </w:t>
      </w:r>
      <w:hyperlink r:id="rId24" w:history="1">
        <w:r w:rsidRPr="00B278E3">
          <w:rPr>
            <w:rFonts w:ascii="Times New Roman" w:hAnsi="Times New Roman"/>
            <w:strike/>
            <w:sz w:val="20"/>
            <w:szCs w:val="20"/>
          </w:rPr>
          <w:t>240/1991 Sb.</w:t>
        </w:r>
      </w:hyperlink>
      <w:r w:rsidRPr="00B278E3">
        <w:rPr>
          <w:rFonts w:ascii="Times New Roman" w:hAnsi="Times New Roman"/>
          <w:strike/>
          <w:sz w:val="20"/>
          <w:szCs w:val="20"/>
        </w:rPr>
        <w:t xml:space="preserve">, o šlechtění a plemenitbě hospodářských zvířat, zákon SNR č. </w:t>
      </w:r>
      <w:hyperlink r:id="rId25" w:history="1">
        <w:r w:rsidRPr="00B278E3">
          <w:rPr>
            <w:rFonts w:ascii="Times New Roman" w:hAnsi="Times New Roman"/>
            <w:strike/>
            <w:sz w:val="20"/>
            <w:szCs w:val="20"/>
          </w:rPr>
          <w:t>110/1972 Sb.</w:t>
        </w:r>
      </w:hyperlink>
      <w:r w:rsidRPr="00B278E3">
        <w:rPr>
          <w:rFonts w:ascii="Times New Roman" w:hAnsi="Times New Roman"/>
          <w:strike/>
          <w:sz w:val="20"/>
          <w:szCs w:val="20"/>
        </w:rPr>
        <w:t>, o  plemenitbě hospodářských zvířat, ve znění pozdějších předpisů,</w:t>
      </w:r>
      <w:r w:rsidRPr="00B278E3">
        <w:rPr>
          <w:rFonts w:ascii="Times New Roman" w:hAnsi="Times New Roman"/>
          <w:sz w:val="20"/>
          <w:szCs w:val="20"/>
        </w:rPr>
        <w:t xml:space="preserve"> </w:t>
      </w:r>
      <w:r w:rsidRPr="00B278E3">
        <w:rPr>
          <w:rFonts w:ascii="Times New Roman" w:hAnsi="Times New Roman"/>
          <w:b/>
          <w:sz w:val="20"/>
          <w:szCs w:val="20"/>
        </w:rPr>
        <w:t xml:space="preserve">zákon č. 154/2000 Sb., o šlechtění, plemenitbě a evidenci hospodářských zvířat a o změně některých souvisejících zákonů (plemenářský zákon), ve znění pozdějších předpisů, </w:t>
      </w:r>
      <w:r w:rsidRPr="00B278E3">
        <w:rPr>
          <w:rFonts w:ascii="Times New Roman" w:hAnsi="Times New Roman"/>
          <w:strike/>
          <w:sz w:val="20"/>
          <w:szCs w:val="20"/>
        </w:rPr>
        <w:t xml:space="preserve">zákon č. </w:t>
      </w:r>
      <w:hyperlink r:id="rId26" w:history="1">
        <w:r w:rsidRPr="00B278E3">
          <w:rPr>
            <w:rFonts w:ascii="Times New Roman" w:hAnsi="Times New Roman"/>
            <w:strike/>
            <w:sz w:val="20"/>
            <w:szCs w:val="20"/>
          </w:rPr>
          <w:t>61/1964 Sb.</w:t>
        </w:r>
      </w:hyperlink>
      <w:r w:rsidRPr="00B278E3">
        <w:rPr>
          <w:rFonts w:ascii="Times New Roman" w:hAnsi="Times New Roman"/>
          <w:strike/>
          <w:sz w:val="20"/>
          <w:szCs w:val="20"/>
        </w:rPr>
        <w:t>, o rozvoji rostlinné výroby, ve znění pozdějších předpisů,</w:t>
      </w:r>
      <w:r w:rsidRPr="00B278E3">
        <w:rPr>
          <w:rFonts w:ascii="Times New Roman" w:hAnsi="Times New Roman"/>
          <w:sz w:val="20"/>
          <w:szCs w:val="20"/>
        </w:rPr>
        <w:t xml:space="preserve"> z</w:t>
      </w:r>
      <w:r w:rsidRPr="00B278E3">
        <w:rPr>
          <w:rFonts w:ascii="Times New Roman" w:hAnsi="Times New Roman"/>
          <w:b/>
          <w:sz w:val="20"/>
          <w:szCs w:val="20"/>
        </w:rPr>
        <w:t>ákon č. 156/1998 Sb., o hnojivech, pomocných půdních látkách, pomocných rostlinných přípravcích a substrátech a o agrochemickém zkoušení zemědělských půd (zákon o hnojivech), ve znění pozdějších předpisů</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27" w:history="1">
        <w:r w:rsidRPr="00B278E3">
          <w:rPr>
            <w:rFonts w:ascii="Times New Roman" w:hAnsi="Times New Roman"/>
            <w:strike/>
            <w:sz w:val="20"/>
            <w:szCs w:val="20"/>
          </w:rPr>
          <w:t>87/1987 Sb.</w:t>
        </w:r>
      </w:hyperlink>
      <w:r w:rsidRPr="00B278E3">
        <w:rPr>
          <w:rFonts w:ascii="Times New Roman" w:hAnsi="Times New Roman"/>
          <w:strike/>
          <w:sz w:val="20"/>
          <w:szCs w:val="20"/>
        </w:rPr>
        <w:t>, o veterinární péči, ve znění pozdějších předpisů,</w:t>
      </w:r>
      <w:r w:rsidRPr="00B278E3">
        <w:rPr>
          <w:rFonts w:ascii="Times New Roman" w:hAnsi="Times New Roman"/>
          <w:sz w:val="20"/>
          <w:szCs w:val="20"/>
        </w:rPr>
        <w:t xml:space="preserve"> </w:t>
      </w:r>
      <w:r w:rsidRPr="00B278E3">
        <w:rPr>
          <w:rFonts w:ascii="Times New Roman" w:hAnsi="Times New Roman"/>
          <w:b/>
          <w:sz w:val="20"/>
          <w:szCs w:val="20"/>
        </w:rPr>
        <w:t>zákon č. 166/1999 Sb., o veterinární péči a o změně některých souvisejících zákonů (veterinární zákon) , ve znění pozdějších předpisů,</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28" w:history="1">
        <w:r w:rsidRPr="00B278E3">
          <w:rPr>
            <w:rFonts w:ascii="Times New Roman" w:hAnsi="Times New Roman"/>
            <w:strike/>
            <w:sz w:val="20"/>
            <w:szCs w:val="20"/>
          </w:rPr>
          <w:t>51/1964 Sb.</w:t>
        </w:r>
      </w:hyperlink>
      <w:r w:rsidRPr="00B278E3">
        <w:rPr>
          <w:rFonts w:ascii="Times New Roman" w:hAnsi="Times New Roman"/>
          <w:strike/>
          <w:sz w:val="20"/>
          <w:szCs w:val="20"/>
        </w:rPr>
        <w:t>, o dráhách, ve znění pozdějších předpisů,</w:t>
      </w:r>
      <w:r w:rsidRPr="00B278E3">
        <w:rPr>
          <w:rFonts w:ascii="Times New Roman" w:hAnsi="Times New Roman"/>
          <w:b/>
          <w:sz w:val="20"/>
          <w:szCs w:val="20"/>
        </w:rPr>
        <w:t xml:space="preserve"> zákon č. 266/1994 Sb. o dráhách, ve znění pozdějších předpisů,</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29" w:history="1">
        <w:r w:rsidRPr="00B278E3">
          <w:rPr>
            <w:rFonts w:ascii="Times New Roman" w:hAnsi="Times New Roman"/>
            <w:strike/>
            <w:sz w:val="20"/>
            <w:szCs w:val="20"/>
          </w:rPr>
          <w:t>147/1983 Sb.</w:t>
        </w:r>
      </w:hyperlink>
      <w:r w:rsidRPr="00B278E3">
        <w:rPr>
          <w:rFonts w:ascii="Times New Roman" w:hAnsi="Times New Roman"/>
          <w:strike/>
          <w:sz w:val="20"/>
          <w:szCs w:val="20"/>
        </w:rPr>
        <w:t>, o zbraních a střelivu, ve znění pozdějších předpisů</w:t>
      </w:r>
      <w:r w:rsidRPr="00B278E3">
        <w:rPr>
          <w:rFonts w:ascii="Times New Roman" w:hAnsi="Times New Roman"/>
          <w:sz w:val="20"/>
          <w:szCs w:val="20"/>
        </w:rPr>
        <w:t xml:space="preserve">, </w:t>
      </w:r>
      <w:r w:rsidRPr="00B278E3">
        <w:rPr>
          <w:rFonts w:ascii="Times New Roman" w:hAnsi="Times New Roman"/>
          <w:b/>
          <w:sz w:val="20"/>
          <w:szCs w:val="20"/>
        </w:rPr>
        <w:t>zákon č. 119/2002 Sb., o střelných zbraních a střelivu (zákon o zbraních), ve znění pozdějších předpisů</w:t>
      </w:r>
      <w:r w:rsidRPr="00B278E3">
        <w:rPr>
          <w:rFonts w:ascii="Times New Roman" w:hAnsi="Times New Roman"/>
          <w:sz w:val="20"/>
          <w:szCs w:val="20"/>
        </w:rPr>
        <w:t xml:space="preserve">, </w:t>
      </w:r>
      <w:r w:rsidRPr="00B278E3">
        <w:rPr>
          <w:rFonts w:ascii="Times New Roman" w:hAnsi="Times New Roman"/>
          <w:strike/>
          <w:sz w:val="20"/>
          <w:szCs w:val="20"/>
        </w:rPr>
        <w:t xml:space="preserve">zákon č. </w:t>
      </w:r>
      <w:hyperlink r:id="rId30" w:history="1">
        <w:r w:rsidRPr="00B278E3">
          <w:rPr>
            <w:rFonts w:ascii="Times New Roman" w:hAnsi="Times New Roman"/>
            <w:strike/>
            <w:sz w:val="20"/>
            <w:szCs w:val="20"/>
          </w:rPr>
          <w:t>222/1946 Sb.</w:t>
        </w:r>
      </w:hyperlink>
      <w:r w:rsidRPr="00B278E3">
        <w:rPr>
          <w:rFonts w:ascii="Times New Roman" w:hAnsi="Times New Roman"/>
          <w:strike/>
          <w:sz w:val="20"/>
          <w:szCs w:val="20"/>
        </w:rPr>
        <w:t>, o poště (poštovní zákon), ve znění pozdějších předpisů,</w:t>
      </w:r>
      <w:r w:rsidRPr="00B278E3">
        <w:rPr>
          <w:rFonts w:ascii="Times New Roman" w:hAnsi="Times New Roman"/>
          <w:b/>
          <w:sz w:val="20"/>
          <w:szCs w:val="20"/>
        </w:rPr>
        <w:t xml:space="preserve"> zákon č. 29/2000 Sb., o poštovních službách a o změně některých zákonů (zákon o poštovních službách), ve znění pozdějších předpisů, </w:t>
      </w:r>
      <w:r w:rsidRPr="00B278E3">
        <w:rPr>
          <w:rFonts w:ascii="Times New Roman" w:hAnsi="Times New Roman"/>
          <w:sz w:val="20"/>
          <w:szCs w:val="20"/>
        </w:rPr>
        <w:t xml:space="preserve">zákon č. </w:t>
      </w:r>
      <w:hyperlink r:id="rId31" w:history="1">
        <w:r w:rsidRPr="00B278E3">
          <w:rPr>
            <w:rFonts w:ascii="Times New Roman" w:hAnsi="Times New Roman"/>
            <w:sz w:val="20"/>
            <w:szCs w:val="20"/>
          </w:rPr>
          <w:t>526/1990 Sb.</w:t>
        </w:r>
      </w:hyperlink>
      <w:r w:rsidRPr="00B278E3">
        <w:rPr>
          <w:rFonts w:ascii="Times New Roman" w:hAnsi="Times New Roman"/>
          <w:sz w:val="20"/>
          <w:szCs w:val="20"/>
        </w:rPr>
        <w:t xml:space="preserve">, o cenách, </w:t>
      </w:r>
      <w:r w:rsidRPr="00B278E3">
        <w:rPr>
          <w:rFonts w:ascii="Times New Roman" w:hAnsi="Times New Roman"/>
          <w:b/>
          <w:sz w:val="20"/>
          <w:szCs w:val="20"/>
        </w:rPr>
        <w:t xml:space="preserve">ve znění pozdějších předpisů, </w:t>
      </w:r>
      <w:r w:rsidRPr="00B278E3">
        <w:rPr>
          <w:rFonts w:ascii="Times New Roman" w:hAnsi="Times New Roman"/>
          <w:strike/>
          <w:sz w:val="20"/>
          <w:szCs w:val="20"/>
        </w:rPr>
        <w:t xml:space="preserve">zákon č. </w:t>
      </w:r>
      <w:hyperlink r:id="rId32" w:history="1">
        <w:r w:rsidRPr="00B278E3">
          <w:rPr>
            <w:rFonts w:ascii="Times New Roman" w:hAnsi="Times New Roman"/>
            <w:strike/>
            <w:sz w:val="20"/>
            <w:szCs w:val="20"/>
          </w:rPr>
          <w:t>63/1991 Sb.</w:t>
        </w:r>
      </w:hyperlink>
      <w:r w:rsidRPr="00B278E3">
        <w:rPr>
          <w:rFonts w:ascii="Times New Roman" w:hAnsi="Times New Roman"/>
          <w:strike/>
          <w:sz w:val="20"/>
          <w:szCs w:val="20"/>
        </w:rPr>
        <w:t>, o ochraně hospodářské soutěže</w:t>
      </w:r>
      <w:r w:rsidRPr="00B278E3">
        <w:rPr>
          <w:rFonts w:ascii="Times New Roman" w:hAnsi="Times New Roman"/>
          <w:sz w:val="20"/>
          <w:szCs w:val="20"/>
        </w:rPr>
        <w:t xml:space="preserve">, </w:t>
      </w:r>
      <w:r w:rsidRPr="00B278E3">
        <w:rPr>
          <w:rFonts w:ascii="Times New Roman" w:hAnsi="Times New Roman"/>
          <w:b/>
          <w:sz w:val="20"/>
          <w:szCs w:val="20"/>
        </w:rPr>
        <w:t>zákon č. 143/2001 Sb., o ochraně hospodářské soutěže a o změně některých zákonů (zákon o ochraně hospodářské soutěže), ve znění pozdějších předpisů.</w:t>
      </w:r>
    </w:p>
  </w:footnote>
  <w:footnote w:id="7">
    <w:p w:rsidR="005F37D9" w:rsidRDefault="005F37D9" w:rsidP="001424DD">
      <w:pPr>
        <w:pStyle w:val="FootnoteText"/>
        <w:spacing w:after="0" w:line="240" w:lineRule="auto"/>
      </w:pPr>
      <w:r>
        <w:rPr>
          <w:rStyle w:val="FootnoteReference"/>
        </w:rPr>
        <w:t>4)</w:t>
      </w:r>
      <w:r>
        <w:t xml:space="preserve"> </w:t>
      </w:r>
      <w:r w:rsidRPr="00A66005">
        <w:rPr>
          <w:rFonts w:ascii="Times New Roman" w:hAnsi="Times New Roman"/>
          <w:sz w:val="24"/>
          <w:szCs w:val="24"/>
        </w:rPr>
        <w:t xml:space="preserve"> </w:t>
      </w:r>
      <w:r>
        <w:rPr>
          <w:rFonts w:ascii="Times New Roman" w:hAnsi="Times New Roman"/>
        </w:rPr>
        <w:t xml:space="preserve"> </w:t>
      </w:r>
      <w:r w:rsidRPr="009F5533">
        <w:rPr>
          <w:rFonts w:ascii="Times New Roman" w:hAnsi="Times New Roman"/>
          <w:strike/>
        </w:rPr>
        <w:t>§ 420 odst. 2 občanského zákoníku.</w:t>
      </w:r>
      <w:r w:rsidRPr="00B278E3">
        <w:rPr>
          <w:rFonts w:ascii="Times New Roman" w:hAnsi="Times New Roman"/>
        </w:rPr>
        <w:t xml:space="preserve"> </w:t>
      </w:r>
      <w:r w:rsidRPr="00B278E3">
        <w:rPr>
          <w:rFonts w:ascii="Times New Roman" w:hAnsi="Times New Roman"/>
          <w:b/>
        </w:rPr>
        <w:t xml:space="preserve"> § 420 občanského zákoníku.</w:t>
      </w:r>
    </w:p>
  </w:footnote>
  <w:footnote w:id="8">
    <w:p w:rsidR="005F37D9" w:rsidRDefault="005F37D9" w:rsidP="001424DD">
      <w:pPr>
        <w:widowControl w:val="0"/>
        <w:autoSpaceDE w:val="0"/>
        <w:autoSpaceDN w:val="0"/>
        <w:adjustRightInd w:val="0"/>
        <w:spacing w:after="0" w:line="240" w:lineRule="auto"/>
        <w:ind w:left="284" w:hanging="284"/>
        <w:jc w:val="both"/>
      </w:pPr>
      <w:r w:rsidRPr="002E73EF">
        <w:rPr>
          <w:rStyle w:val="FootnoteReference"/>
          <w:strike/>
        </w:rPr>
        <w:t>4a)</w:t>
      </w:r>
      <w:r w:rsidRPr="002E73EF">
        <w:rPr>
          <w:strike/>
        </w:rPr>
        <w:t xml:space="preserve"> </w:t>
      </w:r>
      <w:r w:rsidRPr="002E73EF">
        <w:rPr>
          <w:rFonts w:ascii="Times New Roman" w:hAnsi="Times New Roman"/>
          <w:strike/>
          <w:sz w:val="20"/>
          <w:szCs w:val="20"/>
        </w:rPr>
        <w:t xml:space="preserve">Např. zákon ČNR č. </w:t>
      </w:r>
      <w:hyperlink r:id="rId33" w:history="1">
        <w:r w:rsidRPr="002E73EF">
          <w:rPr>
            <w:rFonts w:ascii="Times New Roman" w:hAnsi="Times New Roman"/>
            <w:strike/>
            <w:sz w:val="20"/>
            <w:szCs w:val="20"/>
          </w:rPr>
          <w:t>128/1990 Sb.</w:t>
        </w:r>
      </w:hyperlink>
      <w:r w:rsidRPr="002E73EF">
        <w:rPr>
          <w:rFonts w:ascii="Times New Roman" w:hAnsi="Times New Roman"/>
          <w:strike/>
          <w:sz w:val="20"/>
          <w:szCs w:val="20"/>
        </w:rPr>
        <w:t xml:space="preserve">, o advokacii, zákon ČNR č. </w:t>
      </w:r>
      <w:hyperlink r:id="rId34" w:history="1">
        <w:r w:rsidRPr="002E73EF">
          <w:rPr>
            <w:rFonts w:ascii="Times New Roman" w:hAnsi="Times New Roman"/>
            <w:strike/>
            <w:sz w:val="20"/>
            <w:szCs w:val="20"/>
          </w:rPr>
          <w:t>209/1990 Sb.</w:t>
        </w:r>
      </w:hyperlink>
      <w:r w:rsidRPr="002E73EF">
        <w:rPr>
          <w:rFonts w:ascii="Times New Roman" w:hAnsi="Times New Roman"/>
          <w:strike/>
          <w:sz w:val="20"/>
          <w:szCs w:val="20"/>
        </w:rPr>
        <w:t xml:space="preserve">, o komerčních právnících a právní pomoci jimi poskytované, zákon ČNR č. </w:t>
      </w:r>
      <w:hyperlink r:id="rId35" w:history="1">
        <w:r w:rsidRPr="002E73EF">
          <w:rPr>
            <w:rFonts w:ascii="Times New Roman" w:hAnsi="Times New Roman"/>
            <w:strike/>
            <w:sz w:val="20"/>
            <w:szCs w:val="20"/>
          </w:rPr>
          <w:t>523/1992 Sb.</w:t>
        </w:r>
      </w:hyperlink>
      <w:r w:rsidRPr="002E73EF">
        <w:rPr>
          <w:rFonts w:ascii="Times New Roman" w:hAnsi="Times New Roman"/>
          <w:strike/>
          <w:sz w:val="20"/>
          <w:szCs w:val="20"/>
        </w:rPr>
        <w:t xml:space="preserve">, o daňovém poradenství a Komoře daňových poradců České republiky, a zákon č. </w:t>
      </w:r>
      <w:hyperlink r:id="rId36" w:history="1">
        <w:r w:rsidRPr="002E73EF">
          <w:rPr>
            <w:rFonts w:ascii="Times New Roman" w:hAnsi="Times New Roman"/>
            <w:strike/>
            <w:sz w:val="20"/>
            <w:szCs w:val="20"/>
          </w:rPr>
          <w:t>273/1993 Sb.</w:t>
        </w:r>
      </w:hyperlink>
      <w:r w:rsidRPr="002E73EF">
        <w:rPr>
          <w:rFonts w:ascii="Times New Roman" w:hAnsi="Times New Roman"/>
          <w:strike/>
          <w:sz w:val="20"/>
          <w:szCs w:val="20"/>
        </w:rPr>
        <w:t xml:space="preserve">, o některých podmínkách výroby, šíření a archivování audiovizuálních děl, o změně a doplnění některých zákonů a některých dalších předpisů. </w:t>
      </w:r>
    </w:p>
  </w:footnote>
  <w:footnote w:id="9">
    <w:p w:rsidR="005F37D9" w:rsidRDefault="005F37D9" w:rsidP="00D3495D">
      <w:pPr>
        <w:widowControl w:val="0"/>
        <w:autoSpaceDE w:val="0"/>
        <w:autoSpaceDN w:val="0"/>
        <w:adjustRightInd w:val="0"/>
        <w:spacing w:after="0" w:line="240" w:lineRule="auto"/>
        <w:ind w:left="284" w:hanging="284"/>
        <w:jc w:val="both"/>
      </w:pPr>
      <w:r>
        <w:rPr>
          <w:rStyle w:val="FootnoteReference"/>
        </w:rPr>
        <w:t>4b)</w:t>
      </w:r>
      <w:r>
        <w:t xml:space="preserve"> </w:t>
      </w:r>
      <w:r w:rsidRPr="00532F1C">
        <w:rPr>
          <w:rFonts w:ascii="Times New Roman" w:hAnsi="Times New Roman"/>
          <w:sz w:val="20"/>
          <w:szCs w:val="20"/>
        </w:rPr>
        <w:t xml:space="preserve">Zákon č. </w:t>
      </w:r>
      <w:hyperlink r:id="rId37" w:history="1">
        <w:r w:rsidRPr="00532F1C">
          <w:rPr>
            <w:rFonts w:ascii="Times New Roman" w:hAnsi="Times New Roman"/>
            <w:sz w:val="20"/>
            <w:szCs w:val="20"/>
          </w:rPr>
          <w:t>441/2003 Sb.</w:t>
        </w:r>
      </w:hyperlink>
      <w:r w:rsidRPr="00532F1C">
        <w:rPr>
          <w:rFonts w:ascii="Times New Roman" w:hAnsi="Times New Roman"/>
          <w:sz w:val="20"/>
          <w:szCs w:val="20"/>
        </w:rPr>
        <w:t xml:space="preserve">, o ochranných známkách a o změně zákona č. </w:t>
      </w:r>
      <w:hyperlink r:id="rId38" w:history="1">
        <w:r w:rsidRPr="00532F1C">
          <w:rPr>
            <w:rFonts w:ascii="Times New Roman" w:hAnsi="Times New Roman"/>
            <w:sz w:val="20"/>
            <w:szCs w:val="20"/>
          </w:rPr>
          <w:t>6/2002 Sb.</w:t>
        </w:r>
      </w:hyperlink>
      <w:r w:rsidRPr="00532F1C">
        <w:rPr>
          <w:rFonts w:ascii="Times New Roman" w:hAnsi="Times New Roman"/>
          <w:sz w:val="20"/>
          <w:szCs w:val="20"/>
        </w:rPr>
        <w:t xml:space="preserve">, o soudech, soudcích, přísedících a státní správě soudů a o změně některých dalších zákonů (zákon o soudech a soudcích), ve znění pozdějších předpisů, (zákon o ochranných známkách), ve znění pozdějších předpisů. </w:t>
      </w:r>
    </w:p>
  </w:footnote>
  <w:footnote w:id="10">
    <w:p w:rsidR="005F37D9" w:rsidRDefault="005F37D9" w:rsidP="00571CC2">
      <w:pPr>
        <w:widowControl w:val="0"/>
        <w:autoSpaceDE w:val="0"/>
        <w:autoSpaceDN w:val="0"/>
        <w:adjustRightInd w:val="0"/>
        <w:spacing w:after="0" w:line="240" w:lineRule="auto"/>
        <w:ind w:left="284" w:hanging="284"/>
        <w:jc w:val="both"/>
      </w:pPr>
      <w:r w:rsidRPr="00B278E3">
        <w:rPr>
          <w:rStyle w:val="FootnoteReference"/>
        </w:rPr>
        <w:t>4c)</w:t>
      </w:r>
      <w:r w:rsidRPr="00B278E3">
        <w:t xml:space="preserve"> </w:t>
      </w:r>
      <w:r w:rsidRPr="00B278E3">
        <w:rPr>
          <w:rFonts w:ascii="Times New Roman" w:hAnsi="Times New Roman"/>
          <w:strike/>
          <w:sz w:val="20"/>
          <w:szCs w:val="20"/>
        </w:rPr>
        <w:t xml:space="preserve">Zákon č. </w:t>
      </w:r>
      <w:hyperlink r:id="rId39" w:history="1">
        <w:r w:rsidRPr="00B278E3">
          <w:rPr>
            <w:rFonts w:ascii="Times New Roman" w:hAnsi="Times New Roman"/>
            <w:strike/>
            <w:sz w:val="20"/>
            <w:szCs w:val="20"/>
          </w:rPr>
          <w:t>35/1965 Sb.</w:t>
        </w:r>
      </w:hyperlink>
      <w:r w:rsidRPr="00B278E3">
        <w:rPr>
          <w:rFonts w:ascii="Times New Roman" w:hAnsi="Times New Roman"/>
          <w:strike/>
          <w:sz w:val="20"/>
          <w:szCs w:val="20"/>
        </w:rPr>
        <w:t>, o dílech literárních, vědeckých a uměleckých (autorský zákon), ve znění pozdějších předpisů.</w:t>
      </w:r>
      <w:r w:rsidRPr="00B278E3">
        <w:rPr>
          <w:rFonts w:ascii="Times New Roman" w:hAnsi="Times New Roman"/>
          <w:sz w:val="20"/>
          <w:szCs w:val="20"/>
        </w:rPr>
        <w:t xml:space="preserve"> </w:t>
      </w:r>
      <w:r w:rsidRPr="00B278E3">
        <w:rPr>
          <w:rFonts w:ascii="Times New Roman" w:hAnsi="Times New Roman"/>
          <w:b/>
          <w:sz w:val="20"/>
          <w:szCs w:val="20"/>
        </w:rPr>
        <w:t>Zákon č. 121/2000 Sb., o právu autorském, o právech souvisejících s právem autorským a o změně některých zákonů (autorský zákon), ve znění pozdějších předpisů,</w:t>
      </w:r>
      <w:r w:rsidRPr="00B278E3">
        <w:rPr>
          <w:rFonts w:ascii="Times New Roman" w:hAnsi="Times New Roman"/>
          <w:sz w:val="20"/>
          <w:szCs w:val="20"/>
        </w:rPr>
        <w:t xml:space="preserve"> zákon č. </w:t>
      </w:r>
      <w:hyperlink r:id="rId40" w:history="1">
        <w:r w:rsidRPr="00B278E3">
          <w:rPr>
            <w:rFonts w:ascii="Times New Roman" w:hAnsi="Times New Roman"/>
            <w:sz w:val="20"/>
            <w:szCs w:val="20"/>
          </w:rPr>
          <w:t>527/1990 Sb.</w:t>
        </w:r>
      </w:hyperlink>
      <w:r w:rsidRPr="00B278E3">
        <w:rPr>
          <w:rFonts w:ascii="Times New Roman" w:hAnsi="Times New Roman"/>
          <w:sz w:val="20"/>
          <w:szCs w:val="20"/>
        </w:rPr>
        <w:t>, o vynálezech, průmyslových vzorech a zlepšovacích návrzích, ve znění pozdějších předpisů.</w:t>
      </w:r>
      <w:r w:rsidRPr="00B278E3">
        <w:rPr>
          <w:rFonts w:ascii="Times New Roman" w:hAnsi="Times New Roman"/>
          <w:sz w:val="24"/>
          <w:szCs w:val="24"/>
        </w:rPr>
        <w:t xml:space="preserve"> </w:t>
      </w:r>
    </w:p>
  </w:footnote>
  <w:footnote w:id="11">
    <w:p w:rsidR="005F37D9" w:rsidRDefault="005F37D9" w:rsidP="004276E1">
      <w:pPr>
        <w:widowControl w:val="0"/>
        <w:autoSpaceDE w:val="0"/>
        <w:autoSpaceDN w:val="0"/>
        <w:adjustRightInd w:val="0"/>
        <w:spacing w:after="0" w:line="240" w:lineRule="auto"/>
        <w:jc w:val="both"/>
      </w:pPr>
      <w:r w:rsidRPr="00B278E3">
        <w:rPr>
          <w:rStyle w:val="FootnoteReference"/>
          <w:sz w:val="20"/>
          <w:szCs w:val="20"/>
        </w:rPr>
        <w:t>4d)</w:t>
      </w:r>
      <w:r w:rsidRPr="00B278E3">
        <w:rPr>
          <w:rFonts w:ascii="Times New Roman" w:hAnsi="Times New Roman"/>
          <w:sz w:val="20"/>
          <w:szCs w:val="20"/>
        </w:rPr>
        <w:t xml:space="preserve"> Zákon č. </w:t>
      </w:r>
      <w:hyperlink r:id="rId41" w:history="1">
        <w:r w:rsidRPr="00B278E3">
          <w:rPr>
            <w:rFonts w:ascii="Times New Roman" w:hAnsi="Times New Roman"/>
            <w:sz w:val="20"/>
            <w:szCs w:val="20"/>
          </w:rPr>
          <w:t>527/1990 Sb.</w:t>
        </w:r>
      </w:hyperlink>
      <w:r w:rsidRPr="00B278E3">
        <w:rPr>
          <w:rFonts w:ascii="Times New Roman" w:hAnsi="Times New Roman"/>
          <w:sz w:val="20"/>
          <w:szCs w:val="20"/>
        </w:rPr>
        <w:t xml:space="preserve">, ve znění pozdějších předpisů. </w:t>
      </w:r>
    </w:p>
  </w:footnote>
  <w:footnote w:id="12">
    <w:p w:rsidR="005F37D9" w:rsidRDefault="005F37D9" w:rsidP="004276E1">
      <w:pPr>
        <w:widowControl w:val="0"/>
        <w:autoSpaceDE w:val="0"/>
        <w:autoSpaceDN w:val="0"/>
        <w:adjustRightInd w:val="0"/>
        <w:spacing w:after="0" w:line="240" w:lineRule="auto"/>
        <w:jc w:val="both"/>
      </w:pPr>
      <w:r w:rsidRPr="00B278E3">
        <w:rPr>
          <w:rStyle w:val="FootnoteReference"/>
          <w:sz w:val="20"/>
          <w:szCs w:val="20"/>
        </w:rPr>
        <w:t>4e)</w:t>
      </w:r>
      <w:r w:rsidRPr="00B278E3">
        <w:rPr>
          <w:sz w:val="20"/>
          <w:szCs w:val="20"/>
        </w:rPr>
        <w:t xml:space="preserve"> </w:t>
      </w:r>
      <w:r w:rsidRPr="00B278E3">
        <w:rPr>
          <w:rFonts w:ascii="Times New Roman" w:hAnsi="Times New Roman"/>
          <w:sz w:val="20"/>
          <w:szCs w:val="20"/>
        </w:rPr>
        <w:t xml:space="preserve">Zákon č. </w:t>
      </w:r>
      <w:hyperlink r:id="rId42" w:history="1">
        <w:r w:rsidRPr="00B278E3">
          <w:rPr>
            <w:rFonts w:ascii="Times New Roman" w:hAnsi="Times New Roman"/>
            <w:sz w:val="20"/>
            <w:szCs w:val="20"/>
          </w:rPr>
          <w:t>478/1992 Sb.</w:t>
        </w:r>
      </w:hyperlink>
      <w:r w:rsidRPr="00B278E3">
        <w:rPr>
          <w:rFonts w:ascii="Times New Roman" w:hAnsi="Times New Roman"/>
          <w:sz w:val="20"/>
          <w:szCs w:val="20"/>
        </w:rPr>
        <w:t xml:space="preserve">, o užitných vzorech, ve znění zákona č. </w:t>
      </w:r>
      <w:hyperlink r:id="rId43" w:history="1">
        <w:r w:rsidRPr="00B278E3">
          <w:rPr>
            <w:rFonts w:ascii="Times New Roman" w:hAnsi="Times New Roman"/>
            <w:sz w:val="20"/>
            <w:szCs w:val="20"/>
          </w:rPr>
          <w:t>116/2000 Sb.</w:t>
        </w:r>
      </w:hyperlink>
      <w:r w:rsidRPr="00B278E3">
        <w:rPr>
          <w:rFonts w:ascii="Times New Roman" w:hAnsi="Times New Roman"/>
          <w:sz w:val="20"/>
          <w:szCs w:val="20"/>
        </w:rPr>
        <w:t xml:space="preserve"> </w:t>
      </w:r>
    </w:p>
  </w:footnote>
  <w:footnote w:id="13">
    <w:p w:rsidR="005F37D9" w:rsidRDefault="005F37D9" w:rsidP="00885FB4">
      <w:pPr>
        <w:pStyle w:val="FootnoteText"/>
        <w:spacing w:after="0" w:line="240" w:lineRule="auto"/>
        <w:ind w:left="284" w:hanging="284"/>
        <w:jc w:val="both"/>
      </w:pPr>
      <w:r w:rsidRPr="00B278E3">
        <w:rPr>
          <w:rStyle w:val="FootnoteReference"/>
        </w:rPr>
        <w:t>4f)</w:t>
      </w:r>
      <w:r w:rsidRPr="00B278E3">
        <w:t xml:space="preserve"> </w:t>
      </w:r>
      <w:r w:rsidRPr="00B278E3">
        <w:rPr>
          <w:rFonts w:ascii="Times New Roman" w:hAnsi="Times New Roman"/>
        </w:rPr>
        <w:t xml:space="preserve">Zákon č. </w:t>
      </w:r>
      <w:hyperlink r:id="rId44" w:history="1">
        <w:r w:rsidRPr="00B278E3">
          <w:rPr>
            <w:rFonts w:ascii="Times New Roman" w:hAnsi="Times New Roman"/>
          </w:rPr>
          <w:t>452/2001 Sb.</w:t>
        </w:r>
      </w:hyperlink>
      <w:r w:rsidRPr="00B278E3">
        <w:rPr>
          <w:rFonts w:ascii="Times New Roman" w:hAnsi="Times New Roman"/>
        </w:rPr>
        <w:t xml:space="preserve">, o ochraně označení původu a zeměpisných označení a o změně </w:t>
      </w:r>
      <w:hyperlink r:id="rId45" w:history="1">
        <w:r w:rsidRPr="00B278E3">
          <w:rPr>
            <w:rFonts w:ascii="Times New Roman" w:hAnsi="Times New Roman"/>
          </w:rPr>
          <w:t>zákona o ochraně spotřebitele</w:t>
        </w:r>
      </w:hyperlink>
      <w:r w:rsidRPr="00B278E3">
        <w:rPr>
          <w:rFonts w:ascii="Times New Roman" w:hAnsi="Times New Roman"/>
        </w:rPr>
        <w:t>.</w:t>
      </w:r>
    </w:p>
  </w:footnote>
  <w:footnote w:id="14">
    <w:p w:rsidR="005F37D9" w:rsidRDefault="005F37D9" w:rsidP="00A678DA">
      <w:pPr>
        <w:pStyle w:val="FootnoteText"/>
        <w:spacing w:after="0" w:line="240" w:lineRule="auto"/>
        <w:ind w:left="284" w:hanging="284"/>
      </w:pPr>
      <w:r w:rsidRPr="00B278E3">
        <w:rPr>
          <w:rStyle w:val="FootnoteReference"/>
          <w:rFonts w:ascii="Times New Roman" w:hAnsi="Times New Roman"/>
          <w:b/>
        </w:rPr>
        <w:t>37)</w:t>
      </w:r>
      <w:r w:rsidRPr="00B278E3">
        <w:rPr>
          <w:rFonts w:ascii="Times New Roman" w:hAnsi="Times New Roman"/>
          <w:b/>
        </w:rPr>
        <w:t xml:space="preserve"> § 3 odst. 2 zákona č. 455/1991 Sb., o živnostenském podnikání (živnostenský zákon), ve znění pozdějších předpisů.</w:t>
      </w:r>
    </w:p>
  </w:footnote>
  <w:footnote w:id="15">
    <w:p w:rsidR="005F37D9" w:rsidRDefault="005F37D9" w:rsidP="00907269">
      <w:pPr>
        <w:pStyle w:val="FootnoteText"/>
        <w:spacing w:after="0" w:line="240" w:lineRule="auto"/>
        <w:jc w:val="both"/>
      </w:pPr>
      <w:r w:rsidRPr="00B278E3">
        <w:rPr>
          <w:rStyle w:val="FootnoteReference"/>
        </w:rPr>
        <w:t>6)</w:t>
      </w:r>
      <w:r w:rsidRPr="00B278E3">
        <w:t xml:space="preserve">  </w:t>
      </w:r>
      <w:r w:rsidRPr="00B278E3">
        <w:rPr>
          <w:rFonts w:ascii="Times New Roman" w:hAnsi="Times New Roman"/>
        </w:rPr>
        <w:t xml:space="preserve">Zákon č. </w:t>
      </w:r>
      <w:hyperlink r:id="rId46" w:history="1">
        <w:r w:rsidRPr="00B278E3">
          <w:rPr>
            <w:rFonts w:ascii="Times New Roman" w:hAnsi="Times New Roman"/>
          </w:rPr>
          <w:t>526/1990 Sb.</w:t>
        </w:r>
      </w:hyperlink>
      <w:r w:rsidRPr="00B278E3">
        <w:rPr>
          <w:rFonts w:ascii="Times New Roman" w:hAnsi="Times New Roman"/>
          <w:b/>
        </w:rPr>
        <w:t>, o cenách, ve znění pozdějších předpisů.</w:t>
      </w:r>
    </w:p>
  </w:footnote>
  <w:footnote w:id="16">
    <w:p w:rsidR="005F37D9" w:rsidRDefault="005F37D9" w:rsidP="00907269">
      <w:pPr>
        <w:pStyle w:val="FootnoteText"/>
        <w:spacing w:after="0" w:line="240" w:lineRule="auto"/>
        <w:jc w:val="both"/>
      </w:pPr>
      <w:r w:rsidRPr="00B278E3">
        <w:rPr>
          <w:rStyle w:val="FootnoteReference"/>
        </w:rPr>
        <w:t>6a)</w:t>
      </w:r>
      <w:r w:rsidRPr="00B278E3">
        <w:t xml:space="preserve"> </w:t>
      </w:r>
      <w:r w:rsidRPr="00B278E3">
        <w:rPr>
          <w:rFonts w:ascii="Times New Roman" w:hAnsi="Times New Roman"/>
        </w:rPr>
        <w:t xml:space="preserve"> Zákon č. </w:t>
      </w:r>
      <w:hyperlink r:id="rId47" w:history="1">
        <w:r w:rsidRPr="00B278E3">
          <w:rPr>
            <w:rFonts w:ascii="Times New Roman" w:hAnsi="Times New Roman"/>
          </w:rPr>
          <w:t>6/1993 Sb.</w:t>
        </w:r>
      </w:hyperlink>
      <w:r w:rsidRPr="00B278E3">
        <w:rPr>
          <w:rFonts w:ascii="Times New Roman" w:hAnsi="Times New Roman"/>
        </w:rPr>
        <w:t>, o České národní bance, ve znění pozdějších předpisů.</w:t>
      </w:r>
    </w:p>
  </w:footnote>
  <w:footnote w:id="17">
    <w:p w:rsidR="005F37D9" w:rsidRDefault="005F37D9" w:rsidP="002B2FE4">
      <w:pPr>
        <w:pStyle w:val="FootnoteText"/>
        <w:spacing w:line="240" w:lineRule="auto"/>
        <w:ind w:left="284" w:hanging="284"/>
      </w:pPr>
      <w:r w:rsidRPr="00714D16">
        <w:rPr>
          <w:rStyle w:val="FootnoteReference"/>
          <w:rFonts w:ascii="Times New Roman" w:hAnsi="Times New Roman"/>
        </w:rPr>
        <w:t>34)</w:t>
      </w:r>
      <w:r w:rsidRPr="00714D16">
        <w:rPr>
          <w:rFonts w:ascii="Times New Roman" w:hAnsi="Times New Roman"/>
        </w:rPr>
        <w:t xml:space="preserve"> Vyhláška č. 117/2007 Sb., o číslovacích plánech sítí a služeb elektronických komunikací, ve znění pozdějších předpisů.</w:t>
      </w:r>
    </w:p>
  </w:footnote>
  <w:footnote w:id="18">
    <w:p w:rsidR="005F37D9" w:rsidRDefault="005F37D9" w:rsidP="0038027C">
      <w:pPr>
        <w:widowControl w:val="0"/>
        <w:tabs>
          <w:tab w:val="left" w:pos="426"/>
        </w:tabs>
        <w:autoSpaceDE w:val="0"/>
        <w:autoSpaceDN w:val="0"/>
        <w:adjustRightInd w:val="0"/>
        <w:spacing w:after="0" w:line="240" w:lineRule="auto"/>
        <w:ind w:left="284" w:hanging="284"/>
        <w:jc w:val="both"/>
      </w:pPr>
      <w:r w:rsidRPr="00C6583F">
        <w:rPr>
          <w:rStyle w:val="FootnoteReference"/>
          <w:strike/>
        </w:rPr>
        <w:t>4b)</w:t>
      </w:r>
      <w:r w:rsidRPr="00C6583F">
        <w:rPr>
          <w:strike/>
        </w:rPr>
        <w:t xml:space="preserve"> </w:t>
      </w:r>
      <w:r w:rsidRPr="00C6583F">
        <w:rPr>
          <w:rFonts w:ascii="Times New Roman" w:hAnsi="Times New Roman"/>
          <w:strike/>
          <w:sz w:val="20"/>
          <w:szCs w:val="20"/>
        </w:rPr>
        <w:t xml:space="preserve">Zákon č. </w:t>
      </w:r>
      <w:hyperlink r:id="rId48" w:history="1">
        <w:r w:rsidRPr="00C6583F">
          <w:rPr>
            <w:rFonts w:ascii="Times New Roman" w:hAnsi="Times New Roman"/>
            <w:strike/>
            <w:sz w:val="20"/>
            <w:szCs w:val="20"/>
          </w:rPr>
          <w:t>441/2003 Sb.</w:t>
        </w:r>
      </w:hyperlink>
      <w:r w:rsidRPr="00C6583F">
        <w:rPr>
          <w:rFonts w:ascii="Times New Roman" w:hAnsi="Times New Roman"/>
          <w:strike/>
          <w:sz w:val="20"/>
          <w:szCs w:val="20"/>
        </w:rPr>
        <w:t xml:space="preserve">, o ochranných známkách a o změně zákona č. </w:t>
      </w:r>
      <w:hyperlink r:id="rId49" w:history="1">
        <w:r w:rsidRPr="00C6583F">
          <w:rPr>
            <w:rFonts w:ascii="Times New Roman" w:hAnsi="Times New Roman"/>
            <w:strike/>
            <w:sz w:val="20"/>
            <w:szCs w:val="20"/>
          </w:rPr>
          <w:t>6/2002 Sb.</w:t>
        </w:r>
      </w:hyperlink>
      <w:r w:rsidRPr="00C6583F">
        <w:rPr>
          <w:rFonts w:ascii="Times New Roman" w:hAnsi="Times New Roman"/>
          <w:strike/>
          <w:sz w:val="20"/>
          <w:szCs w:val="20"/>
        </w:rPr>
        <w:t xml:space="preserve">, o soudech, soudcích, přísedících a státní správě soudů a o změně některých dalších zákonů (zákon o soudech a soudcích), ve znění pozdějších předpisů, (zákon o ochranných známkách), ve znění pozdějších předpisů. </w:t>
      </w:r>
    </w:p>
  </w:footnote>
  <w:footnote w:id="19">
    <w:p w:rsidR="005F37D9" w:rsidRDefault="005F37D9" w:rsidP="0038027C">
      <w:pPr>
        <w:widowControl w:val="0"/>
        <w:autoSpaceDE w:val="0"/>
        <w:autoSpaceDN w:val="0"/>
        <w:adjustRightInd w:val="0"/>
        <w:spacing w:after="0" w:line="240" w:lineRule="auto"/>
        <w:ind w:left="284" w:hanging="284"/>
        <w:jc w:val="both"/>
      </w:pPr>
      <w:r w:rsidRPr="002E73EF">
        <w:rPr>
          <w:rStyle w:val="FootnoteReference"/>
          <w:strike/>
        </w:rPr>
        <w:t>6b)</w:t>
      </w:r>
      <w:r w:rsidRPr="002E73EF">
        <w:rPr>
          <w:strike/>
        </w:rPr>
        <w:t xml:space="preserve"> </w:t>
      </w:r>
      <w:r w:rsidRPr="002E73EF">
        <w:rPr>
          <w:rFonts w:ascii="Times New Roman" w:hAnsi="Times New Roman"/>
          <w:strike/>
          <w:sz w:val="20"/>
          <w:szCs w:val="20"/>
        </w:rPr>
        <w:t xml:space="preserve">Například zákon č. </w:t>
      </w:r>
      <w:hyperlink r:id="rId50" w:history="1">
        <w:r w:rsidRPr="002E73EF">
          <w:rPr>
            <w:rFonts w:ascii="Times New Roman" w:hAnsi="Times New Roman"/>
            <w:strike/>
            <w:sz w:val="20"/>
            <w:szCs w:val="20"/>
          </w:rPr>
          <w:t>40/1964 Sb.</w:t>
        </w:r>
      </w:hyperlink>
      <w:r w:rsidRPr="002E73EF">
        <w:rPr>
          <w:rFonts w:ascii="Times New Roman" w:hAnsi="Times New Roman"/>
          <w:strike/>
          <w:sz w:val="20"/>
          <w:szCs w:val="20"/>
        </w:rPr>
        <w:t xml:space="preserve">, občanský zákoník, ve znění pozdějších předpisů, zákon č. </w:t>
      </w:r>
      <w:hyperlink r:id="rId51" w:history="1">
        <w:r w:rsidRPr="002E73EF">
          <w:rPr>
            <w:rFonts w:ascii="Times New Roman" w:hAnsi="Times New Roman"/>
            <w:strike/>
            <w:sz w:val="20"/>
            <w:szCs w:val="20"/>
          </w:rPr>
          <w:t>159/1999 Sb.</w:t>
        </w:r>
      </w:hyperlink>
      <w:r w:rsidRPr="002E73EF">
        <w:rPr>
          <w:rFonts w:ascii="Times New Roman" w:hAnsi="Times New Roman"/>
          <w:strike/>
          <w:sz w:val="20"/>
          <w:szCs w:val="20"/>
        </w:rPr>
        <w:t>, o některých podmínkách podnikání v oblasti cestovního ruchu, ve znění pozdějších předpisů, zákon č.</w:t>
      </w:r>
      <w:r w:rsidRPr="002E73EF">
        <w:rPr>
          <w:strike/>
        </w:rPr>
        <w:t> </w:t>
      </w:r>
      <w:r w:rsidRPr="002E73EF">
        <w:rPr>
          <w:rFonts w:ascii="Times New Roman" w:hAnsi="Times New Roman"/>
          <w:strike/>
          <w:sz w:val="20"/>
          <w:szCs w:val="20"/>
        </w:rPr>
        <w:t xml:space="preserve"> </w:t>
      </w:r>
      <w:hyperlink r:id="rId52" w:history="1">
        <w:r w:rsidRPr="002E73EF">
          <w:rPr>
            <w:rFonts w:ascii="Times New Roman" w:hAnsi="Times New Roman"/>
            <w:strike/>
            <w:sz w:val="20"/>
            <w:szCs w:val="20"/>
          </w:rPr>
          <w:t>526/1990 Sb.</w:t>
        </w:r>
      </w:hyperlink>
      <w:r w:rsidRPr="002E73EF">
        <w:rPr>
          <w:rFonts w:ascii="Times New Roman" w:hAnsi="Times New Roman"/>
          <w:strike/>
          <w:sz w:val="20"/>
          <w:szCs w:val="20"/>
        </w:rPr>
        <w:t xml:space="preserve">, o cenách, ve znění pozdějších předpisů, zákon č. </w:t>
      </w:r>
      <w:hyperlink r:id="rId53" w:history="1">
        <w:r w:rsidRPr="002E73EF">
          <w:rPr>
            <w:rFonts w:ascii="Times New Roman" w:hAnsi="Times New Roman"/>
            <w:strike/>
            <w:sz w:val="20"/>
            <w:szCs w:val="20"/>
          </w:rPr>
          <w:t>79/1997 Sb.</w:t>
        </w:r>
      </w:hyperlink>
      <w:r w:rsidRPr="002E73EF">
        <w:rPr>
          <w:rFonts w:ascii="Times New Roman" w:hAnsi="Times New Roman"/>
          <w:strike/>
          <w:sz w:val="20"/>
          <w:szCs w:val="20"/>
        </w:rPr>
        <w:t xml:space="preserve">, o léčivech a o změnách a doplnění některých souvisejících zákonů, ve znění pozdějších předpisů, zákon č. </w:t>
      </w:r>
      <w:hyperlink r:id="rId54" w:history="1">
        <w:r w:rsidRPr="002E73EF">
          <w:rPr>
            <w:rFonts w:ascii="Times New Roman" w:hAnsi="Times New Roman"/>
            <w:strike/>
            <w:sz w:val="20"/>
            <w:szCs w:val="20"/>
          </w:rPr>
          <w:t>40/1995 Sb.</w:t>
        </w:r>
      </w:hyperlink>
      <w:r w:rsidRPr="002E73EF">
        <w:rPr>
          <w:rFonts w:ascii="Times New Roman" w:hAnsi="Times New Roman"/>
          <w:strike/>
          <w:sz w:val="20"/>
          <w:szCs w:val="20"/>
        </w:rPr>
        <w:t xml:space="preserve">, o regulaci reklamy a o změně a doplnění zákona č. </w:t>
      </w:r>
      <w:hyperlink r:id="rId55" w:history="1">
        <w:r w:rsidRPr="002E73EF">
          <w:rPr>
            <w:rFonts w:ascii="Times New Roman" w:hAnsi="Times New Roman"/>
            <w:strike/>
            <w:sz w:val="20"/>
            <w:szCs w:val="20"/>
          </w:rPr>
          <w:t>468/1991 Sb.</w:t>
        </w:r>
      </w:hyperlink>
      <w:r w:rsidRPr="002E73EF">
        <w:rPr>
          <w:rFonts w:ascii="Times New Roman" w:hAnsi="Times New Roman"/>
          <w:strike/>
          <w:sz w:val="20"/>
          <w:szCs w:val="20"/>
        </w:rPr>
        <w:t xml:space="preserve">, o provozování rozhlasového a televizního vysílání, ve znění pozdějších předpisů, ve znění pozdějších předpisů, zákon č. </w:t>
      </w:r>
      <w:hyperlink r:id="rId56" w:history="1">
        <w:r w:rsidRPr="002E73EF">
          <w:rPr>
            <w:rFonts w:ascii="Times New Roman" w:hAnsi="Times New Roman"/>
            <w:strike/>
            <w:sz w:val="20"/>
            <w:szCs w:val="20"/>
          </w:rPr>
          <w:t>321/2001 Sb.</w:t>
        </w:r>
      </w:hyperlink>
      <w:r w:rsidRPr="002E73EF">
        <w:rPr>
          <w:rFonts w:ascii="Times New Roman" w:hAnsi="Times New Roman"/>
          <w:strike/>
          <w:sz w:val="20"/>
          <w:szCs w:val="20"/>
        </w:rPr>
        <w:t xml:space="preserve">, o některých podmínkách sjednávání spotřebitelského úvěru a o změně zákona č. </w:t>
      </w:r>
      <w:hyperlink r:id="rId57" w:history="1">
        <w:r w:rsidRPr="002E73EF">
          <w:rPr>
            <w:rFonts w:ascii="Times New Roman" w:hAnsi="Times New Roman"/>
            <w:strike/>
            <w:sz w:val="20"/>
            <w:szCs w:val="20"/>
          </w:rPr>
          <w:t>64/1986 Sb.</w:t>
        </w:r>
      </w:hyperlink>
      <w:r w:rsidRPr="002E73EF">
        <w:rPr>
          <w:rFonts w:ascii="Times New Roman" w:hAnsi="Times New Roman"/>
          <w:strike/>
          <w:sz w:val="20"/>
          <w:szCs w:val="20"/>
        </w:rPr>
        <w:t xml:space="preserve">, zákon č. </w:t>
      </w:r>
      <w:hyperlink r:id="rId58" w:history="1">
        <w:r w:rsidRPr="002E73EF">
          <w:rPr>
            <w:rFonts w:ascii="Times New Roman" w:hAnsi="Times New Roman"/>
            <w:strike/>
            <w:sz w:val="20"/>
            <w:szCs w:val="20"/>
          </w:rPr>
          <w:t>37/2004 Sb.</w:t>
        </w:r>
      </w:hyperlink>
      <w:r w:rsidRPr="002E73EF">
        <w:rPr>
          <w:rFonts w:ascii="Times New Roman" w:hAnsi="Times New Roman"/>
          <w:strike/>
          <w:sz w:val="20"/>
          <w:szCs w:val="20"/>
        </w:rPr>
        <w:t xml:space="preserve">, o pojistné smlouvě a o změně souvisejících zákonů (zákon o pojistné smlouvě), ve znění pozdějších předpisů. </w:t>
      </w:r>
    </w:p>
  </w:footnote>
  <w:footnote w:id="20">
    <w:p w:rsidR="005F37D9" w:rsidRPr="00B278E3" w:rsidRDefault="005F37D9" w:rsidP="009A00DB">
      <w:pPr>
        <w:pStyle w:val="FootnoteText"/>
        <w:spacing w:after="0" w:line="240" w:lineRule="auto"/>
        <w:ind w:left="284" w:hanging="284"/>
        <w:jc w:val="both"/>
        <w:rPr>
          <w:b/>
        </w:rPr>
      </w:pPr>
      <w:r>
        <w:rPr>
          <w:rStyle w:val="FootnoteReference"/>
        </w:rPr>
        <w:t>6b)</w:t>
      </w:r>
      <w:r>
        <w:t xml:space="preserve"> </w:t>
      </w:r>
      <w:r w:rsidRPr="00B278E3">
        <w:rPr>
          <w:b/>
        </w:rPr>
        <w:t>N</w:t>
      </w:r>
      <w:r w:rsidRPr="00B278E3">
        <w:rPr>
          <w:rFonts w:ascii="Times New Roman" w:hAnsi="Times New Roman"/>
          <w:b/>
        </w:rPr>
        <w:t>apř. zákon č. 89/2012 Sb., občanský zákoník, zákon č. 145/2010 Sb., o spotřebitelském úvěru a o změně některých zákonů, ve znění zákona č. 43/2013 Sb.</w:t>
      </w:r>
      <w:r>
        <w:rPr>
          <w:rFonts w:ascii="Times New Roman" w:hAnsi="Times New Roman"/>
          <w:b/>
        </w:rPr>
        <w:t>,</w:t>
      </w:r>
      <w:r w:rsidRPr="00B278E3">
        <w:rPr>
          <w:rFonts w:ascii="Times New Roman" w:hAnsi="Times New Roman"/>
          <w:b/>
        </w:rPr>
        <w:t xml:space="preserve"> </w:t>
      </w:r>
      <w:r w:rsidRPr="00D12FFA">
        <w:rPr>
          <w:rFonts w:ascii="Times New Roman" w:hAnsi="Times New Roman"/>
        </w:rPr>
        <w:t xml:space="preserve">zákon č. </w:t>
      </w:r>
      <w:hyperlink r:id="rId59" w:history="1">
        <w:r w:rsidRPr="00D12FFA">
          <w:rPr>
            <w:rFonts w:ascii="Times New Roman" w:hAnsi="Times New Roman"/>
          </w:rPr>
          <w:t>159/1999 Sb.</w:t>
        </w:r>
      </w:hyperlink>
      <w:r w:rsidRPr="00D12FFA">
        <w:rPr>
          <w:rFonts w:ascii="Times New Roman" w:hAnsi="Times New Roman"/>
        </w:rPr>
        <w:t>, o některých podmínkách podnikání v oblasti cestovního ruchu, ve znění pozdějších předpisů, zákon č.</w:t>
      </w:r>
      <w:r w:rsidRPr="00D12FFA">
        <w:t> </w:t>
      </w:r>
      <w:r w:rsidRPr="00D12FFA">
        <w:rPr>
          <w:rFonts w:ascii="Times New Roman" w:hAnsi="Times New Roman"/>
        </w:rPr>
        <w:t xml:space="preserve"> </w:t>
      </w:r>
      <w:hyperlink r:id="rId60" w:history="1">
        <w:r w:rsidRPr="00D12FFA">
          <w:rPr>
            <w:rFonts w:ascii="Times New Roman" w:hAnsi="Times New Roman"/>
          </w:rPr>
          <w:t>526/1990 Sb.</w:t>
        </w:r>
      </w:hyperlink>
      <w:r w:rsidRPr="00D12FFA">
        <w:rPr>
          <w:rFonts w:ascii="Times New Roman" w:hAnsi="Times New Roman"/>
        </w:rPr>
        <w:t xml:space="preserve">, o cenách, ve znění pozdějších předpisů, zákon č. </w:t>
      </w:r>
      <w:hyperlink r:id="rId61" w:history="1">
        <w:r w:rsidRPr="00D12FFA">
          <w:rPr>
            <w:rFonts w:ascii="Times New Roman" w:hAnsi="Times New Roman"/>
          </w:rPr>
          <w:t>79/1997 Sb.</w:t>
        </w:r>
      </w:hyperlink>
      <w:r w:rsidRPr="00D12FFA">
        <w:rPr>
          <w:rFonts w:ascii="Times New Roman" w:hAnsi="Times New Roman"/>
        </w:rPr>
        <w:t xml:space="preserve">, o léčivech a o změnách a doplnění některých souvisejících zákonů, ve znění pozdějších předpisů, zákon č. </w:t>
      </w:r>
      <w:hyperlink r:id="rId62" w:history="1">
        <w:r w:rsidRPr="00D12FFA">
          <w:rPr>
            <w:rFonts w:ascii="Times New Roman" w:hAnsi="Times New Roman"/>
          </w:rPr>
          <w:t>40/1995 Sb.</w:t>
        </w:r>
      </w:hyperlink>
      <w:r w:rsidRPr="00D12FFA">
        <w:rPr>
          <w:rFonts w:ascii="Times New Roman" w:hAnsi="Times New Roman"/>
        </w:rPr>
        <w:t xml:space="preserve">, o regulaci reklamy a o změně a doplnění zákona č. </w:t>
      </w:r>
      <w:hyperlink r:id="rId63" w:history="1">
        <w:r w:rsidRPr="00D12FFA">
          <w:rPr>
            <w:rFonts w:ascii="Times New Roman" w:hAnsi="Times New Roman"/>
          </w:rPr>
          <w:t>468/1991 Sb.</w:t>
        </w:r>
      </w:hyperlink>
      <w:r w:rsidRPr="00D12FFA">
        <w:rPr>
          <w:rFonts w:ascii="Times New Roman" w:hAnsi="Times New Roman"/>
        </w:rPr>
        <w:t>, o provozování rozhlasového a televizního vysílání, ve znění pozdějších předpisů, ve znění pozdějších předpisů,</w:t>
      </w:r>
      <w:r>
        <w:rPr>
          <w:rFonts w:ascii="Times New Roman" w:hAnsi="Times New Roman"/>
        </w:rPr>
        <w:t xml:space="preserve"> </w:t>
      </w:r>
      <w:r w:rsidRPr="00D12FFA">
        <w:rPr>
          <w:rFonts w:ascii="Times New Roman" w:hAnsi="Times New Roman"/>
        </w:rPr>
        <w:t xml:space="preserve">zákon č. </w:t>
      </w:r>
      <w:hyperlink r:id="rId64" w:history="1">
        <w:r w:rsidRPr="00D12FFA">
          <w:rPr>
            <w:rFonts w:ascii="Times New Roman" w:hAnsi="Times New Roman"/>
          </w:rPr>
          <w:t>37/2004 Sb.</w:t>
        </w:r>
      </w:hyperlink>
      <w:r w:rsidRPr="00D12FFA">
        <w:rPr>
          <w:rFonts w:ascii="Times New Roman" w:hAnsi="Times New Roman"/>
        </w:rPr>
        <w:t>, o pojistné smlouvě a o změně souvisejících zákonů (zákon o pojistné smlouvě), ve znění pozdějších předpisů.</w:t>
      </w:r>
    </w:p>
    <w:p w:rsidR="005F37D9" w:rsidRDefault="005F37D9" w:rsidP="009A00DB">
      <w:pPr>
        <w:pStyle w:val="FootnoteText"/>
        <w:spacing w:after="0" w:line="240" w:lineRule="auto"/>
        <w:ind w:left="284" w:hanging="284"/>
        <w:jc w:val="both"/>
      </w:pPr>
    </w:p>
  </w:footnote>
  <w:footnote w:id="21">
    <w:p w:rsidR="005F37D9" w:rsidRDefault="005F37D9" w:rsidP="001424DD">
      <w:pPr>
        <w:widowControl w:val="0"/>
        <w:autoSpaceDE w:val="0"/>
        <w:autoSpaceDN w:val="0"/>
        <w:adjustRightInd w:val="0"/>
        <w:spacing w:after="0" w:line="240" w:lineRule="auto"/>
        <w:jc w:val="both"/>
      </w:pPr>
      <w:r w:rsidRPr="00B278E3">
        <w:rPr>
          <w:rStyle w:val="FootnoteReference"/>
        </w:rPr>
        <w:t>7)</w:t>
      </w:r>
      <w:r w:rsidRPr="00B278E3">
        <w:t xml:space="preserve"> </w:t>
      </w:r>
      <w:hyperlink r:id="rId65" w:history="1">
        <w:r w:rsidRPr="00B278E3">
          <w:rPr>
            <w:rFonts w:ascii="Times New Roman" w:hAnsi="Times New Roman"/>
            <w:sz w:val="20"/>
            <w:szCs w:val="20"/>
          </w:rPr>
          <w:t>§ 7b zákona č. 64/1986 Sb.</w:t>
        </w:r>
      </w:hyperlink>
      <w:r w:rsidRPr="00B278E3">
        <w:rPr>
          <w:rFonts w:ascii="Times New Roman" w:hAnsi="Times New Roman"/>
          <w:sz w:val="20"/>
          <w:szCs w:val="20"/>
        </w:rPr>
        <w:t>, o České obchodní inspekci</w:t>
      </w:r>
      <w:r w:rsidRPr="00B278E3">
        <w:rPr>
          <w:rFonts w:ascii="Times New Roman" w:hAnsi="Times New Roman"/>
          <w:b/>
          <w:sz w:val="20"/>
          <w:szCs w:val="20"/>
        </w:rPr>
        <w:t>, ve znění pozdějších předpisů</w:t>
      </w:r>
      <w:r w:rsidRPr="00B278E3">
        <w:rPr>
          <w:rFonts w:ascii="Times New Roman" w:hAnsi="Times New Roman"/>
          <w:sz w:val="20"/>
          <w:szCs w:val="20"/>
        </w:rPr>
        <w:t xml:space="preserve">. </w:t>
      </w:r>
    </w:p>
  </w:footnote>
  <w:footnote w:id="22">
    <w:p w:rsidR="005F37D9" w:rsidRDefault="005F37D9" w:rsidP="002E4B29">
      <w:pPr>
        <w:pStyle w:val="FootnoteText"/>
        <w:spacing w:after="0" w:line="240" w:lineRule="auto"/>
        <w:ind w:left="284" w:hanging="284"/>
        <w:jc w:val="both"/>
      </w:pPr>
      <w:r w:rsidRPr="00B278E3">
        <w:rPr>
          <w:rStyle w:val="FootnoteReference"/>
          <w:b/>
        </w:rPr>
        <w:t>4b)</w:t>
      </w:r>
      <w:r w:rsidRPr="00B278E3">
        <w:rPr>
          <w:b/>
        </w:rPr>
        <w:t xml:space="preserve"> </w:t>
      </w:r>
      <w:r w:rsidRPr="00B278E3">
        <w:rPr>
          <w:rFonts w:ascii="Times New Roman" w:hAnsi="Times New Roman"/>
          <w:b/>
        </w:rPr>
        <w:t xml:space="preserve">Zákon č. </w:t>
      </w:r>
      <w:hyperlink r:id="rId66" w:history="1">
        <w:r w:rsidRPr="00B278E3">
          <w:rPr>
            <w:rFonts w:ascii="Times New Roman" w:hAnsi="Times New Roman"/>
            <w:b/>
          </w:rPr>
          <w:t>441/2003 Sb.</w:t>
        </w:r>
      </w:hyperlink>
      <w:r w:rsidRPr="00B278E3">
        <w:rPr>
          <w:rFonts w:ascii="Times New Roman" w:hAnsi="Times New Roman"/>
          <w:b/>
        </w:rPr>
        <w:t xml:space="preserve">, o ochranných známkách a o změně zákona č. </w:t>
      </w:r>
      <w:hyperlink r:id="rId67" w:history="1">
        <w:r w:rsidRPr="00B278E3">
          <w:rPr>
            <w:rFonts w:ascii="Times New Roman" w:hAnsi="Times New Roman"/>
            <w:b/>
          </w:rPr>
          <w:t>6/2002 Sb.</w:t>
        </w:r>
      </w:hyperlink>
      <w:r w:rsidRPr="00B278E3">
        <w:rPr>
          <w:rFonts w:ascii="Times New Roman" w:hAnsi="Times New Roman"/>
          <w:b/>
        </w:rPr>
        <w:t>, o soudech, soudcích, přísedících a státní správě soudů a o změně některých dalších zákonů (zákon o soudech a soudcích), ve znění pozdějších předpisů, (zákon o ochranných známkách), ve znění pozdějších předpisů.</w:t>
      </w:r>
    </w:p>
  </w:footnote>
  <w:footnote w:id="23">
    <w:p w:rsidR="005F37D9" w:rsidRDefault="005F37D9" w:rsidP="001424DD">
      <w:pPr>
        <w:widowControl w:val="0"/>
        <w:autoSpaceDE w:val="0"/>
        <w:autoSpaceDN w:val="0"/>
        <w:adjustRightInd w:val="0"/>
        <w:spacing w:after="0" w:line="240" w:lineRule="auto"/>
        <w:jc w:val="both"/>
      </w:pPr>
      <w:r>
        <w:rPr>
          <w:rStyle w:val="FootnoteReference"/>
        </w:rPr>
        <w:t>9b)</w:t>
      </w:r>
      <w:r>
        <w:t xml:space="preserve"> </w:t>
      </w:r>
      <w:r w:rsidRPr="001424DD">
        <w:rPr>
          <w:rFonts w:ascii="Times New Roman" w:hAnsi="Times New Roman"/>
          <w:sz w:val="20"/>
          <w:szCs w:val="20"/>
        </w:rPr>
        <w:t xml:space="preserve"> </w:t>
      </w:r>
      <w:hyperlink r:id="rId68" w:history="1">
        <w:r w:rsidRPr="001424DD">
          <w:rPr>
            <w:rFonts w:ascii="Times New Roman" w:hAnsi="Times New Roman"/>
            <w:sz w:val="20"/>
            <w:szCs w:val="20"/>
          </w:rPr>
          <w:t>§ 5 odst. 1 písm. b)</w:t>
        </w:r>
      </w:hyperlink>
      <w:r w:rsidRPr="001424DD">
        <w:rPr>
          <w:rFonts w:ascii="Times New Roman" w:hAnsi="Times New Roman"/>
          <w:sz w:val="20"/>
          <w:szCs w:val="20"/>
        </w:rPr>
        <w:t xml:space="preserve"> zákona č. </w:t>
      </w:r>
      <w:hyperlink r:id="rId69" w:history="1">
        <w:r w:rsidRPr="001424DD">
          <w:rPr>
            <w:rFonts w:ascii="Times New Roman" w:hAnsi="Times New Roman"/>
            <w:sz w:val="20"/>
            <w:szCs w:val="20"/>
          </w:rPr>
          <w:t>102/2001 Sb.</w:t>
        </w:r>
      </w:hyperlink>
      <w:r w:rsidRPr="001424DD">
        <w:rPr>
          <w:rFonts w:ascii="Times New Roman" w:hAnsi="Times New Roman"/>
          <w:sz w:val="20"/>
          <w:szCs w:val="20"/>
        </w:rPr>
        <w:t xml:space="preserve">, ve znění zákona č. 277/2003. </w:t>
      </w:r>
    </w:p>
  </w:footnote>
  <w:footnote w:id="24">
    <w:p w:rsidR="005F37D9" w:rsidRDefault="005F37D9" w:rsidP="001424DD">
      <w:pPr>
        <w:widowControl w:val="0"/>
        <w:autoSpaceDE w:val="0"/>
        <w:autoSpaceDN w:val="0"/>
        <w:adjustRightInd w:val="0"/>
        <w:spacing w:after="0" w:line="240" w:lineRule="auto"/>
        <w:jc w:val="both"/>
      </w:pPr>
      <w:r w:rsidRPr="001424DD">
        <w:rPr>
          <w:rStyle w:val="FootnoteReference"/>
          <w:sz w:val="20"/>
          <w:szCs w:val="20"/>
        </w:rPr>
        <w:t>10)</w:t>
      </w:r>
      <w:r w:rsidRPr="001424DD">
        <w:rPr>
          <w:sz w:val="20"/>
          <w:szCs w:val="20"/>
        </w:rPr>
        <w:t xml:space="preserve"> </w:t>
      </w:r>
      <w:hyperlink r:id="rId70" w:history="1">
        <w:r w:rsidRPr="001424DD">
          <w:rPr>
            <w:rFonts w:ascii="Times New Roman" w:hAnsi="Times New Roman"/>
            <w:sz w:val="20"/>
            <w:szCs w:val="20"/>
          </w:rPr>
          <w:t>§ 2 zákona č. 505/1990 Sb.</w:t>
        </w:r>
      </w:hyperlink>
      <w:r w:rsidRPr="001424DD">
        <w:rPr>
          <w:rFonts w:ascii="Times New Roman" w:hAnsi="Times New Roman"/>
          <w:sz w:val="20"/>
          <w:szCs w:val="20"/>
        </w:rPr>
        <w:t xml:space="preserve">, o metrologii, ve znění pozdějších předpisů. </w:t>
      </w:r>
    </w:p>
  </w:footnote>
  <w:footnote w:id="25">
    <w:p w:rsidR="005F37D9" w:rsidRDefault="005F37D9" w:rsidP="001424DD">
      <w:pPr>
        <w:widowControl w:val="0"/>
        <w:autoSpaceDE w:val="0"/>
        <w:autoSpaceDN w:val="0"/>
        <w:adjustRightInd w:val="0"/>
        <w:spacing w:after="0" w:line="240" w:lineRule="auto"/>
        <w:ind w:left="284" w:hanging="284"/>
        <w:jc w:val="both"/>
      </w:pPr>
      <w:r w:rsidRPr="001424DD">
        <w:rPr>
          <w:rStyle w:val="FootnoteReference"/>
          <w:sz w:val="20"/>
          <w:szCs w:val="20"/>
        </w:rPr>
        <w:t>11)</w:t>
      </w:r>
      <w:r w:rsidRPr="001424DD">
        <w:rPr>
          <w:sz w:val="20"/>
          <w:szCs w:val="20"/>
        </w:rPr>
        <w:t xml:space="preserve"> </w:t>
      </w:r>
      <w:hyperlink r:id="rId71" w:history="1">
        <w:r w:rsidRPr="00B278E3">
          <w:rPr>
            <w:rFonts w:ascii="Times New Roman" w:hAnsi="Times New Roman"/>
            <w:sz w:val="20"/>
            <w:szCs w:val="20"/>
          </w:rPr>
          <w:t>§ 13 odst. 2 zákona č. 526/1990 Sb.</w:t>
        </w:r>
        <w:r w:rsidRPr="00B278E3">
          <w:rPr>
            <w:rFonts w:ascii="Times New Roman" w:hAnsi="Times New Roman"/>
            <w:b/>
            <w:sz w:val="20"/>
            <w:szCs w:val="20"/>
          </w:rPr>
          <w:t xml:space="preserve">, ve znění pozdějších předpisů. </w:t>
        </w:r>
        <w:r w:rsidRPr="00B278E3">
          <w:rPr>
            <w:rFonts w:ascii="Times New Roman" w:hAnsi="Times New Roman"/>
            <w:strike/>
            <w:sz w:val="20"/>
            <w:szCs w:val="20"/>
          </w:rPr>
          <w:t>§ 5 odst. 2</w:t>
        </w:r>
      </w:hyperlink>
      <w:r w:rsidRPr="00B278E3">
        <w:rPr>
          <w:rFonts w:ascii="Times New Roman" w:hAnsi="Times New Roman"/>
          <w:sz w:val="20"/>
          <w:szCs w:val="20"/>
        </w:rPr>
        <w:t xml:space="preserve"> </w:t>
      </w:r>
      <w:r w:rsidRPr="00B278E3">
        <w:rPr>
          <w:rFonts w:ascii="Times New Roman" w:hAnsi="Times New Roman"/>
          <w:strike/>
          <w:sz w:val="20"/>
          <w:szCs w:val="20"/>
        </w:rPr>
        <w:t>a </w:t>
      </w:r>
      <w:hyperlink r:id="rId72" w:history="1">
        <w:r w:rsidRPr="00B278E3">
          <w:rPr>
            <w:rFonts w:ascii="Times New Roman" w:hAnsi="Times New Roman"/>
            <w:strike/>
            <w:sz w:val="20"/>
            <w:szCs w:val="20"/>
          </w:rPr>
          <w:t>3 vyhlášky č. 580/1990 Sb.</w:t>
        </w:r>
      </w:hyperlink>
      <w:r w:rsidRPr="00B278E3">
        <w:rPr>
          <w:rFonts w:ascii="Times New Roman" w:hAnsi="Times New Roman"/>
          <w:strike/>
          <w:sz w:val="20"/>
          <w:szCs w:val="20"/>
        </w:rPr>
        <w:t xml:space="preserve">, kterou se provádí zákon č.  </w:t>
      </w:r>
      <w:hyperlink r:id="rId73" w:history="1">
        <w:r w:rsidRPr="00B278E3">
          <w:rPr>
            <w:rFonts w:ascii="Times New Roman" w:hAnsi="Times New Roman"/>
            <w:strike/>
            <w:sz w:val="20"/>
            <w:szCs w:val="20"/>
          </w:rPr>
          <w:t>526/1990 Sb.</w:t>
        </w:r>
      </w:hyperlink>
      <w:r w:rsidRPr="00B278E3">
        <w:rPr>
          <w:rFonts w:ascii="Times New Roman" w:hAnsi="Times New Roman"/>
          <w:strike/>
          <w:sz w:val="20"/>
          <w:szCs w:val="20"/>
        </w:rPr>
        <w:t>, o cenách, ve znění vyhlášky</w:t>
      </w:r>
      <w:r w:rsidRPr="002E4B29">
        <w:rPr>
          <w:rFonts w:ascii="Times New Roman" w:hAnsi="Times New Roman"/>
          <w:strike/>
          <w:sz w:val="20"/>
          <w:szCs w:val="20"/>
        </w:rPr>
        <w:t xml:space="preserve"> č. </w:t>
      </w:r>
      <w:hyperlink r:id="rId74" w:history="1">
        <w:r w:rsidRPr="002E4B29">
          <w:rPr>
            <w:rFonts w:ascii="Times New Roman" w:hAnsi="Times New Roman"/>
            <w:strike/>
            <w:sz w:val="20"/>
            <w:szCs w:val="20"/>
          </w:rPr>
          <w:t>580/1992 Sb.</w:t>
        </w:r>
      </w:hyperlink>
      <w:r w:rsidRPr="002E4B29">
        <w:rPr>
          <w:rFonts w:ascii="Times New Roman" w:hAnsi="Times New Roman"/>
          <w:strike/>
          <w:sz w:val="20"/>
          <w:szCs w:val="20"/>
        </w:rPr>
        <w:t xml:space="preserve"> </w:t>
      </w:r>
    </w:p>
  </w:footnote>
  <w:footnote w:id="26">
    <w:p w:rsidR="005F37D9" w:rsidRDefault="005F37D9" w:rsidP="001424DD">
      <w:pPr>
        <w:widowControl w:val="0"/>
        <w:autoSpaceDE w:val="0"/>
        <w:autoSpaceDN w:val="0"/>
        <w:adjustRightInd w:val="0"/>
        <w:spacing w:after="0" w:line="240" w:lineRule="auto"/>
        <w:ind w:left="284" w:hanging="284"/>
        <w:jc w:val="both"/>
      </w:pPr>
      <w:r w:rsidRPr="001424DD">
        <w:rPr>
          <w:rStyle w:val="FootnoteReference"/>
          <w:sz w:val="20"/>
          <w:szCs w:val="20"/>
        </w:rPr>
        <w:t>11a)</w:t>
      </w:r>
      <w:r w:rsidRPr="001424DD">
        <w:rPr>
          <w:sz w:val="20"/>
          <w:szCs w:val="20"/>
        </w:rPr>
        <w:t xml:space="preserve"> </w:t>
      </w:r>
      <w:r w:rsidRPr="001424DD">
        <w:rPr>
          <w:rFonts w:ascii="Times New Roman" w:hAnsi="Times New Roman"/>
          <w:sz w:val="20"/>
          <w:szCs w:val="20"/>
        </w:rPr>
        <w:t xml:space="preserve">Nařízení Evropského parlamentu a Rady (ES) č. </w:t>
      </w:r>
      <w:hyperlink r:id="rId75" w:history="1">
        <w:r w:rsidRPr="001424DD">
          <w:rPr>
            <w:rFonts w:ascii="Times New Roman" w:hAnsi="Times New Roman"/>
            <w:sz w:val="20"/>
            <w:szCs w:val="20"/>
          </w:rPr>
          <w:t>1008/2008</w:t>
        </w:r>
      </w:hyperlink>
      <w:r w:rsidRPr="001424DD">
        <w:rPr>
          <w:rFonts w:ascii="Times New Roman" w:hAnsi="Times New Roman"/>
          <w:sz w:val="20"/>
          <w:szCs w:val="20"/>
        </w:rPr>
        <w:t xml:space="preserve"> ze dne 24. září 2008 o společných pravidlech pro provozování leteckých služeb ve Společenství (přepracované znění). </w:t>
      </w:r>
    </w:p>
  </w:footnote>
  <w:footnote w:id="27">
    <w:p w:rsidR="005F37D9" w:rsidRPr="00B278E3" w:rsidRDefault="005F37D9" w:rsidP="001B148B">
      <w:pPr>
        <w:widowControl w:val="0"/>
        <w:autoSpaceDE w:val="0"/>
        <w:autoSpaceDN w:val="0"/>
        <w:adjustRightInd w:val="0"/>
        <w:spacing w:after="0" w:line="240" w:lineRule="auto"/>
        <w:ind w:left="284" w:hanging="284"/>
        <w:jc w:val="both"/>
      </w:pPr>
      <w:r>
        <w:rPr>
          <w:rStyle w:val="FootnoteReference"/>
        </w:rPr>
        <w:t>38)</w:t>
      </w:r>
      <w:r>
        <w:t xml:space="preserve"> </w:t>
      </w:r>
      <w:r w:rsidRPr="00B278E3">
        <w:rPr>
          <w:rFonts w:ascii="Times New Roman" w:hAnsi="Times New Roman"/>
          <w:b/>
          <w:sz w:val="20"/>
          <w:szCs w:val="20"/>
        </w:rPr>
        <w:t>Nařízení Evropského parlamentu a Rady (EU) č. 524/2013 ze dne 21. května 2013 o řešení spotřebitelských sporů on-line a o změně nařízení (ES) č. 2006/2004 a směrnice 2009/22/ES (nařízení o řešení spotřebitelských sporů on-line).</w:t>
      </w:r>
    </w:p>
    <w:p w:rsidR="005F37D9" w:rsidRDefault="005F37D9" w:rsidP="001B148B">
      <w:pPr>
        <w:widowControl w:val="0"/>
        <w:autoSpaceDE w:val="0"/>
        <w:autoSpaceDN w:val="0"/>
        <w:adjustRightInd w:val="0"/>
        <w:spacing w:after="0" w:line="240" w:lineRule="auto"/>
        <w:ind w:left="284" w:hanging="284"/>
        <w:jc w:val="both"/>
      </w:pPr>
    </w:p>
  </w:footnote>
  <w:footnote w:id="28">
    <w:p w:rsidR="005F37D9" w:rsidRDefault="005F37D9" w:rsidP="00A678DA">
      <w:pPr>
        <w:widowControl w:val="0"/>
        <w:autoSpaceDE w:val="0"/>
        <w:autoSpaceDN w:val="0"/>
        <w:adjustRightInd w:val="0"/>
        <w:spacing w:after="0" w:line="240" w:lineRule="auto"/>
        <w:jc w:val="both"/>
      </w:pPr>
      <w:r w:rsidRPr="0060566D">
        <w:rPr>
          <w:rStyle w:val="FootnoteReference"/>
          <w:sz w:val="20"/>
          <w:szCs w:val="20"/>
        </w:rPr>
        <w:t>11d)</w:t>
      </w:r>
      <w:r w:rsidRPr="0060566D">
        <w:rPr>
          <w:sz w:val="20"/>
          <w:szCs w:val="20"/>
        </w:rPr>
        <w:t xml:space="preserve"> </w:t>
      </w:r>
      <w:hyperlink r:id="rId76" w:history="1">
        <w:r w:rsidRPr="0060566D">
          <w:rPr>
            <w:rFonts w:ascii="Times New Roman" w:hAnsi="Times New Roman"/>
            <w:sz w:val="20"/>
            <w:szCs w:val="20"/>
          </w:rPr>
          <w:t>§ 132 písm. d) zákona č. 353/2003 Sb.</w:t>
        </w:r>
      </w:hyperlink>
      <w:r w:rsidRPr="0060566D">
        <w:rPr>
          <w:rFonts w:ascii="Times New Roman" w:hAnsi="Times New Roman"/>
          <w:sz w:val="20"/>
          <w:szCs w:val="20"/>
        </w:rPr>
        <w:t xml:space="preserve">, o spotřebních daních, ve znění zákona č. </w:t>
      </w:r>
      <w:hyperlink r:id="rId77" w:history="1">
        <w:r w:rsidRPr="0060566D">
          <w:rPr>
            <w:rFonts w:ascii="Times New Roman" w:hAnsi="Times New Roman"/>
            <w:sz w:val="20"/>
            <w:szCs w:val="20"/>
          </w:rPr>
          <w:t>217/2005 Sb.</w:t>
        </w:r>
      </w:hyperlink>
      <w:r w:rsidRPr="0060566D">
        <w:rPr>
          <w:rFonts w:ascii="Times New Roman" w:hAnsi="Times New Roman"/>
          <w:sz w:val="20"/>
          <w:szCs w:val="20"/>
        </w:rPr>
        <w:t xml:space="preserve"> </w:t>
      </w:r>
    </w:p>
  </w:footnote>
  <w:footnote w:id="29">
    <w:p w:rsidR="005F37D9" w:rsidRDefault="005F37D9" w:rsidP="00A678DA">
      <w:pPr>
        <w:widowControl w:val="0"/>
        <w:autoSpaceDE w:val="0"/>
        <w:autoSpaceDN w:val="0"/>
        <w:adjustRightInd w:val="0"/>
        <w:spacing w:after="0" w:line="240" w:lineRule="auto"/>
        <w:ind w:left="284" w:hanging="284"/>
        <w:jc w:val="both"/>
      </w:pPr>
      <w:r w:rsidRPr="0060566D">
        <w:rPr>
          <w:rStyle w:val="FootnoteReference"/>
          <w:rFonts w:ascii="Times New Roman" w:hAnsi="Times New Roman"/>
          <w:sz w:val="20"/>
          <w:szCs w:val="20"/>
        </w:rPr>
        <w:t>11e)</w:t>
      </w:r>
      <w:r w:rsidRPr="0060566D">
        <w:rPr>
          <w:rFonts w:ascii="Times New Roman" w:hAnsi="Times New Roman"/>
          <w:sz w:val="20"/>
          <w:szCs w:val="20"/>
        </w:rPr>
        <w:t xml:space="preserve"> </w:t>
      </w:r>
      <w:hyperlink r:id="rId78" w:history="1">
        <w:r w:rsidRPr="0060566D">
          <w:rPr>
            <w:rFonts w:ascii="Times New Roman" w:hAnsi="Times New Roman"/>
            <w:sz w:val="20"/>
            <w:szCs w:val="20"/>
          </w:rPr>
          <w:t>§ 17 odst. 7</w:t>
        </w:r>
      </w:hyperlink>
      <w:r w:rsidRPr="0060566D">
        <w:rPr>
          <w:rFonts w:ascii="Times New Roman" w:hAnsi="Times New Roman"/>
          <w:sz w:val="20"/>
          <w:szCs w:val="20"/>
        </w:rPr>
        <w:t xml:space="preserve"> zákona č. </w:t>
      </w:r>
      <w:hyperlink r:id="rId79" w:history="1">
        <w:r w:rsidRPr="0060566D">
          <w:rPr>
            <w:rFonts w:ascii="Times New Roman" w:hAnsi="Times New Roman"/>
            <w:sz w:val="20"/>
            <w:szCs w:val="20"/>
          </w:rPr>
          <w:t>455/1991 Sb.</w:t>
        </w:r>
      </w:hyperlink>
      <w:r w:rsidRPr="0060566D">
        <w:rPr>
          <w:rFonts w:ascii="Times New Roman" w:hAnsi="Times New Roman"/>
          <w:sz w:val="20"/>
          <w:szCs w:val="20"/>
        </w:rPr>
        <w:t>, o živnostenském podnikání (živnostenský zákon), ve znění pozdějších předpisů.</w:t>
      </w:r>
      <w:r>
        <w:rPr>
          <w:rFonts w:ascii="Times New Roman" w:hAnsi="Times New Roman"/>
          <w:sz w:val="20"/>
          <w:szCs w:val="20"/>
        </w:rPr>
        <w:t xml:space="preserve"> </w:t>
      </w:r>
    </w:p>
  </w:footnote>
  <w:footnote w:id="30">
    <w:p w:rsidR="005F37D9" w:rsidRDefault="005F37D9" w:rsidP="00A678DA">
      <w:pPr>
        <w:pStyle w:val="FootnoteText"/>
        <w:spacing w:after="0" w:line="240" w:lineRule="auto"/>
      </w:pPr>
      <w:r w:rsidRPr="00813CAA">
        <w:rPr>
          <w:rStyle w:val="FootnoteReference"/>
          <w:rFonts w:ascii="Times New Roman" w:hAnsi="Times New Roman"/>
        </w:rPr>
        <w:t>12)</w:t>
      </w:r>
      <w:r w:rsidRPr="00813CAA">
        <w:rPr>
          <w:rFonts w:ascii="Times New Roman" w:hAnsi="Times New Roman"/>
        </w:rPr>
        <w:t xml:space="preserve"> </w:t>
      </w:r>
      <w:hyperlink r:id="rId80" w:history="1">
        <w:r w:rsidRPr="00813CAA">
          <w:rPr>
            <w:rFonts w:ascii="Times New Roman" w:hAnsi="Times New Roman"/>
          </w:rPr>
          <w:t xml:space="preserve">§ </w:t>
        </w:r>
        <w:r>
          <w:rPr>
            <w:rFonts w:ascii="Times New Roman" w:hAnsi="Times New Roman"/>
          </w:rPr>
          <w:t xml:space="preserve">2166 občanského zákoníku. </w:t>
        </w:r>
      </w:hyperlink>
    </w:p>
  </w:footnote>
  <w:footnote w:id="31">
    <w:p w:rsidR="005F37D9" w:rsidRDefault="005F37D9" w:rsidP="00192327">
      <w:pPr>
        <w:widowControl w:val="0"/>
        <w:autoSpaceDE w:val="0"/>
        <w:autoSpaceDN w:val="0"/>
        <w:adjustRightInd w:val="0"/>
        <w:spacing w:after="0" w:line="240" w:lineRule="auto"/>
        <w:ind w:left="284" w:hanging="284"/>
        <w:jc w:val="both"/>
      </w:pPr>
      <w:r w:rsidRPr="0060566D">
        <w:rPr>
          <w:rStyle w:val="FootnoteReference"/>
          <w:sz w:val="20"/>
          <w:szCs w:val="20"/>
        </w:rPr>
        <w:t>12b)</w:t>
      </w:r>
      <w:r w:rsidRPr="0060566D">
        <w:rPr>
          <w:sz w:val="20"/>
          <w:szCs w:val="20"/>
        </w:rPr>
        <w:t xml:space="preserve"> </w:t>
      </w:r>
      <w:hyperlink r:id="rId81" w:history="1">
        <w:r w:rsidRPr="0060566D">
          <w:rPr>
            <w:rFonts w:ascii="Times New Roman" w:hAnsi="Times New Roman"/>
            <w:sz w:val="20"/>
            <w:szCs w:val="20"/>
          </w:rPr>
          <w:t>§ 31 odst. 4 až 7</w:t>
        </w:r>
      </w:hyperlink>
      <w:r w:rsidRPr="0060566D">
        <w:rPr>
          <w:rFonts w:ascii="Times New Roman" w:hAnsi="Times New Roman"/>
          <w:sz w:val="20"/>
          <w:szCs w:val="20"/>
        </w:rPr>
        <w:t xml:space="preserve"> zákona č. </w:t>
      </w:r>
      <w:hyperlink r:id="rId82" w:history="1">
        <w:r w:rsidRPr="0060566D">
          <w:rPr>
            <w:rFonts w:ascii="Times New Roman" w:hAnsi="Times New Roman"/>
            <w:sz w:val="20"/>
            <w:szCs w:val="20"/>
          </w:rPr>
          <w:t>455/1991 Sb.</w:t>
        </w:r>
      </w:hyperlink>
      <w:r w:rsidRPr="0060566D">
        <w:rPr>
          <w:rFonts w:ascii="Times New Roman" w:hAnsi="Times New Roman"/>
          <w:sz w:val="20"/>
          <w:szCs w:val="20"/>
        </w:rPr>
        <w:t xml:space="preserve">, o živnostenském podnikání (živnostenský zákon), ve znění pozdějších předpisů. </w:t>
      </w:r>
    </w:p>
  </w:footnote>
  <w:footnote w:id="32">
    <w:p w:rsidR="005F37D9" w:rsidRDefault="005F37D9" w:rsidP="0044534F">
      <w:pPr>
        <w:widowControl w:val="0"/>
        <w:autoSpaceDE w:val="0"/>
        <w:autoSpaceDN w:val="0"/>
        <w:adjustRightInd w:val="0"/>
        <w:spacing w:after="0" w:line="240" w:lineRule="auto"/>
        <w:ind w:left="284" w:hanging="284"/>
        <w:jc w:val="both"/>
      </w:pPr>
      <w:r w:rsidRPr="00192327">
        <w:rPr>
          <w:rStyle w:val="FootnoteReference"/>
        </w:rPr>
        <w:t>12c)</w:t>
      </w:r>
      <w:r w:rsidRPr="00192327">
        <w:t xml:space="preserve"> </w:t>
      </w:r>
      <w:r w:rsidRPr="00192327">
        <w:rPr>
          <w:rFonts w:ascii="Times New Roman" w:hAnsi="Times New Roman"/>
          <w:sz w:val="20"/>
          <w:szCs w:val="20"/>
        </w:rPr>
        <w:t xml:space="preserve">Nařízení Evropského parlamentu a Rady (ES) č. </w:t>
      </w:r>
      <w:hyperlink r:id="rId83" w:history="1">
        <w:r w:rsidRPr="00192327">
          <w:rPr>
            <w:rFonts w:ascii="Times New Roman" w:hAnsi="Times New Roman"/>
            <w:sz w:val="20"/>
            <w:szCs w:val="20"/>
          </w:rPr>
          <w:t>1980/2000</w:t>
        </w:r>
      </w:hyperlink>
      <w:r w:rsidRPr="00192327">
        <w:rPr>
          <w:rFonts w:ascii="Times New Roman" w:hAnsi="Times New Roman"/>
          <w:sz w:val="20"/>
          <w:szCs w:val="20"/>
        </w:rPr>
        <w:t xml:space="preserve"> o revidovaném systému Společenství pro udělování ekoznačky. </w:t>
      </w:r>
    </w:p>
  </w:footnote>
  <w:footnote w:id="33">
    <w:p w:rsidR="005F37D9" w:rsidRDefault="005F37D9" w:rsidP="00142EBF">
      <w:pPr>
        <w:pStyle w:val="FootnoteText"/>
        <w:spacing w:after="0" w:line="240" w:lineRule="auto"/>
      </w:pPr>
      <w:r>
        <w:rPr>
          <w:rStyle w:val="FootnoteReference"/>
        </w:rPr>
        <w:t>30)</w:t>
      </w:r>
      <w:r>
        <w:t xml:space="preserve">  </w:t>
      </w:r>
      <w:r w:rsidRPr="00714D16">
        <w:rPr>
          <w:rFonts w:ascii="Times New Roman" w:hAnsi="Times New Roman"/>
        </w:rPr>
        <w:t>§ 1</w:t>
      </w:r>
      <w:r>
        <w:rPr>
          <w:rFonts w:ascii="Times New Roman" w:hAnsi="Times New Roman"/>
        </w:rPr>
        <w:t>852 až 1867 občanského zákoníku.</w:t>
      </w:r>
    </w:p>
  </w:footnote>
  <w:footnote w:id="34">
    <w:p w:rsidR="005F37D9" w:rsidRDefault="005F37D9" w:rsidP="00142EBF">
      <w:pPr>
        <w:pStyle w:val="FootnoteText"/>
        <w:spacing w:after="0" w:line="240" w:lineRule="auto"/>
      </w:pPr>
      <w:r w:rsidRPr="00813CAA">
        <w:rPr>
          <w:rStyle w:val="FootnoteReference"/>
        </w:rPr>
        <w:t>13)</w:t>
      </w:r>
      <w:r w:rsidRPr="00813CAA">
        <w:t xml:space="preserve"> </w:t>
      </w:r>
      <w:r w:rsidRPr="00714D16">
        <w:rPr>
          <w:rFonts w:ascii="Times New Roman" w:hAnsi="Times New Roman"/>
        </w:rPr>
        <w:t xml:space="preserve"> § 2172 občanského zákoníku.</w:t>
      </w:r>
    </w:p>
  </w:footnote>
  <w:footnote w:id="35">
    <w:p w:rsidR="005F37D9" w:rsidRDefault="005F37D9" w:rsidP="00014263">
      <w:pPr>
        <w:pStyle w:val="FootnoteText"/>
        <w:spacing w:after="0" w:line="240" w:lineRule="auto"/>
      </w:pPr>
      <w:r w:rsidRPr="00014263">
        <w:rPr>
          <w:rStyle w:val="FootnoteReference"/>
          <w:strike/>
        </w:rPr>
        <w:t>34)</w:t>
      </w:r>
      <w:r w:rsidRPr="00014263">
        <w:rPr>
          <w:strike/>
        </w:rPr>
        <w:t xml:space="preserve">  § 37 odst. 2 </w:t>
      </w:r>
      <w:r w:rsidRPr="00014263">
        <w:rPr>
          <w:rFonts w:ascii="Times New Roman" w:hAnsi="Times New Roman"/>
          <w:strike/>
        </w:rPr>
        <w:t>§ 37 odstavec 2 zákona č. 500/2004 Sb., o správním řízení, ve znění pozdějších předpisů.</w:t>
      </w:r>
    </w:p>
  </w:footnote>
  <w:footnote w:id="36">
    <w:p w:rsidR="005F37D9" w:rsidRDefault="005F37D9" w:rsidP="00014263">
      <w:pPr>
        <w:pStyle w:val="FootnoteText"/>
        <w:spacing w:after="0" w:line="240" w:lineRule="auto"/>
      </w:pPr>
      <w:r w:rsidRPr="00B278E3">
        <w:rPr>
          <w:rStyle w:val="FootnoteReference"/>
          <w:rFonts w:ascii="Times New Roman" w:hAnsi="Times New Roman"/>
          <w:b/>
        </w:rPr>
        <w:t>35)</w:t>
      </w:r>
      <w:r w:rsidRPr="00B278E3">
        <w:rPr>
          <w:rFonts w:ascii="Times New Roman" w:hAnsi="Times New Roman"/>
          <w:b/>
        </w:rPr>
        <w:t xml:space="preserve">  § 37 odst. 2 zákona č. 500/2004 Sb., správní řád, ve znění pozdějších předpisů.</w:t>
      </w:r>
    </w:p>
  </w:footnote>
  <w:footnote w:id="37">
    <w:p w:rsidR="005F37D9" w:rsidRDefault="005F37D9" w:rsidP="00014263">
      <w:pPr>
        <w:pStyle w:val="Textodstavce"/>
        <w:numPr>
          <w:ilvl w:val="0"/>
          <w:numId w:val="0"/>
        </w:numPr>
        <w:spacing w:before="0" w:after="0"/>
      </w:pPr>
      <w:r w:rsidRPr="00014263">
        <w:rPr>
          <w:rStyle w:val="FootnoteReference"/>
          <w:strike/>
        </w:rPr>
        <w:t>35)</w:t>
      </w:r>
      <w:r w:rsidRPr="00014263">
        <w:rPr>
          <w:strike/>
        </w:rPr>
        <w:t xml:space="preserve"> </w:t>
      </w:r>
      <w:r w:rsidRPr="00014263">
        <w:rPr>
          <w:strike/>
          <w:sz w:val="20"/>
        </w:rPr>
        <w:t>Zákon č. 26/2000 Sb., o veřejných dražbách, ve znění pozdějších předpisů.</w:t>
      </w:r>
    </w:p>
  </w:footnote>
  <w:footnote w:id="38">
    <w:p w:rsidR="005F37D9" w:rsidRDefault="005F37D9" w:rsidP="004546A9">
      <w:pPr>
        <w:pStyle w:val="Textodstavce"/>
        <w:numPr>
          <w:ilvl w:val="0"/>
          <w:numId w:val="0"/>
        </w:numPr>
        <w:spacing w:before="0" w:after="0"/>
      </w:pPr>
      <w:r w:rsidRPr="00B278E3">
        <w:rPr>
          <w:rStyle w:val="FootnoteReference"/>
          <w:b/>
        </w:rPr>
        <w:t>36)</w:t>
      </w:r>
      <w:r w:rsidRPr="00B278E3">
        <w:rPr>
          <w:b/>
        </w:rPr>
        <w:t xml:space="preserve"> </w:t>
      </w:r>
      <w:r w:rsidRPr="00B278E3">
        <w:rPr>
          <w:b/>
          <w:sz w:val="20"/>
        </w:rPr>
        <w:t>Zákon č. 26/2000 Sb., o veřejných dražbách, ve znění pozdějších předpisů.</w:t>
      </w:r>
    </w:p>
  </w:footnote>
  <w:footnote w:id="39">
    <w:p w:rsidR="005F37D9" w:rsidRDefault="005F37D9" w:rsidP="001E338B">
      <w:pPr>
        <w:pStyle w:val="FootnoteText"/>
        <w:spacing w:after="0" w:line="240" w:lineRule="auto"/>
        <w:ind w:left="284" w:hanging="284"/>
      </w:pPr>
      <w:r>
        <w:rPr>
          <w:rStyle w:val="FootnoteReference"/>
        </w:rPr>
        <w:t>39)</w:t>
      </w:r>
      <w:r>
        <w:t xml:space="preserve"> </w:t>
      </w:r>
      <w:r w:rsidRPr="00B278E3">
        <w:rPr>
          <w:rFonts w:ascii="Times New Roman" w:hAnsi="Times New Roman"/>
          <w:b/>
        </w:rPr>
        <w:t>Zákon č. 372/2011 Sb., o zdravotních službách a podmínkách jejich poskytování (zákon o zdravotních službách), ve znění pozdějších předpisů.</w:t>
      </w:r>
    </w:p>
  </w:footnote>
  <w:footnote w:id="40">
    <w:p w:rsidR="005F37D9" w:rsidRDefault="005F37D9" w:rsidP="001E338B">
      <w:pPr>
        <w:pStyle w:val="FootnoteText"/>
        <w:spacing w:after="0" w:line="240" w:lineRule="auto"/>
        <w:ind w:left="284" w:hanging="284"/>
        <w:jc w:val="both"/>
      </w:pPr>
      <w:r>
        <w:rPr>
          <w:rStyle w:val="FootnoteReference"/>
        </w:rPr>
        <w:t>40)</w:t>
      </w:r>
      <w:r>
        <w:t xml:space="preserve"> </w:t>
      </w:r>
      <w:r w:rsidRPr="00B278E3">
        <w:rPr>
          <w:rFonts w:ascii="Times New Roman" w:hAnsi="Times New Roman"/>
          <w:b/>
        </w:rPr>
        <w:t xml:space="preserve">Zákon č. 202/2012 Sb., o mediaci a o změně některých zákonů (zákon o mediaci), zákon č. 216/1994 Sb., o rozhodčím řízení a o výkonu rozhodčích nálezů, ve znění pozdějších předpisů. </w:t>
      </w:r>
    </w:p>
  </w:footnote>
  <w:footnote w:id="41">
    <w:p w:rsidR="005F37D9" w:rsidRDefault="005F37D9" w:rsidP="001E338B">
      <w:pPr>
        <w:pStyle w:val="FootnoteText"/>
        <w:spacing w:after="0" w:line="240" w:lineRule="auto"/>
      </w:pPr>
      <w:r>
        <w:rPr>
          <w:rStyle w:val="FootnoteReference"/>
        </w:rPr>
        <w:t>41)</w:t>
      </w:r>
      <w:r>
        <w:t xml:space="preserve"> </w:t>
      </w:r>
      <w:r w:rsidRPr="00B278E3">
        <w:rPr>
          <w:rFonts w:ascii="Times New Roman" w:hAnsi="Times New Roman"/>
          <w:b/>
        </w:rPr>
        <w:t>Zákon č. 229/2002 Sb., o finančním arbitrovi, ve znění pozdějších předpisů.</w:t>
      </w:r>
    </w:p>
  </w:footnote>
  <w:footnote w:id="42">
    <w:p w:rsidR="005F37D9" w:rsidRDefault="005F37D9" w:rsidP="005D2AC3">
      <w:pPr>
        <w:pStyle w:val="FootnoteText"/>
        <w:spacing w:after="0" w:line="240" w:lineRule="auto"/>
        <w:ind w:left="284" w:hanging="284"/>
        <w:jc w:val="both"/>
      </w:pPr>
      <w:r>
        <w:rPr>
          <w:rStyle w:val="FootnoteReference"/>
        </w:rPr>
        <w:t>42)</w:t>
      </w:r>
      <w:r>
        <w:t xml:space="preserve"> </w:t>
      </w:r>
      <w:r w:rsidRPr="00B278E3">
        <w:rPr>
          <w:rFonts w:ascii="Times New Roman" w:hAnsi="Times New Roman"/>
          <w:b/>
        </w:rPr>
        <w:t xml:space="preserve">Zákon č. 127/2005 Sb., o elektronických komunikacích a o změně některých souvisejících zákonů (zákon o elektronických komunikacích), ve znění pozdějších předpisů. </w:t>
      </w:r>
    </w:p>
  </w:footnote>
  <w:footnote w:id="43">
    <w:p w:rsidR="005F37D9" w:rsidRDefault="005F37D9" w:rsidP="001E338B">
      <w:pPr>
        <w:pStyle w:val="FootnoteText"/>
        <w:spacing w:after="0" w:line="240" w:lineRule="auto"/>
        <w:ind w:left="284" w:hanging="284"/>
        <w:jc w:val="both"/>
      </w:pPr>
      <w:r>
        <w:rPr>
          <w:rStyle w:val="FootnoteReference"/>
        </w:rPr>
        <w:t>43)</w:t>
      </w:r>
      <w:r>
        <w:t xml:space="preserve"> </w:t>
      </w:r>
      <w:r w:rsidRPr="00B278E3">
        <w:rPr>
          <w:rFonts w:ascii="Times New Roman" w:hAnsi="Times New Roman"/>
          <w:b/>
        </w:rPr>
        <w:t>Zákon č. 458/2000 Sb., o podmínkách podnikání a o výkonu státní správy v energetických odvětvích a o změně některých zákonů (energetický zákon), ve znění pozdějších předpisů.</w:t>
      </w:r>
    </w:p>
  </w:footnote>
  <w:footnote w:id="44">
    <w:p w:rsidR="005F37D9" w:rsidRPr="00B278E3" w:rsidRDefault="005F37D9" w:rsidP="00651A64">
      <w:pPr>
        <w:widowControl w:val="0"/>
        <w:autoSpaceDE w:val="0"/>
        <w:autoSpaceDN w:val="0"/>
        <w:adjustRightInd w:val="0"/>
        <w:spacing w:after="0" w:line="240" w:lineRule="auto"/>
        <w:jc w:val="both"/>
        <w:rPr>
          <w:rFonts w:ascii="Times New Roman" w:hAnsi="Times New Roman"/>
          <w:sz w:val="20"/>
          <w:szCs w:val="20"/>
        </w:rPr>
      </w:pPr>
      <w:r w:rsidRPr="00B278E3">
        <w:rPr>
          <w:rStyle w:val="FootnoteReference"/>
          <w:rFonts w:ascii="Times New Roman" w:hAnsi="Times New Roman"/>
          <w:sz w:val="20"/>
          <w:szCs w:val="20"/>
        </w:rPr>
        <w:t>16)</w:t>
      </w:r>
      <w:r w:rsidRPr="00B278E3">
        <w:rPr>
          <w:rFonts w:ascii="Times New Roman" w:hAnsi="Times New Roman"/>
          <w:sz w:val="20"/>
          <w:szCs w:val="20"/>
        </w:rPr>
        <w:t xml:space="preserve"> Zákon ČNR č. </w:t>
      </w:r>
      <w:hyperlink r:id="rId84" w:history="1">
        <w:r w:rsidRPr="00B278E3">
          <w:rPr>
            <w:rFonts w:ascii="Times New Roman" w:hAnsi="Times New Roman"/>
            <w:sz w:val="20"/>
            <w:szCs w:val="20"/>
          </w:rPr>
          <w:t>64/1986 Sb.</w:t>
        </w:r>
      </w:hyperlink>
      <w:r w:rsidRPr="00B278E3">
        <w:rPr>
          <w:rFonts w:ascii="Times New Roman" w:hAnsi="Times New Roman"/>
          <w:sz w:val="20"/>
          <w:szCs w:val="20"/>
        </w:rPr>
        <w:t xml:space="preserve">, o České obchodní inspekci, ve znění pozdějších předpisů. </w:t>
      </w:r>
    </w:p>
    <w:p w:rsidR="005F37D9" w:rsidRDefault="005F37D9" w:rsidP="00651A64">
      <w:pPr>
        <w:widowControl w:val="0"/>
        <w:autoSpaceDE w:val="0"/>
        <w:autoSpaceDN w:val="0"/>
        <w:adjustRightInd w:val="0"/>
        <w:spacing w:after="0" w:line="240" w:lineRule="auto"/>
        <w:jc w:val="both"/>
      </w:pPr>
    </w:p>
  </w:footnote>
  <w:footnote w:id="45">
    <w:p w:rsidR="005F37D9" w:rsidRDefault="005F37D9" w:rsidP="00E249B7">
      <w:pPr>
        <w:widowControl w:val="0"/>
        <w:autoSpaceDE w:val="0"/>
        <w:autoSpaceDN w:val="0"/>
        <w:adjustRightInd w:val="0"/>
        <w:spacing w:after="0" w:line="240" w:lineRule="auto"/>
        <w:ind w:left="284" w:hanging="284"/>
        <w:jc w:val="both"/>
      </w:pPr>
      <w:r>
        <w:rPr>
          <w:rStyle w:val="FootnoteReference"/>
        </w:rPr>
        <w:t>38)</w:t>
      </w:r>
      <w:r>
        <w:t xml:space="preserve"> </w:t>
      </w:r>
      <w:r w:rsidRPr="00121D9C">
        <w:rPr>
          <w:rFonts w:ascii="Times New Roman" w:hAnsi="Times New Roman"/>
          <w:b/>
          <w:sz w:val="20"/>
          <w:szCs w:val="20"/>
        </w:rPr>
        <w:t>Nařízení Evropského parlamentu a Rady (EU) č. 524/2013 ze dne 21. května 2013 o řešení spotřebitelských sporů on-line a o změně nařízení (ES) č. 2006/2004 a směrnice 2009/22/ES (nařízení o řešení spotřebitelských sporů on-line).</w:t>
      </w:r>
    </w:p>
  </w:footnote>
  <w:footnote w:id="46">
    <w:p w:rsidR="005F37D9" w:rsidRDefault="005F37D9" w:rsidP="00E249B7">
      <w:pPr>
        <w:pStyle w:val="FootnoteText"/>
        <w:spacing w:after="0" w:line="240" w:lineRule="auto"/>
        <w:ind w:left="284" w:hanging="284"/>
        <w:jc w:val="both"/>
      </w:pPr>
      <w:r>
        <w:rPr>
          <w:rStyle w:val="FootnoteReference"/>
        </w:rPr>
        <w:t>40)</w:t>
      </w:r>
      <w:r>
        <w:t xml:space="preserve"> </w:t>
      </w:r>
      <w:r w:rsidRPr="00121D9C">
        <w:rPr>
          <w:rFonts w:ascii="Times New Roman" w:hAnsi="Times New Roman"/>
          <w:b/>
        </w:rPr>
        <w:t xml:space="preserve">Zákon č. 202/2012 Sb., o mediaci a o změně některých zákonů (zákon o mediaci), zákon č. 216/1994 Sb., o rozhodčím řízení a o výkonu rozhodčích nálezů, ve znění pozdějších předpisů. </w:t>
      </w:r>
    </w:p>
  </w:footnote>
  <w:footnote w:id="47">
    <w:p w:rsidR="005F37D9" w:rsidRDefault="005F37D9" w:rsidP="00E249B7">
      <w:pPr>
        <w:pStyle w:val="FootnoteText"/>
        <w:spacing w:after="0" w:line="240" w:lineRule="auto"/>
        <w:ind w:left="284" w:hanging="284"/>
      </w:pPr>
      <w:r>
        <w:rPr>
          <w:rStyle w:val="FootnoteReference"/>
        </w:rPr>
        <w:t>40)</w:t>
      </w:r>
      <w:r>
        <w:t xml:space="preserve"> </w:t>
      </w:r>
      <w:r w:rsidRPr="00121D9C">
        <w:rPr>
          <w:rFonts w:ascii="Times New Roman" w:hAnsi="Times New Roman"/>
          <w:b/>
        </w:rPr>
        <w:t>Zákon č. 202/2012 Sb., o mediaci a o změně některých zákonů (zákon o mediaci), zákona č. 216/1994 Sb., o rozhodčím řízení a o výkonu rozhodčích nálezů, ve znění pozdějších předpisů.</w:t>
      </w:r>
    </w:p>
  </w:footnote>
  <w:footnote w:id="48">
    <w:p w:rsidR="005F37D9" w:rsidRDefault="005F37D9">
      <w:pPr>
        <w:pStyle w:val="FootnoteText"/>
      </w:pPr>
      <w:r>
        <w:rPr>
          <w:rStyle w:val="FootnoteReference"/>
        </w:rPr>
        <w:t>44)</w:t>
      </w:r>
      <w:r>
        <w:t xml:space="preserve"> </w:t>
      </w:r>
      <w:r w:rsidRPr="00121D9C">
        <w:rPr>
          <w:rFonts w:ascii="Times New Roman" w:hAnsi="Times New Roman"/>
          <w:b/>
        </w:rPr>
        <w:t>Zákon č. 85/1996 Sb., o advokacii, ve znění pozdějších předpisů.</w:t>
      </w:r>
      <w:r>
        <w:rPr>
          <w:rFonts w:ascii="Times New Roman" w:hAnsi="Times New Roman"/>
          <w:b/>
        </w:rPr>
        <w:t xml:space="preserve"> </w:t>
      </w:r>
    </w:p>
  </w:footnote>
  <w:footnote w:id="49">
    <w:p w:rsidR="005F37D9" w:rsidRDefault="005F37D9" w:rsidP="00AB5AF9">
      <w:pPr>
        <w:widowControl w:val="0"/>
        <w:autoSpaceDE w:val="0"/>
        <w:autoSpaceDN w:val="0"/>
        <w:adjustRightInd w:val="0"/>
        <w:spacing w:after="0" w:line="240" w:lineRule="auto"/>
        <w:jc w:val="both"/>
      </w:pPr>
      <w:r w:rsidRPr="0060566D">
        <w:rPr>
          <w:rStyle w:val="FootnoteReference"/>
          <w:sz w:val="20"/>
          <w:szCs w:val="20"/>
        </w:rPr>
        <w:t>16)</w:t>
      </w:r>
      <w:r w:rsidRPr="0060566D">
        <w:rPr>
          <w:sz w:val="20"/>
          <w:szCs w:val="20"/>
        </w:rPr>
        <w:t xml:space="preserve"> </w:t>
      </w:r>
      <w:r w:rsidRPr="0060566D">
        <w:rPr>
          <w:rFonts w:ascii="Times New Roman" w:hAnsi="Times New Roman"/>
          <w:sz w:val="20"/>
          <w:szCs w:val="20"/>
        </w:rPr>
        <w:t xml:space="preserve">Zákon ČNR č. </w:t>
      </w:r>
      <w:hyperlink r:id="rId85" w:history="1">
        <w:r w:rsidRPr="0060566D">
          <w:rPr>
            <w:rFonts w:ascii="Times New Roman" w:hAnsi="Times New Roman"/>
            <w:sz w:val="20"/>
            <w:szCs w:val="20"/>
          </w:rPr>
          <w:t>64/1986 Sb.</w:t>
        </w:r>
      </w:hyperlink>
      <w:r w:rsidRPr="0060566D">
        <w:rPr>
          <w:rFonts w:ascii="Times New Roman" w:hAnsi="Times New Roman"/>
          <w:sz w:val="20"/>
          <w:szCs w:val="20"/>
        </w:rPr>
        <w:t xml:space="preserve">, o České obchodní inspekci, ve znění pozdějších předpisů. </w:t>
      </w:r>
    </w:p>
  </w:footnote>
  <w:footnote w:id="50">
    <w:p w:rsidR="005F37D9" w:rsidRDefault="005F37D9" w:rsidP="0060566D">
      <w:pPr>
        <w:widowControl w:val="0"/>
        <w:autoSpaceDE w:val="0"/>
        <w:autoSpaceDN w:val="0"/>
        <w:adjustRightInd w:val="0"/>
        <w:spacing w:after="0" w:line="240" w:lineRule="auto"/>
        <w:ind w:left="284" w:hanging="284"/>
        <w:jc w:val="both"/>
      </w:pPr>
      <w:r w:rsidRPr="0060566D">
        <w:rPr>
          <w:rStyle w:val="FootnoteReference"/>
          <w:sz w:val="20"/>
          <w:szCs w:val="20"/>
        </w:rPr>
        <w:t>17)</w:t>
      </w:r>
      <w:r w:rsidRPr="0060566D">
        <w:rPr>
          <w:sz w:val="20"/>
          <w:szCs w:val="20"/>
        </w:rPr>
        <w:t xml:space="preserve"> </w:t>
      </w:r>
      <w:r w:rsidRPr="0060566D">
        <w:rPr>
          <w:rFonts w:ascii="Times New Roman" w:hAnsi="Times New Roman"/>
          <w:sz w:val="20"/>
          <w:szCs w:val="20"/>
        </w:rPr>
        <w:t xml:space="preserve">Zákon č. </w:t>
      </w:r>
      <w:hyperlink r:id="rId86" w:history="1">
        <w:r w:rsidRPr="0060566D">
          <w:rPr>
            <w:rFonts w:ascii="Times New Roman" w:hAnsi="Times New Roman"/>
            <w:sz w:val="20"/>
            <w:szCs w:val="20"/>
          </w:rPr>
          <w:t>146/2002 Sb.</w:t>
        </w:r>
      </w:hyperlink>
      <w:r w:rsidRPr="0060566D">
        <w:rPr>
          <w:rFonts w:ascii="Times New Roman" w:hAnsi="Times New Roman"/>
          <w:sz w:val="20"/>
          <w:szCs w:val="20"/>
        </w:rPr>
        <w:t xml:space="preserve">, o Státní zemědělské a potravinářské inspekci a o změně některých souvisejících zákonů, ve znění pozdějších předpisů. </w:t>
      </w:r>
    </w:p>
  </w:footnote>
  <w:footnote w:id="51">
    <w:p w:rsidR="005F37D9" w:rsidRDefault="005F37D9" w:rsidP="0060566D">
      <w:pPr>
        <w:widowControl w:val="0"/>
        <w:autoSpaceDE w:val="0"/>
        <w:autoSpaceDN w:val="0"/>
        <w:adjustRightInd w:val="0"/>
        <w:spacing w:after="0" w:line="240" w:lineRule="auto"/>
        <w:ind w:left="284" w:hanging="284"/>
        <w:jc w:val="both"/>
      </w:pPr>
      <w:r w:rsidRPr="0060566D">
        <w:rPr>
          <w:rStyle w:val="FootnoteReference"/>
          <w:sz w:val="20"/>
          <w:szCs w:val="20"/>
        </w:rPr>
        <w:t>1</w:t>
      </w:r>
      <w:r w:rsidRPr="00121D9C">
        <w:rPr>
          <w:rStyle w:val="FootnoteReference"/>
          <w:sz w:val="20"/>
          <w:szCs w:val="20"/>
        </w:rPr>
        <w:t>8)</w:t>
      </w:r>
      <w:r w:rsidRPr="00121D9C">
        <w:rPr>
          <w:sz w:val="20"/>
          <w:szCs w:val="20"/>
        </w:rPr>
        <w:t xml:space="preserve"> </w:t>
      </w:r>
      <w:r w:rsidRPr="00121D9C">
        <w:rPr>
          <w:rFonts w:ascii="Times New Roman" w:hAnsi="Times New Roman"/>
          <w:sz w:val="20"/>
          <w:szCs w:val="20"/>
        </w:rPr>
        <w:t xml:space="preserve">Zákon č. </w:t>
      </w:r>
      <w:hyperlink r:id="rId87" w:history="1">
        <w:r w:rsidRPr="00121D9C">
          <w:rPr>
            <w:rFonts w:ascii="Times New Roman" w:hAnsi="Times New Roman"/>
            <w:sz w:val="20"/>
            <w:szCs w:val="20"/>
          </w:rPr>
          <w:t>258/2000 Sb.</w:t>
        </w:r>
      </w:hyperlink>
      <w:r w:rsidRPr="00121D9C">
        <w:rPr>
          <w:rFonts w:ascii="Times New Roman" w:hAnsi="Times New Roman"/>
          <w:sz w:val="20"/>
          <w:szCs w:val="20"/>
        </w:rPr>
        <w:t xml:space="preserve">, o ochraně veřejného zdraví a o změně některých souvisejících zákonů. </w:t>
      </w:r>
    </w:p>
  </w:footnote>
  <w:footnote w:id="52">
    <w:p w:rsidR="005F37D9" w:rsidRDefault="005F37D9" w:rsidP="00ED1BC7">
      <w:pPr>
        <w:widowControl w:val="0"/>
        <w:autoSpaceDE w:val="0"/>
        <w:autoSpaceDN w:val="0"/>
        <w:adjustRightInd w:val="0"/>
        <w:spacing w:after="0" w:line="240" w:lineRule="auto"/>
        <w:ind w:left="284" w:hanging="284"/>
        <w:jc w:val="both"/>
      </w:pPr>
      <w:r w:rsidRPr="00121D9C">
        <w:rPr>
          <w:rStyle w:val="FootnoteReference"/>
          <w:sz w:val="20"/>
          <w:szCs w:val="20"/>
        </w:rPr>
        <w:t>19)</w:t>
      </w:r>
      <w:r w:rsidRPr="00121D9C">
        <w:rPr>
          <w:sz w:val="20"/>
          <w:szCs w:val="20"/>
        </w:rPr>
        <w:t xml:space="preserve"> </w:t>
      </w:r>
      <w:r w:rsidRPr="00121D9C">
        <w:rPr>
          <w:rFonts w:ascii="Times New Roman" w:hAnsi="Times New Roman"/>
          <w:sz w:val="20"/>
          <w:szCs w:val="20"/>
        </w:rPr>
        <w:t xml:space="preserve">Zákon č. </w:t>
      </w:r>
      <w:hyperlink r:id="rId88" w:history="1">
        <w:r w:rsidRPr="00121D9C">
          <w:rPr>
            <w:rFonts w:ascii="Times New Roman" w:hAnsi="Times New Roman"/>
            <w:sz w:val="20"/>
            <w:szCs w:val="20"/>
          </w:rPr>
          <w:t>166/1999 Sb.</w:t>
        </w:r>
      </w:hyperlink>
      <w:r w:rsidRPr="00121D9C">
        <w:rPr>
          <w:rFonts w:ascii="Times New Roman" w:hAnsi="Times New Roman"/>
          <w:sz w:val="20"/>
          <w:szCs w:val="20"/>
        </w:rPr>
        <w:t xml:space="preserve">, o veterinární péči a o změně některých souvisejících zákonů (veterinární zákon), ve znění pozdějších předpisů. </w:t>
      </w:r>
    </w:p>
  </w:footnote>
  <w:footnote w:id="53">
    <w:p w:rsidR="005F37D9" w:rsidRDefault="005F37D9" w:rsidP="00121D9C">
      <w:pPr>
        <w:widowControl w:val="0"/>
        <w:autoSpaceDE w:val="0"/>
        <w:autoSpaceDN w:val="0"/>
        <w:adjustRightInd w:val="0"/>
        <w:spacing w:after="0" w:line="240" w:lineRule="auto"/>
        <w:ind w:left="284" w:hanging="284"/>
        <w:jc w:val="both"/>
      </w:pPr>
      <w:r w:rsidRPr="00121D9C">
        <w:rPr>
          <w:rStyle w:val="FootnoteReference"/>
          <w:sz w:val="20"/>
          <w:szCs w:val="20"/>
        </w:rPr>
        <w:t>21)</w:t>
      </w:r>
      <w:r w:rsidRPr="00121D9C">
        <w:rPr>
          <w:sz w:val="20"/>
          <w:szCs w:val="20"/>
        </w:rPr>
        <w:t xml:space="preserve"> </w:t>
      </w:r>
      <w:r w:rsidRPr="00121D9C">
        <w:rPr>
          <w:rFonts w:ascii="Times New Roman" w:hAnsi="Times New Roman"/>
          <w:sz w:val="20"/>
          <w:szCs w:val="20"/>
        </w:rPr>
        <w:t xml:space="preserve"> </w:t>
      </w:r>
      <w:hyperlink r:id="rId89" w:history="1">
        <w:r w:rsidRPr="00121D9C">
          <w:rPr>
            <w:rFonts w:ascii="Times New Roman" w:hAnsi="Times New Roman"/>
            <w:sz w:val="20"/>
            <w:szCs w:val="20"/>
          </w:rPr>
          <w:t xml:space="preserve">§ </w:t>
        </w:r>
        <w:r w:rsidRPr="00121D9C">
          <w:rPr>
            <w:rFonts w:ascii="Times New Roman" w:hAnsi="Times New Roman"/>
            <w:strike/>
            <w:sz w:val="20"/>
            <w:szCs w:val="20"/>
          </w:rPr>
          <w:t>33</w:t>
        </w:r>
      </w:hyperlink>
      <w:r w:rsidRPr="00121D9C">
        <w:rPr>
          <w:rFonts w:ascii="Times New Roman" w:hAnsi="Times New Roman"/>
          <w:strike/>
          <w:sz w:val="20"/>
          <w:szCs w:val="20"/>
        </w:rPr>
        <w:t xml:space="preserve"> a</w:t>
      </w:r>
      <w:r w:rsidRPr="00121D9C">
        <w:rPr>
          <w:rFonts w:ascii="Times New Roman" w:hAnsi="Times New Roman"/>
          <w:sz w:val="20"/>
          <w:szCs w:val="20"/>
        </w:rPr>
        <w:t> </w:t>
      </w:r>
      <w:hyperlink r:id="rId90" w:history="1">
        <w:r w:rsidRPr="00121D9C">
          <w:rPr>
            <w:rFonts w:ascii="Times New Roman" w:hAnsi="Times New Roman"/>
            <w:sz w:val="20"/>
            <w:szCs w:val="20"/>
          </w:rPr>
          <w:t>43 zákona č. 455/1991 Sb.</w:t>
        </w:r>
      </w:hyperlink>
      <w:r w:rsidRPr="00121D9C">
        <w:rPr>
          <w:rFonts w:ascii="Times New Roman" w:hAnsi="Times New Roman"/>
          <w:sz w:val="20"/>
          <w:szCs w:val="20"/>
        </w:rPr>
        <w:t>, o živnostenském podnikání (živnostenský zákon)</w:t>
      </w:r>
      <w:r w:rsidRPr="00121D9C">
        <w:rPr>
          <w:rFonts w:ascii="Times New Roman" w:hAnsi="Times New Roman"/>
          <w:b/>
          <w:sz w:val="20"/>
          <w:szCs w:val="20"/>
        </w:rPr>
        <w:t>, ve znění pozdějších předpisů</w:t>
      </w:r>
      <w:r w:rsidRPr="00121D9C">
        <w:rPr>
          <w:rFonts w:ascii="Times New Roman" w:hAnsi="Times New Roman"/>
          <w:sz w:val="20"/>
          <w:szCs w:val="20"/>
        </w:rPr>
        <w:t xml:space="preserve">. </w:t>
      </w:r>
    </w:p>
  </w:footnote>
  <w:footnote w:id="54">
    <w:p w:rsidR="005F37D9" w:rsidRDefault="005F37D9" w:rsidP="00ED1BC7">
      <w:pPr>
        <w:widowControl w:val="0"/>
        <w:autoSpaceDE w:val="0"/>
        <w:autoSpaceDN w:val="0"/>
        <w:adjustRightInd w:val="0"/>
        <w:spacing w:after="0" w:line="240" w:lineRule="auto"/>
        <w:ind w:left="284" w:hanging="284"/>
        <w:jc w:val="both"/>
      </w:pPr>
      <w:r w:rsidRPr="00121D9C">
        <w:rPr>
          <w:rStyle w:val="FootnoteReference"/>
          <w:sz w:val="20"/>
          <w:szCs w:val="20"/>
        </w:rPr>
        <w:t>22)</w:t>
      </w:r>
      <w:r w:rsidRPr="00121D9C">
        <w:rPr>
          <w:sz w:val="20"/>
          <w:szCs w:val="20"/>
        </w:rPr>
        <w:t xml:space="preserve"> </w:t>
      </w:r>
      <w:r w:rsidRPr="00121D9C">
        <w:rPr>
          <w:rFonts w:ascii="Times New Roman" w:hAnsi="Times New Roman"/>
          <w:sz w:val="20"/>
          <w:szCs w:val="20"/>
        </w:rPr>
        <w:t xml:space="preserve">Čl. 4 bod 13 nařízení Rady (EHS) č. </w:t>
      </w:r>
      <w:hyperlink r:id="rId91" w:history="1">
        <w:r w:rsidRPr="00121D9C">
          <w:rPr>
            <w:rFonts w:ascii="Times New Roman" w:hAnsi="Times New Roman"/>
            <w:sz w:val="20"/>
            <w:szCs w:val="20"/>
          </w:rPr>
          <w:t>2913/92</w:t>
        </w:r>
      </w:hyperlink>
      <w:r w:rsidRPr="00121D9C">
        <w:rPr>
          <w:rFonts w:ascii="Times New Roman" w:hAnsi="Times New Roman"/>
          <w:sz w:val="20"/>
          <w:szCs w:val="20"/>
        </w:rPr>
        <w:t xml:space="preserve"> ze dne 12. října 1992, kterým se vydává celní kodex Společenství, v platném znění. </w:t>
      </w:r>
    </w:p>
  </w:footnote>
  <w:footnote w:id="55">
    <w:p w:rsidR="005F37D9" w:rsidRPr="00121D9C" w:rsidRDefault="005F37D9" w:rsidP="00ED1BC7">
      <w:pPr>
        <w:widowControl w:val="0"/>
        <w:autoSpaceDE w:val="0"/>
        <w:autoSpaceDN w:val="0"/>
        <w:adjustRightInd w:val="0"/>
        <w:spacing w:after="0" w:line="240" w:lineRule="auto"/>
        <w:ind w:left="284" w:hanging="284"/>
        <w:jc w:val="both"/>
        <w:rPr>
          <w:rFonts w:ascii="Times New Roman" w:hAnsi="Times New Roman"/>
          <w:sz w:val="20"/>
          <w:szCs w:val="20"/>
        </w:rPr>
      </w:pPr>
      <w:r w:rsidRPr="00121D9C">
        <w:rPr>
          <w:rStyle w:val="FootnoteReference"/>
        </w:rPr>
        <w:t>23)</w:t>
      </w:r>
      <w:r w:rsidRPr="00121D9C">
        <w:t xml:space="preserve"> </w:t>
      </w:r>
      <w:r w:rsidRPr="00121D9C">
        <w:rPr>
          <w:rFonts w:ascii="Times New Roman" w:hAnsi="Times New Roman"/>
          <w:sz w:val="20"/>
          <w:szCs w:val="20"/>
        </w:rPr>
        <w:t xml:space="preserve">Zákon č. </w:t>
      </w:r>
      <w:hyperlink r:id="rId92" w:history="1">
        <w:r w:rsidRPr="00121D9C">
          <w:rPr>
            <w:rFonts w:ascii="Times New Roman" w:hAnsi="Times New Roman"/>
            <w:sz w:val="20"/>
            <w:szCs w:val="20"/>
          </w:rPr>
          <w:t>191/1999 Sb.</w:t>
        </w:r>
      </w:hyperlink>
      <w:r w:rsidRPr="00121D9C">
        <w:rPr>
          <w:rFonts w:ascii="Times New Roman" w:hAnsi="Times New Roman"/>
          <w:sz w:val="20"/>
          <w:szCs w:val="20"/>
        </w:rPr>
        <w:t xml:space="preserve">, o opatřeních týkajících se dovozu, vývozu a zpětného vývozu zboží porušujícího některá práva duševního vlastnictví a o změně některých dalších zákonů, ve znění pozdějších předpisů. </w:t>
      </w:r>
    </w:p>
    <w:p w:rsidR="005F37D9" w:rsidRDefault="005F37D9" w:rsidP="00476E0D">
      <w:pPr>
        <w:widowControl w:val="0"/>
        <w:autoSpaceDE w:val="0"/>
        <w:autoSpaceDN w:val="0"/>
        <w:adjustRightInd w:val="0"/>
        <w:spacing w:after="0" w:line="240" w:lineRule="auto"/>
        <w:ind w:left="284"/>
        <w:jc w:val="both"/>
      </w:pPr>
      <w:r w:rsidRPr="00121D9C">
        <w:rPr>
          <w:rFonts w:ascii="Times New Roman" w:hAnsi="Times New Roman"/>
          <w:strike/>
          <w:sz w:val="20"/>
          <w:szCs w:val="20"/>
        </w:rPr>
        <w:t xml:space="preserve">Zákon č. </w:t>
      </w:r>
      <w:hyperlink r:id="rId93" w:history="1">
        <w:r w:rsidRPr="00121D9C">
          <w:rPr>
            <w:rFonts w:ascii="Times New Roman" w:hAnsi="Times New Roman"/>
            <w:strike/>
            <w:sz w:val="20"/>
            <w:szCs w:val="20"/>
          </w:rPr>
          <w:t>185/2004 Sb.</w:t>
        </w:r>
      </w:hyperlink>
      <w:r w:rsidRPr="00121D9C">
        <w:rPr>
          <w:rFonts w:ascii="Times New Roman" w:hAnsi="Times New Roman"/>
          <w:strike/>
          <w:sz w:val="20"/>
          <w:szCs w:val="20"/>
        </w:rPr>
        <w:t xml:space="preserve">, o Celní správě České republiky, ve znění zákona č. </w:t>
      </w:r>
      <w:hyperlink r:id="rId94" w:history="1">
        <w:r w:rsidRPr="00121D9C">
          <w:rPr>
            <w:rFonts w:ascii="Times New Roman" w:hAnsi="Times New Roman"/>
            <w:strike/>
            <w:sz w:val="20"/>
            <w:szCs w:val="20"/>
          </w:rPr>
          <w:t>635/2004 Sb.</w:t>
        </w:r>
      </w:hyperlink>
      <w:r w:rsidRPr="00121D9C">
        <w:rPr>
          <w:rFonts w:ascii="Times New Roman" w:hAnsi="Times New Roman"/>
          <w:strike/>
          <w:sz w:val="20"/>
          <w:szCs w:val="20"/>
        </w:rPr>
        <w:t xml:space="preserve"> a zákona č.  </w:t>
      </w:r>
      <w:hyperlink r:id="rId95" w:history="1">
        <w:r w:rsidRPr="00121D9C">
          <w:rPr>
            <w:rFonts w:ascii="Times New Roman" w:hAnsi="Times New Roman"/>
            <w:strike/>
            <w:sz w:val="20"/>
            <w:szCs w:val="20"/>
          </w:rPr>
          <w:t>669/2004 Sb.</w:t>
        </w:r>
      </w:hyperlink>
      <w:r w:rsidRPr="00121D9C">
        <w:rPr>
          <w:rFonts w:ascii="Times New Roman" w:hAnsi="Times New Roman"/>
          <w:sz w:val="20"/>
          <w:szCs w:val="20"/>
        </w:rPr>
        <w:t xml:space="preserve">, </w:t>
      </w:r>
      <w:r w:rsidRPr="00121D9C">
        <w:rPr>
          <w:rFonts w:ascii="Times New Roman" w:hAnsi="Times New Roman"/>
          <w:b/>
          <w:sz w:val="20"/>
          <w:szCs w:val="20"/>
        </w:rPr>
        <w:t>zákon č.  17/2012 Sb., o Celní správě České republiky, ve znění pozdějších předpisů.</w:t>
      </w:r>
    </w:p>
  </w:footnote>
  <w:footnote w:id="56">
    <w:p w:rsidR="005F37D9" w:rsidRDefault="005F37D9" w:rsidP="00ED1BC7">
      <w:pPr>
        <w:widowControl w:val="0"/>
        <w:autoSpaceDE w:val="0"/>
        <w:autoSpaceDN w:val="0"/>
        <w:adjustRightInd w:val="0"/>
        <w:spacing w:after="0" w:line="240" w:lineRule="auto"/>
      </w:pPr>
      <w:r w:rsidRPr="00121D9C">
        <w:rPr>
          <w:rStyle w:val="FootnoteReference"/>
          <w:strike/>
        </w:rPr>
        <w:t>2</w:t>
      </w:r>
      <w:r w:rsidRPr="00121D9C">
        <w:rPr>
          <w:rStyle w:val="FootnoteReference"/>
          <w:strike/>
          <w:sz w:val="20"/>
          <w:szCs w:val="20"/>
        </w:rPr>
        <w:t>4)</w:t>
      </w:r>
      <w:r w:rsidRPr="00121D9C">
        <w:rPr>
          <w:strike/>
          <w:sz w:val="20"/>
          <w:szCs w:val="20"/>
        </w:rPr>
        <w:t xml:space="preserve"> </w:t>
      </w:r>
      <w:hyperlink r:id="rId96" w:history="1">
        <w:r w:rsidRPr="00121D9C">
          <w:rPr>
            <w:rFonts w:ascii="Times New Roman" w:hAnsi="Times New Roman"/>
            <w:strike/>
            <w:sz w:val="20"/>
            <w:szCs w:val="20"/>
          </w:rPr>
          <w:t>§ 5 zákona č. 185/2004 Sb.</w:t>
        </w:r>
      </w:hyperlink>
    </w:p>
  </w:footnote>
  <w:footnote w:id="57">
    <w:p w:rsidR="005F37D9" w:rsidRDefault="005F37D9" w:rsidP="00ED1BC7">
      <w:pPr>
        <w:widowControl w:val="0"/>
        <w:autoSpaceDE w:val="0"/>
        <w:autoSpaceDN w:val="0"/>
        <w:adjustRightInd w:val="0"/>
        <w:spacing w:after="0" w:line="240" w:lineRule="auto"/>
        <w:ind w:left="284" w:hanging="284"/>
        <w:jc w:val="both"/>
      </w:pPr>
      <w:r w:rsidRPr="00ED1BC7">
        <w:rPr>
          <w:rStyle w:val="FootnoteReference"/>
          <w:sz w:val="20"/>
          <w:szCs w:val="20"/>
        </w:rPr>
        <w:t>25)</w:t>
      </w:r>
      <w:r w:rsidRPr="00ED1BC7">
        <w:rPr>
          <w:sz w:val="20"/>
          <w:szCs w:val="20"/>
        </w:rPr>
        <w:t xml:space="preserve"> </w:t>
      </w:r>
      <w:r w:rsidRPr="00ED1BC7">
        <w:rPr>
          <w:rFonts w:ascii="Times New Roman" w:hAnsi="Times New Roman"/>
          <w:sz w:val="20"/>
          <w:szCs w:val="20"/>
        </w:rPr>
        <w:t xml:space="preserve">Zákon č. </w:t>
      </w:r>
      <w:hyperlink r:id="rId97" w:history="1">
        <w:r w:rsidRPr="00ED1BC7">
          <w:rPr>
            <w:rFonts w:ascii="Times New Roman" w:hAnsi="Times New Roman"/>
            <w:sz w:val="20"/>
            <w:szCs w:val="20"/>
          </w:rPr>
          <w:t>156/2000 Sb.</w:t>
        </w:r>
      </w:hyperlink>
      <w:r w:rsidRPr="00ED1BC7">
        <w:rPr>
          <w:rFonts w:ascii="Times New Roman" w:hAnsi="Times New Roman"/>
          <w:sz w:val="20"/>
          <w:szCs w:val="20"/>
        </w:rPr>
        <w:t xml:space="preserve">, o ověřování střelných zbraní, střeliva a pyrotechnických předmětů a o změně zákona č. </w:t>
      </w:r>
      <w:hyperlink r:id="rId98" w:history="1">
        <w:r w:rsidRPr="00ED1BC7">
          <w:rPr>
            <w:rFonts w:ascii="Times New Roman" w:hAnsi="Times New Roman"/>
            <w:sz w:val="20"/>
            <w:szCs w:val="20"/>
          </w:rPr>
          <w:t>288/1995 Sb.</w:t>
        </w:r>
      </w:hyperlink>
      <w:r w:rsidRPr="00ED1BC7">
        <w:rPr>
          <w:rFonts w:ascii="Times New Roman" w:hAnsi="Times New Roman"/>
          <w:sz w:val="20"/>
          <w:szCs w:val="20"/>
        </w:rPr>
        <w:t xml:space="preserve">, o střelných zbraních a střelivu (zákon o střelných zbraních), ve znění zákona č. </w:t>
      </w:r>
      <w:hyperlink r:id="rId99" w:history="1">
        <w:r w:rsidRPr="00ED1BC7">
          <w:rPr>
            <w:rFonts w:ascii="Times New Roman" w:hAnsi="Times New Roman"/>
            <w:sz w:val="20"/>
            <w:szCs w:val="20"/>
          </w:rPr>
          <w:t>13/1998 Sb.</w:t>
        </w:r>
      </w:hyperlink>
      <w:r w:rsidRPr="00ED1BC7">
        <w:rPr>
          <w:rFonts w:ascii="Times New Roman" w:hAnsi="Times New Roman"/>
          <w:sz w:val="20"/>
          <w:szCs w:val="20"/>
        </w:rPr>
        <w:t xml:space="preserve">, a zákona č. </w:t>
      </w:r>
      <w:hyperlink r:id="rId100" w:history="1">
        <w:r w:rsidRPr="00ED1BC7">
          <w:rPr>
            <w:rFonts w:ascii="Times New Roman" w:hAnsi="Times New Roman"/>
            <w:sz w:val="20"/>
            <w:szCs w:val="20"/>
          </w:rPr>
          <w:t>368/1992 Sb.</w:t>
        </w:r>
      </w:hyperlink>
      <w:r w:rsidRPr="00ED1BC7">
        <w:rPr>
          <w:rFonts w:ascii="Times New Roman" w:hAnsi="Times New Roman"/>
          <w:sz w:val="20"/>
          <w:szCs w:val="20"/>
        </w:rPr>
        <w:t xml:space="preserve">, o správních poplatcích, ve znění pozdějších předpisů, ve znění pozdějších předpisů. </w:t>
      </w:r>
    </w:p>
  </w:footnote>
  <w:footnote w:id="58">
    <w:p w:rsidR="005F37D9" w:rsidRDefault="005F37D9" w:rsidP="00762506">
      <w:pPr>
        <w:widowControl w:val="0"/>
        <w:autoSpaceDE w:val="0"/>
        <w:autoSpaceDN w:val="0"/>
        <w:adjustRightInd w:val="0"/>
        <w:spacing w:after="0" w:line="240" w:lineRule="auto"/>
        <w:ind w:left="284" w:hanging="284"/>
        <w:jc w:val="both"/>
      </w:pPr>
      <w:r w:rsidRPr="00ED1BC7">
        <w:rPr>
          <w:rStyle w:val="FootnoteReference"/>
          <w:sz w:val="20"/>
          <w:szCs w:val="20"/>
        </w:rPr>
        <w:t>27)</w:t>
      </w:r>
      <w:r w:rsidRPr="00ED1BC7">
        <w:rPr>
          <w:sz w:val="20"/>
          <w:szCs w:val="20"/>
        </w:rPr>
        <w:t xml:space="preserve"> </w:t>
      </w:r>
      <w:r w:rsidRPr="00762506">
        <w:rPr>
          <w:rFonts w:ascii="Times New Roman" w:hAnsi="Times New Roman"/>
          <w:strike/>
          <w:sz w:val="20"/>
          <w:szCs w:val="20"/>
        </w:rPr>
        <w:t xml:space="preserve">Zákon č. </w:t>
      </w:r>
      <w:hyperlink r:id="rId101" w:history="1">
        <w:r w:rsidRPr="00762506">
          <w:rPr>
            <w:rFonts w:ascii="Times New Roman" w:hAnsi="Times New Roman"/>
            <w:strike/>
            <w:sz w:val="20"/>
            <w:szCs w:val="20"/>
          </w:rPr>
          <w:t>79/1997 Sb.</w:t>
        </w:r>
      </w:hyperlink>
      <w:r w:rsidRPr="00762506">
        <w:rPr>
          <w:rFonts w:ascii="Times New Roman" w:hAnsi="Times New Roman"/>
          <w:strike/>
          <w:sz w:val="20"/>
          <w:szCs w:val="20"/>
        </w:rPr>
        <w:t>, o léčivech a o změnách a doplnění některých souvisejících zákonů, ve znění pozdějších předpisů</w:t>
      </w:r>
      <w:r w:rsidRPr="00121D9C">
        <w:rPr>
          <w:rFonts w:ascii="Times New Roman" w:hAnsi="Times New Roman"/>
          <w:strike/>
          <w:sz w:val="20"/>
          <w:szCs w:val="20"/>
        </w:rPr>
        <w:t>.</w:t>
      </w:r>
      <w:r w:rsidRPr="00121D9C">
        <w:rPr>
          <w:rFonts w:ascii="Times New Roman" w:hAnsi="Times New Roman"/>
          <w:sz w:val="20"/>
          <w:szCs w:val="20"/>
        </w:rPr>
        <w:t xml:space="preserve"> </w:t>
      </w:r>
      <w:r w:rsidRPr="00121D9C">
        <w:rPr>
          <w:rFonts w:ascii="Times New Roman" w:hAnsi="Times New Roman"/>
          <w:b/>
          <w:sz w:val="20"/>
          <w:szCs w:val="20"/>
        </w:rPr>
        <w:t xml:space="preserve">Zákon č. 378/2007 Sb., o léčivech a o změnách některých souvisejících zákonů (zákon o léčivech), ve znění pozdějších předpisů. </w:t>
      </w:r>
    </w:p>
  </w:footnote>
  <w:footnote w:id="59">
    <w:p w:rsidR="005F37D9" w:rsidRDefault="005F37D9" w:rsidP="00ED1BC7">
      <w:pPr>
        <w:widowControl w:val="0"/>
        <w:autoSpaceDE w:val="0"/>
        <w:autoSpaceDN w:val="0"/>
        <w:adjustRightInd w:val="0"/>
        <w:spacing w:after="0" w:line="240" w:lineRule="auto"/>
        <w:ind w:left="284" w:hanging="284"/>
        <w:jc w:val="both"/>
      </w:pPr>
      <w:r w:rsidRPr="00121D9C">
        <w:rPr>
          <w:rStyle w:val="FootnoteReference"/>
          <w:sz w:val="20"/>
          <w:szCs w:val="20"/>
        </w:rPr>
        <w:t>28)</w:t>
      </w:r>
      <w:r w:rsidRPr="00121D9C">
        <w:rPr>
          <w:sz w:val="20"/>
          <w:szCs w:val="20"/>
        </w:rPr>
        <w:t xml:space="preserve"> </w:t>
      </w:r>
      <w:r w:rsidRPr="00121D9C">
        <w:rPr>
          <w:rFonts w:ascii="Times New Roman" w:hAnsi="Times New Roman"/>
          <w:sz w:val="20"/>
          <w:szCs w:val="20"/>
        </w:rPr>
        <w:t xml:space="preserve">Zákon č. </w:t>
      </w:r>
      <w:hyperlink r:id="rId102" w:history="1">
        <w:r w:rsidRPr="00121D9C">
          <w:rPr>
            <w:rFonts w:ascii="Times New Roman" w:hAnsi="Times New Roman"/>
            <w:sz w:val="20"/>
            <w:szCs w:val="20"/>
          </w:rPr>
          <w:t>40/1995 Sb.</w:t>
        </w:r>
      </w:hyperlink>
      <w:r w:rsidRPr="00121D9C">
        <w:rPr>
          <w:rFonts w:ascii="Times New Roman" w:hAnsi="Times New Roman"/>
          <w:sz w:val="20"/>
          <w:szCs w:val="20"/>
        </w:rPr>
        <w:t xml:space="preserve">, o regulaci reklamy a o změně a doplnění zákona č. </w:t>
      </w:r>
      <w:hyperlink r:id="rId103" w:history="1">
        <w:r w:rsidRPr="00121D9C">
          <w:rPr>
            <w:rFonts w:ascii="Times New Roman" w:hAnsi="Times New Roman"/>
            <w:sz w:val="20"/>
            <w:szCs w:val="20"/>
          </w:rPr>
          <w:t>468/1991 Sb.</w:t>
        </w:r>
      </w:hyperlink>
      <w:r w:rsidRPr="00121D9C">
        <w:rPr>
          <w:rFonts w:ascii="Times New Roman" w:hAnsi="Times New Roman"/>
          <w:sz w:val="20"/>
          <w:szCs w:val="20"/>
        </w:rPr>
        <w:t>, o provozování rozhlasového a televizního vysílání, ve z</w:t>
      </w:r>
      <w:r w:rsidRPr="00ED1BC7">
        <w:rPr>
          <w:rFonts w:ascii="Times New Roman" w:hAnsi="Times New Roman"/>
          <w:sz w:val="20"/>
          <w:szCs w:val="20"/>
        </w:rPr>
        <w:t xml:space="preserve">nění pozdějších předpisů, ve znění pozdějších předpisů. </w:t>
      </w:r>
    </w:p>
  </w:footnote>
  <w:footnote w:id="60">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29)</w:t>
      </w:r>
      <w:r w:rsidRPr="000B0136">
        <w:rPr>
          <w:sz w:val="20"/>
          <w:szCs w:val="20"/>
        </w:rPr>
        <w:t xml:space="preserve"> </w:t>
      </w:r>
      <w:r w:rsidRPr="000B0136">
        <w:rPr>
          <w:rFonts w:ascii="Times New Roman" w:hAnsi="Times New Roman"/>
          <w:sz w:val="20"/>
          <w:szCs w:val="20"/>
        </w:rPr>
        <w:t xml:space="preserve"> Nařízení Evropského parlamentu a Rady (ES) č. </w:t>
      </w:r>
      <w:hyperlink r:id="rId104"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footnote>
  <w:footnote w:id="61">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31)</w:t>
      </w:r>
      <w:r w:rsidRPr="000B0136">
        <w:rPr>
          <w:sz w:val="20"/>
          <w:szCs w:val="20"/>
        </w:rPr>
        <w:t xml:space="preserve"> </w:t>
      </w:r>
      <w:r w:rsidRPr="000B0136">
        <w:rPr>
          <w:rFonts w:ascii="Times New Roman" w:hAnsi="Times New Roman"/>
          <w:sz w:val="20"/>
          <w:szCs w:val="20"/>
        </w:rPr>
        <w:t xml:space="preserve"> Nařízení Evropského parlamentu a Rady (EU) č. </w:t>
      </w:r>
      <w:hyperlink r:id="rId105"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06"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107" w:history="1">
        <w:r w:rsidRPr="000B0136">
          <w:rPr>
            <w:rFonts w:ascii="Times New Roman" w:hAnsi="Times New Roman"/>
            <w:sz w:val="20"/>
            <w:szCs w:val="20"/>
          </w:rPr>
          <w:t>96/73/ES</w:t>
        </w:r>
      </w:hyperlink>
      <w:r w:rsidRPr="000B0136">
        <w:rPr>
          <w:rFonts w:ascii="Times New Roman" w:hAnsi="Times New Roman"/>
          <w:sz w:val="20"/>
          <w:szCs w:val="20"/>
        </w:rPr>
        <w:t xml:space="preserve"> a </w:t>
      </w:r>
      <w:hyperlink r:id="rId108" w:history="1">
        <w:r w:rsidRPr="000B0136">
          <w:rPr>
            <w:rFonts w:ascii="Times New Roman" w:hAnsi="Times New Roman"/>
            <w:sz w:val="20"/>
            <w:szCs w:val="20"/>
          </w:rPr>
          <w:t>2008/121/ES</w:t>
        </w:r>
      </w:hyperlink>
      <w:r w:rsidRPr="000B0136">
        <w:rPr>
          <w:rFonts w:ascii="Times New Roman" w:hAnsi="Times New Roman"/>
          <w:sz w:val="20"/>
          <w:szCs w:val="20"/>
        </w:rPr>
        <w:t xml:space="preserve">. </w:t>
      </w:r>
    </w:p>
  </w:footnote>
  <w:footnote w:id="62">
    <w:p w:rsidR="005F37D9" w:rsidRDefault="005F37D9" w:rsidP="001D1D99">
      <w:pPr>
        <w:widowControl w:val="0"/>
        <w:autoSpaceDE w:val="0"/>
        <w:autoSpaceDN w:val="0"/>
        <w:adjustRightInd w:val="0"/>
        <w:spacing w:after="0" w:line="240" w:lineRule="auto"/>
        <w:ind w:left="284" w:hanging="284"/>
        <w:jc w:val="both"/>
      </w:pPr>
      <w:r>
        <w:rPr>
          <w:rStyle w:val="FootnoteReference"/>
        </w:rPr>
        <w:t>32)</w:t>
      </w:r>
      <w:r>
        <w:t xml:space="preserve"> </w:t>
      </w:r>
      <w:r w:rsidRPr="00532F1C">
        <w:rPr>
          <w:rFonts w:ascii="Times New Roman" w:hAnsi="Times New Roman"/>
          <w:sz w:val="20"/>
          <w:szCs w:val="20"/>
        </w:rPr>
        <w:t xml:space="preserve">Nařízení Evropského parlamentu a Rady (ES) č. </w:t>
      </w:r>
      <w:hyperlink r:id="rId109" w:history="1">
        <w:r w:rsidRPr="00532F1C">
          <w:rPr>
            <w:rFonts w:ascii="Times New Roman" w:hAnsi="Times New Roman"/>
            <w:sz w:val="20"/>
            <w:szCs w:val="20"/>
          </w:rPr>
          <w:t>765/2008</w:t>
        </w:r>
      </w:hyperlink>
      <w:r w:rsidRPr="00532F1C">
        <w:rPr>
          <w:rFonts w:ascii="Times New Roman" w:hAnsi="Times New Roman"/>
          <w:sz w:val="20"/>
          <w:szCs w:val="20"/>
        </w:rPr>
        <w:t xml:space="preserve"> ze dne 9. července 2008, kterým se stanoví požadavky na akreditaci a dozor nad trhem týkající se uvádění výrobků na trh, a kterým se zrušuje nařízení (EHS) č. </w:t>
      </w:r>
      <w:hyperlink r:id="rId110" w:history="1">
        <w:r w:rsidRPr="00532F1C">
          <w:rPr>
            <w:rFonts w:ascii="Times New Roman" w:hAnsi="Times New Roman"/>
            <w:sz w:val="20"/>
            <w:szCs w:val="20"/>
          </w:rPr>
          <w:t>339/93</w:t>
        </w:r>
      </w:hyperlink>
      <w:r w:rsidRPr="00532F1C">
        <w:rPr>
          <w:rFonts w:ascii="Times New Roman" w:hAnsi="Times New Roman"/>
          <w:sz w:val="20"/>
          <w:szCs w:val="20"/>
        </w:rPr>
        <w:t>.</w:t>
      </w:r>
      <w:r w:rsidRPr="00532F1C">
        <w:rPr>
          <w:rStyle w:val="FootnoteReference"/>
        </w:rPr>
        <w:t xml:space="preserve"> </w:t>
      </w:r>
    </w:p>
  </w:footnote>
  <w:footnote w:id="63">
    <w:p w:rsidR="005F37D9" w:rsidRDefault="005F37D9" w:rsidP="001D1D99">
      <w:pPr>
        <w:pStyle w:val="FootnoteText"/>
        <w:spacing w:after="0" w:line="240" w:lineRule="auto"/>
      </w:pPr>
      <w:r>
        <w:rPr>
          <w:rStyle w:val="FootnoteReference"/>
        </w:rPr>
        <w:t>30)</w:t>
      </w:r>
      <w:r>
        <w:t xml:space="preserve"> </w:t>
      </w:r>
      <w:r w:rsidRPr="004B4314">
        <w:rPr>
          <w:rFonts w:ascii="Times New Roman" w:hAnsi="Times New Roman"/>
        </w:rPr>
        <w:t>§ 1852 až 1867 občanského zákoníku.</w:t>
      </w:r>
    </w:p>
  </w:footnote>
  <w:footnote w:id="64">
    <w:p w:rsidR="005F37D9" w:rsidRDefault="005F37D9" w:rsidP="00E249B7">
      <w:pPr>
        <w:widowControl w:val="0"/>
        <w:autoSpaceDE w:val="0"/>
        <w:autoSpaceDN w:val="0"/>
        <w:adjustRightInd w:val="0"/>
        <w:spacing w:after="0" w:line="240" w:lineRule="auto"/>
        <w:ind w:left="284" w:hanging="284"/>
        <w:jc w:val="both"/>
      </w:pPr>
      <w:r>
        <w:rPr>
          <w:rStyle w:val="FootnoteReference"/>
        </w:rPr>
        <w:t>45)</w:t>
      </w:r>
      <w:r>
        <w:t xml:space="preserve"> </w:t>
      </w:r>
      <w:r w:rsidRPr="00121D9C">
        <w:rPr>
          <w:rFonts w:ascii="Times New Roman" w:hAnsi="Times New Roman"/>
          <w:b/>
          <w:sz w:val="20"/>
          <w:szCs w:val="20"/>
        </w:rPr>
        <w:t xml:space="preserve">Např. zákon č. 85/1996 Sb. o advokacii, ve znění pozdějších předpisů, zákon č. 358/1992 Sb. o notářích a jejich činnosti (notářský řád), ve znění pozdějších předpisů, zákon č. 220/1991 Sb., o České lékařské komoře, České stomatologické komoře a České lékárnické komoře, ve znění pozdějších předpisů, zákon ČNR č. </w:t>
      </w:r>
      <w:hyperlink r:id="rId111" w:history="1">
        <w:r w:rsidRPr="00121D9C">
          <w:rPr>
            <w:rFonts w:ascii="Times New Roman" w:hAnsi="Times New Roman"/>
            <w:b/>
            <w:sz w:val="20"/>
            <w:szCs w:val="20"/>
          </w:rPr>
          <w:t>523/1992 Sb.</w:t>
        </w:r>
      </w:hyperlink>
      <w:r w:rsidRPr="00121D9C">
        <w:rPr>
          <w:rFonts w:ascii="Times New Roman" w:hAnsi="Times New Roman"/>
          <w:b/>
          <w:sz w:val="20"/>
          <w:szCs w:val="20"/>
        </w:rPr>
        <w:t>, o daňovém poradenství a Komoře daňových poradců České republiky, ve znění pozdějších předpisů, zákon č. 36/1967 Sb., o znalcích a tlumočnících, ve znění pozdějších předpisů, zákon č. 360/1992 Sb., o výkonu povolání autorizovaných architektů a o výkonu povolání autorizovaných inženýrů a techniků činných ve výstavbě, ve znění pozdějších předpisů, zákon č. 120/2001 Sb., o soudních exekutorech a exekuční činnosti (exekuční řád) a o změně dalších zákonů, ve znění pozdějších předpisů, zákon 93/2009 Sb., o auditorech a změně některých zákonů (zákon o auditorech), ve znění pozdějších předpisů, zákon č. 417/2004 Sb. 417/2004 Sb., o patentových zástupcích a o změně zákona o opatřeních na ochranu průmyslového vlastnictví, ve znění pozdějších předpisů, zákon č. 417/2004 Sb., o patentových zástupcích.</w:t>
      </w:r>
    </w:p>
  </w:footnote>
  <w:footnote w:id="65">
    <w:p w:rsidR="005F37D9" w:rsidRPr="000B0136" w:rsidRDefault="005F37D9" w:rsidP="00762506">
      <w:pPr>
        <w:widowControl w:val="0"/>
        <w:autoSpaceDE w:val="0"/>
        <w:autoSpaceDN w:val="0"/>
        <w:adjustRightInd w:val="0"/>
        <w:spacing w:after="0" w:line="240" w:lineRule="auto"/>
        <w:ind w:left="284" w:hanging="284"/>
        <w:jc w:val="both"/>
        <w:rPr>
          <w:rFonts w:ascii="Times New Roman" w:hAnsi="Times New Roman"/>
          <w:sz w:val="20"/>
          <w:szCs w:val="20"/>
        </w:rPr>
      </w:pPr>
      <w:r>
        <w:rPr>
          <w:rStyle w:val="FootnoteReference"/>
        </w:rPr>
        <w:t>29)</w:t>
      </w:r>
      <w:r>
        <w:t xml:space="preserve"> </w:t>
      </w:r>
      <w:r w:rsidRPr="000B0136">
        <w:rPr>
          <w:rFonts w:ascii="Times New Roman" w:hAnsi="Times New Roman"/>
          <w:sz w:val="20"/>
          <w:szCs w:val="20"/>
        </w:rPr>
        <w:t xml:space="preserve">Nařízení Evropského parlamentu a Rady (ES) č. </w:t>
      </w:r>
      <w:hyperlink r:id="rId112"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p w:rsidR="005F37D9" w:rsidRDefault="005F37D9" w:rsidP="00762506">
      <w:pPr>
        <w:widowControl w:val="0"/>
        <w:autoSpaceDE w:val="0"/>
        <w:autoSpaceDN w:val="0"/>
        <w:adjustRightInd w:val="0"/>
        <w:spacing w:after="0" w:line="240" w:lineRule="auto"/>
        <w:ind w:left="284" w:hanging="284"/>
        <w:jc w:val="both"/>
      </w:pPr>
    </w:p>
  </w:footnote>
  <w:footnote w:id="66">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29)</w:t>
      </w:r>
      <w:r w:rsidRPr="000B0136">
        <w:rPr>
          <w:sz w:val="20"/>
          <w:szCs w:val="20"/>
        </w:rPr>
        <w:t xml:space="preserve"> </w:t>
      </w:r>
      <w:r w:rsidRPr="000B0136">
        <w:rPr>
          <w:rFonts w:ascii="Times New Roman" w:hAnsi="Times New Roman"/>
          <w:sz w:val="20"/>
          <w:szCs w:val="20"/>
        </w:rPr>
        <w:t xml:space="preserve">Nařízení Evropského parlamentu a Rady (ES) č. </w:t>
      </w:r>
      <w:hyperlink r:id="rId113"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footnote>
  <w:footnote w:id="67">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31)</w:t>
      </w:r>
      <w:r w:rsidRPr="000B0136">
        <w:rPr>
          <w:sz w:val="20"/>
          <w:szCs w:val="20"/>
        </w:rPr>
        <w:t xml:space="preserve"> </w:t>
      </w:r>
      <w:r w:rsidRPr="000B0136">
        <w:rPr>
          <w:rFonts w:ascii="Times New Roman" w:hAnsi="Times New Roman"/>
          <w:sz w:val="20"/>
          <w:szCs w:val="20"/>
        </w:rPr>
        <w:t xml:space="preserve"> Nařízení Evropského parlamentu a Rady (EU) č. </w:t>
      </w:r>
      <w:hyperlink r:id="rId114"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15"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116" w:history="1">
        <w:r w:rsidRPr="000B0136">
          <w:rPr>
            <w:rFonts w:ascii="Times New Roman" w:hAnsi="Times New Roman"/>
            <w:sz w:val="20"/>
            <w:szCs w:val="20"/>
          </w:rPr>
          <w:t>96/73/ES</w:t>
        </w:r>
      </w:hyperlink>
      <w:r w:rsidRPr="000B0136">
        <w:rPr>
          <w:rFonts w:ascii="Times New Roman" w:hAnsi="Times New Roman"/>
          <w:sz w:val="20"/>
          <w:szCs w:val="20"/>
        </w:rPr>
        <w:t xml:space="preserve"> a </w:t>
      </w:r>
      <w:hyperlink r:id="rId117" w:history="1">
        <w:r w:rsidRPr="000B0136">
          <w:rPr>
            <w:rFonts w:ascii="Times New Roman" w:hAnsi="Times New Roman"/>
            <w:sz w:val="20"/>
            <w:szCs w:val="20"/>
          </w:rPr>
          <w:t>2008/121/ES</w:t>
        </w:r>
      </w:hyperlink>
      <w:r w:rsidRPr="000B0136">
        <w:rPr>
          <w:rFonts w:ascii="Times New Roman" w:hAnsi="Times New Roman"/>
          <w:sz w:val="20"/>
          <w:szCs w:val="20"/>
        </w:rPr>
        <w:t xml:space="preserve">. </w:t>
      </w:r>
    </w:p>
  </w:footnote>
  <w:footnote w:id="68">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33)</w:t>
      </w:r>
      <w:r w:rsidRPr="000B0136">
        <w:rPr>
          <w:sz w:val="20"/>
          <w:szCs w:val="20"/>
        </w:rPr>
        <w:t xml:space="preserve"> </w:t>
      </w:r>
      <w:r w:rsidRPr="000B0136">
        <w:rPr>
          <w:rFonts w:ascii="Times New Roman" w:hAnsi="Times New Roman"/>
          <w:sz w:val="20"/>
          <w:szCs w:val="20"/>
        </w:rPr>
        <w:t xml:space="preserve">Článek 14 odst. 3 Nařízení Evropského parlamentu a Rady (EU) č. </w:t>
      </w:r>
      <w:hyperlink r:id="rId118"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19"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120" w:history="1">
        <w:r w:rsidRPr="000B0136">
          <w:rPr>
            <w:rFonts w:ascii="Times New Roman" w:hAnsi="Times New Roman"/>
            <w:sz w:val="20"/>
            <w:szCs w:val="20"/>
          </w:rPr>
          <w:t>96/73/ES</w:t>
        </w:r>
      </w:hyperlink>
      <w:r w:rsidRPr="000B0136">
        <w:rPr>
          <w:rFonts w:ascii="Times New Roman" w:hAnsi="Times New Roman"/>
          <w:sz w:val="20"/>
          <w:szCs w:val="20"/>
        </w:rPr>
        <w:t xml:space="preserve"> a</w:t>
      </w:r>
      <w:r w:rsidRPr="000B0136">
        <w:rPr>
          <w:rFonts w:ascii="Arial" w:hAnsi="Arial" w:cs="Arial"/>
          <w:sz w:val="20"/>
          <w:szCs w:val="20"/>
        </w:rPr>
        <w:t> </w:t>
      </w:r>
      <w:hyperlink r:id="rId121" w:history="1">
        <w:r w:rsidRPr="000B0136">
          <w:rPr>
            <w:rFonts w:ascii="Arial" w:hAnsi="Arial" w:cs="Arial"/>
            <w:sz w:val="20"/>
            <w:szCs w:val="20"/>
          </w:rPr>
          <w:t>2008/121/ES</w:t>
        </w:r>
      </w:hyperlink>
      <w:r w:rsidRPr="000B0136">
        <w:rPr>
          <w:rFonts w:ascii="Arial" w:hAnsi="Arial" w:cs="Arial"/>
          <w:sz w:val="20"/>
          <w:szCs w:val="20"/>
        </w:rPr>
        <w:t>.</w:t>
      </w:r>
    </w:p>
  </w:footnote>
  <w:footnote w:id="69">
    <w:p w:rsidR="005F37D9" w:rsidRDefault="005F37D9" w:rsidP="00321E5C">
      <w:pPr>
        <w:widowControl w:val="0"/>
        <w:autoSpaceDE w:val="0"/>
        <w:autoSpaceDN w:val="0"/>
        <w:adjustRightInd w:val="0"/>
        <w:spacing w:after="0" w:line="240" w:lineRule="auto"/>
        <w:jc w:val="both"/>
      </w:pPr>
      <w:r>
        <w:rPr>
          <w:rStyle w:val="FootnoteReference"/>
        </w:rPr>
        <w:t>7)</w:t>
      </w:r>
      <w:r>
        <w:t xml:space="preserve"> </w:t>
      </w:r>
      <w:hyperlink r:id="rId122" w:history="1">
        <w:r w:rsidRPr="001424DD">
          <w:rPr>
            <w:rFonts w:ascii="Times New Roman" w:hAnsi="Times New Roman"/>
            <w:sz w:val="20"/>
            <w:szCs w:val="20"/>
          </w:rPr>
          <w:t>§ 7b zákona č. 64/1986 Sb.</w:t>
        </w:r>
      </w:hyperlink>
      <w:r w:rsidRPr="001424DD">
        <w:rPr>
          <w:rFonts w:ascii="Times New Roman" w:hAnsi="Times New Roman"/>
          <w:sz w:val="20"/>
          <w:szCs w:val="20"/>
        </w:rPr>
        <w:t xml:space="preserve">, o České obchodní inspekci. </w:t>
      </w:r>
    </w:p>
  </w:footnote>
  <w:footnote w:id="70">
    <w:p w:rsidR="005F37D9" w:rsidRPr="00121D9C" w:rsidRDefault="005F37D9" w:rsidP="00FB662C">
      <w:pPr>
        <w:widowControl w:val="0"/>
        <w:autoSpaceDE w:val="0"/>
        <w:autoSpaceDN w:val="0"/>
        <w:adjustRightInd w:val="0"/>
        <w:spacing w:after="0" w:line="240" w:lineRule="auto"/>
        <w:ind w:left="284" w:hanging="284"/>
        <w:jc w:val="both"/>
        <w:rPr>
          <w:b/>
        </w:rPr>
      </w:pPr>
      <w:r w:rsidRPr="00121D9C">
        <w:rPr>
          <w:rStyle w:val="FootnoteReference"/>
          <w:b/>
        </w:rPr>
        <w:t>4b)</w:t>
      </w:r>
      <w:r w:rsidRPr="00121D9C">
        <w:rPr>
          <w:b/>
        </w:rPr>
        <w:t xml:space="preserve"> </w:t>
      </w:r>
      <w:r w:rsidRPr="00121D9C">
        <w:rPr>
          <w:rFonts w:ascii="Times New Roman" w:hAnsi="Times New Roman"/>
          <w:b/>
          <w:sz w:val="20"/>
          <w:szCs w:val="20"/>
        </w:rPr>
        <w:t xml:space="preserve">Zákon č. </w:t>
      </w:r>
      <w:hyperlink r:id="rId123" w:history="1">
        <w:r w:rsidRPr="00121D9C">
          <w:rPr>
            <w:rFonts w:ascii="Times New Roman" w:hAnsi="Times New Roman"/>
            <w:b/>
            <w:sz w:val="20"/>
            <w:szCs w:val="20"/>
          </w:rPr>
          <w:t>441/2003 Sb.</w:t>
        </w:r>
      </w:hyperlink>
      <w:r w:rsidRPr="00121D9C">
        <w:rPr>
          <w:rFonts w:ascii="Times New Roman" w:hAnsi="Times New Roman"/>
          <w:b/>
          <w:sz w:val="20"/>
          <w:szCs w:val="20"/>
        </w:rPr>
        <w:t xml:space="preserve"> </w:t>
      </w:r>
    </w:p>
    <w:p w:rsidR="005F37D9" w:rsidRDefault="005F37D9" w:rsidP="00FB662C">
      <w:pPr>
        <w:widowControl w:val="0"/>
        <w:autoSpaceDE w:val="0"/>
        <w:autoSpaceDN w:val="0"/>
        <w:adjustRightInd w:val="0"/>
        <w:spacing w:after="0" w:line="240" w:lineRule="auto"/>
        <w:ind w:left="284" w:hanging="284"/>
        <w:jc w:val="both"/>
      </w:pPr>
    </w:p>
  </w:footnote>
  <w:footnote w:id="71">
    <w:p w:rsidR="005F37D9" w:rsidRDefault="005F37D9" w:rsidP="000370E4">
      <w:pPr>
        <w:pStyle w:val="FootnoteText"/>
        <w:ind w:left="284" w:hanging="284"/>
        <w:jc w:val="both"/>
      </w:pPr>
      <w:r>
        <w:rPr>
          <w:rStyle w:val="FootnoteReference"/>
        </w:rPr>
        <w:t>29)</w:t>
      </w:r>
      <w:r>
        <w:t xml:space="preserve"> </w:t>
      </w:r>
      <w:r w:rsidRPr="000370E4">
        <w:rPr>
          <w:rFonts w:ascii="Times New Roman" w:hAnsi="Times New Roman"/>
        </w:rPr>
        <w:t xml:space="preserve">Nařízení Evropského parlamentu a Rady (ES) č. </w:t>
      </w:r>
      <w:hyperlink r:id="rId124" w:history="1">
        <w:r w:rsidRPr="000370E4">
          <w:rPr>
            <w:rFonts w:ascii="Times New Roman" w:hAnsi="Times New Roman"/>
          </w:rPr>
          <w:t>1523/2007</w:t>
        </w:r>
      </w:hyperlink>
      <w:r w:rsidRPr="000370E4">
        <w:rPr>
          <w:rFonts w:ascii="Times New Roman" w:hAnsi="Times New Roman"/>
        </w:rPr>
        <w:t xml:space="preserve"> ze dne 11. prosince 2007, kterým se zakazuje uvádět na trh, dovážet do Společenství a vyvážet z něj kočičí a psí kůže a výrobky obsahující tyto kůže.</w:t>
      </w:r>
    </w:p>
  </w:footnote>
  <w:footnote w:id="72">
    <w:p w:rsidR="005F37D9" w:rsidRDefault="005F37D9" w:rsidP="000B0136">
      <w:pPr>
        <w:pStyle w:val="FootnoteText"/>
        <w:spacing w:after="0" w:line="240" w:lineRule="auto"/>
        <w:ind w:left="284" w:hanging="284"/>
      </w:pPr>
      <w:r>
        <w:rPr>
          <w:rStyle w:val="FootnoteReference"/>
        </w:rPr>
        <w:t>15</w:t>
      </w:r>
      <w:r w:rsidRPr="000B0136">
        <w:rPr>
          <w:rStyle w:val="FootnoteReference"/>
        </w:rPr>
        <w:t>)</w:t>
      </w:r>
      <w:r w:rsidRPr="000B0136">
        <w:t xml:space="preserve"> </w:t>
      </w:r>
      <w:r w:rsidRPr="000B0136">
        <w:rPr>
          <w:rFonts w:ascii="Times New Roman" w:hAnsi="Times New Roman"/>
        </w:rPr>
        <w:t xml:space="preserve"> Zejména zákon č. </w:t>
      </w:r>
      <w:hyperlink r:id="rId125" w:history="1">
        <w:r w:rsidRPr="000B0136">
          <w:rPr>
            <w:rFonts w:ascii="Times New Roman" w:hAnsi="Times New Roman"/>
          </w:rPr>
          <w:t>83/1990 Sb.</w:t>
        </w:r>
      </w:hyperlink>
      <w:r w:rsidRPr="000B0136">
        <w:rPr>
          <w:rFonts w:ascii="Times New Roman" w:hAnsi="Times New Roman"/>
        </w:rPr>
        <w:t xml:space="preserve"> nebo </w:t>
      </w:r>
      <w:hyperlink r:id="rId126" w:history="1">
        <w:r w:rsidRPr="000B0136">
          <w:rPr>
            <w:rFonts w:ascii="Times New Roman" w:hAnsi="Times New Roman"/>
          </w:rPr>
          <w:t>občanský zákoník</w:t>
        </w:r>
      </w:hyperlink>
      <w:r w:rsidRPr="000B0136">
        <w:rPr>
          <w:rFonts w:ascii="Times New Roman" w:hAnsi="Times New Roman"/>
        </w:rPr>
        <w:t>.</w:t>
      </w:r>
    </w:p>
  </w:footnote>
  <w:footnote w:id="73">
    <w:p w:rsidR="005F37D9" w:rsidRDefault="005F37D9" w:rsidP="000B0136">
      <w:pPr>
        <w:widowControl w:val="0"/>
        <w:autoSpaceDE w:val="0"/>
        <w:autoSpaceDN w:val="0"/>
        <w:adjustRightInd w:val="0"/>
        <w:spacing w:after="0" w:line="240" w:lineRule="auto"/>
        <w:ind w:left="284" w:hanging="284"/>
        <w:jc w:val="both"/>
      </w:pPr>
      <w:r w:rsidRPr="000B0136">
        <w:rPr>
          <w:rStyle w:val="FootnoteReference"/>
          <w:sz w:val="20"/>
          <w:szCs w:val="20"/>
        </w:rPr>
        <w:t>20)</w:t>
      </w:r>
      <w:r w:rsidRPr="000B0136">
        <w:rPr>
          <w:sz w:val="20"/>
          <w:szCs w:val="20"/>
        </w:rPr>
        <w:t xml:space="preserve"> </w:t>
      </w:r>
      <w:r w:rsidRPr="000B0136">
        <w:rPr>
          <w:rFonts w:ascii="Times New Roman" w:hAnsi="Times New Roman"/>
          <w:sz w:val="20"/>
          <w:szCs w:val="20"/>
        </w:rPr>
        <w:t xml:space="preserve"> Směrnice Evropského parlamentu a Rady </w:t>
      </w:r>
      <w:hyperlink r:id="rId127" w:history="1">
        <w:r w:rsidRPr="000B0136">
          <w:rPr>
            <w:rFonts w:ascii="Times New Roman" w:hAnsi="Times New Roman"/>
            <w:sz w:val="20"/>
            <w:szCs w:val="20"/>
          </w:rPr>
          <w:t>98/27/ES</w:t>
        </w:r>
      </w:hyperlink>
      <w:r w:rsidRPr="000B0136">
        <w:rPr>
          <w:rFonts w:ascii="Times New Roman" w:hAnsi="Times New Roman"/>
          <w:sz w:val="20"/>
          <w:szCs w:val="20"/>
        </w:rPr>
        <w:t xml:space="preserve"> o žalobách na zdržení se jednání v oblasti ochrany zájmů spotřebitelů. </w:t>
      </w:r>
    </w:p>
  </w:footnote>
  <w:footnote w:id="74">
    <w:p w:rsidR="005F37D9" w:rsidRDefault="005F37D9">
      <w:pPr>
        <w:pStyle w:val="FootnoteText"/>
      </w:pPr>
      <w:r>
        <w:rPr>
          <w:rStyle w:val="FootnoteReference"/>
        </w:rPr>
        <w:t>15)</w:t>
      </w:r>
      <w:r>
        <w:t xml:space="preserve"> </w:t>
      </w:r>
      <w:r w:rsidRPr="000B0136">
        <w:rPr>
          <w:rFonts w:ascii="Times New Roman" w:hAnsi="Times New Roman"/>
        </w:rPr>
        <w:t xml:space="preserve"> Zejména zákon č. </w:t>
      </w:r>
      <w:hyperlink r:id="rId128" w:history="1">
        <w:r w:rsidRPr="000B0136">
          <w:rPr>
            <w:rFonts w:ascii="Times New Roman" w:hAnsi="Times New Roman"/>
          </w:rPr>
          <w:t>83/1990 Sb.</w:t>
        </w:r>
      </w:hyperlink>
      <w:r w:rsidRPr="000B0136">
        <w:rPr>
          <w:rFonts w:ascii="Times New Roman" w:hAnsi="Times New Roman"/>
        </w:rPr>
        <w:t xml:space="preserve"> nebo </w:t>
      </w:r>
      <w:hyperlink r:id="rId129" w:history="1">
        <w:r w:rsidRPr="000B0136">
          <w:rPr>
            <w:rFonts w:ascii="Times New Roman" w:hAnsi="Times New Roman"/>
          </w:rPr>
          <w:t>občanský zákoník</w:t>
        </w:r>
      </w:hyperlink>
      <w:r w:rsidRPr="000B0136">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1">
    <w:nsid w:val="139620C3"/>
    <w:multiLevelType w:val="hybridMultilevel"/>
    <w:tmpl w:val="3E8875D4"/>
    <w:lvl w:ilvl="0" w:tplc="56A45EA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
    <w:nsid w:val="1C6B7B29"/>
    <w:multiLevelType w:val="hybridMultilevel"/>
    <w:tmpl w:val="8362AB8C"/>
    <w:lvl w:ilvl="0" w:tplc="70B0AC40">
      <w:start w:val="1"/>
      <w:numFmt w:val="decimal"/>
      <w:lvlText w:val="(%1)"/>
      <w:lvlJc w:val="left"/>
      <w:pPr>
        <w:ind w:left="1272" w:hanging="420"/>
      </w:pPr>
      <w:rPr>
        <w:rFonts w:cs="Times New Roman" w:hint="default"/>
      </w:rPr>
    </w:lvl>
    <w:lvl w:ilvl="1" w:tplc="04050019" w:tentative="1">
      <w:start w:val="1"/>
      <w:numFmt w:val="lowerLetter"/>
      <w:lvlText w:val="%2."/>
      <w:lvlJc w:val="left"/>
      <w:pPr>
        <w:ind w:left="1932" w:hanging="360"/>
      </w:pPr>
      <w:rPr>
        <w:rFonts w:cs="Times New Roman"/>
      </w:rPr>
    </w:lvl>
    <w:lvl w:ilvl="2" w:tplc="0405001B" w:tentative="1">
      <w:start w:val="1"/>
      <w:numFmt w:val="lowerRoman"/>
      <w:lvlText w:val="%3."/>
      <w:lvlJc w:val="right"/>
      <w:pPr>
        <w:ind w:left="2652" w:hanging="180"/>
      </w:pPr>
      <w:rPr>
        <w:rFonts w:cs="Times New Roman"/>
      </w:rPr>
    </w:lvl>
    <w:lvl w:ilvl="3" w:tplc="0405000F" w:tentative="1">
      <w:start w:val="1"/>
      <w:numFmt w:val="decimal"/>
      <w:lvlText w:val="%4."/>
      <w:lvlJc w:val="left"/>
      <w:pPr>
        <w:ind w:left="3372" w:hanging="360"/>
      </w:pPr>
      <w:rPr>
        <w:rFonts w:cs="Times New Roman"/>
      </w:rPr>
    </w:lvl>
    <w:lvl w:ilvl="4" w:tplc="04050019" w:tentative="1">
      <w:start w:val="1"/>
      <w:numFmt w:val="lowerLetter"/>
      <w:lvlText w:val="%5."/>
      <w:lvlJc w:val="left"/>
      <w:pPr>
        <w:ind w:left="4092" w:hanging="360"/>
      </w:pPr>
      <w:rPr>
        <w:rFonts w:cs="Times New Roman"/>
      </w:rPr>
    </w:lvl>
    <w:lvl w:ilvl="5" w:tplc="0405001B" w:tentative="1">
      <w:start w:val="1"/>
      <w:numFmt w:val="lowerRoman"/>
      <w:lvlText w:val="%6."/>
      <w:lvlJc w:val="right"/>
      <w:pPr>
        <w:ind w:left="4812" w:hanging="180"/>
      </w:pPr>
      <w:rPr>
        <w:rFonts w:cs="Times New Roman"/>
      </w:rPr>
    </w:lvl>
    <w:lvl w:ilvl="6" w:tplc="0405000F" w:tentative="1">
      <w:start w:val="1"/>
      <w:numFmt w:val="decimal"/>
      <w:lvlText w:val="%7."/>
      <w:lvlJc w:val="left"/>
      <w:pPr>
        <w:ind w:left="5532" w:hanging="360"/>
      </w:pPr>
      <w:rPr>
        <w:rFonts w:cs="Times New Roman"/>
      </w:rPr>
    </w:lvl>
    <w:lvl w:ilvl="7" w:tplc="04050019" w:tentative="1">
      <w:start w:val="1"/>
      <w:numFmt w:val="lowerLetter"/>
      <w:lvlText w:val="%8."/>
      <w:lvlJc w:val="left"/>
      <w:pPr>
        <w:ind w:left="6252" w:hanging="360"/>
      </w:pPr>
      <w:rPr>
        <w:rFonts w:cs="Times New Roman"/>
      </w:rPr>
    </w:lvl>
    <w:lvl w:ilvl="8" w:tplc="0405001B" w:tentative="1">
      <w:start w:val="1"/>
      <w:numFmt w:val="lowerRoman"/>
      <w:lvlText w:val="%9."/>
      <w:lvlJc w:val="right"/>
      <w:pPr>
        <w:ind w:left="6972" w:hanging="180"/>
      </w:pPr>
      <w:rPr>
        <w:rFonts w:cs="Times New Roman"/>
      </w:rPr>
    </w:lvl>
  </w:abstractNum>
  <w:abstractNum w:abstractNumId="4">
    <w:nsid w:val="398B52EE"/>
    <w:multiLevelType w:val="hybridMultilevel"/>
    <w:tmpl w:val="56AC58B4"/>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59BE291D"/>
    <w:multiLevelType w:val="hybridMultilevel"/>
    <w:tmpl w:val="E1D2F5BC"/>
    <w:lvl w:ilvl="0" w:tplc="7DB8975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Start w:val="34"/>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A02"/>
    <w:rsid w:val="00000BB1"/>
    <w:rsid w:val="00007A42"/>
    <w:rsid w:val="00011CDC"/>
    <w:rsid w:val="00014263"/>
    <w:rsid w:val="0002123D"/>
    <w:rsid w:val="00025816"/>
    <w:rsid w:val="000260CA"/>
    <w:rsid w:val="000370E4"/>
    <w:rsid w:val="0004359D"/>
    <w:rsid w:val="00060D31"/>
    <w:rsid w:val="00064CD2"/>
    <w:rsid w:val="00065500"/>
    <w:rsid w:val="000754CB"/>
    <w:rsid w:val="00097168"/>
    <w:rsid w:val="00097B8A"/>
    <w:rsid w:val="000A181C"/>
    <w:rsid w:val="000A430A"/>
    <w:rsid w:val="000B0136"/>
    <w:rsid w:val="000B0A9D"/>
    <w:rsid w:val="000B2F24"/>
    <w:rsid w:val="000C55D9"/>
    <w:rsid w:val="000D2BD9"/>
    <w:rsid w:val="000D565B"/>
    <w:rsid w:val="000E6D2B"/>
    <w:rsid w:val="000F1DD6"/>
    <w:rsid w:val="000F4139"/>
    <w:rsid w:val="000F5DFA"/>
    <w:rsid w:val="00100F3A"/>
    <w:rsid w:val="0010555E"/>
    <w:rsid w:val="00110288"/>
    <w:rsid w:val="00110C25"/>
    <w:rsid w:val="0012170B"/>
    <w:rsid w:val="00121D9C"/>
    <w:rsid w:val="00134E65"/>
    <w:rsid w:val="001424DD"/>
    <w:rsid w:val="00142EBF"/>
    <w:rsid w:val="0015567F"/>
    <w:rsid w:val="00156882"/>
    <w:rsid w:val="00163748"/>
    <w:rsid w:val="00164F9B"/>
    <w:rsid w:val="0017349B"/>
    <w:rsid w:val="00175BFD"/>
    <w:rsid w:val="0018528E"/>
    <w:rsid w:val="00192327"/>
    <w:rsid w:val="001A30D5"/>
    <w:rsid w:val="001A5441"/>
    <w:rsid w:val="001B148B"/>
    <w:rsid w:val="001B4353"/>
    <w:rsid w:val="001C4D2B"/>
    <w:rsid w:val="001D1415"/>
    <w:rsid w:val="001D1D99"/>
    <w:rsid w:val="001E2D0A"/>
    <w:rsid w:val="001E338B"/>
    <w:rsid w:val="001E6450"/>
    <w:rsid w:val="001F46F7"/>
    <w:rsid w:val="001F683D"/>
    <w:rsid w:val="001F78EB"/>
    <w:rsid w:val="00200271"/>
    <w:rsid w:val="00201479"/>
    <w:rsid w:val="00205DAF"/>
    <w:rsid w:val="00206238"/>
    <w:rsid w:val="0020689F"/>
    <w:rsid w:val="00212F95"/>
    <w:rsid w:val="00223E6A"/>
    <w:rsid w:val="00240DC7"/>
    <w:rsid w:val="002414D3"/>
    <w:rsid w:val="00252E33"/>
    <w:rsid w:val="002535B6"/>
    <w:rsid w:val="00254133"/>
    <w:rsid w:val="00260E95"/>
    <w:rsid w:val="00261A30"/>
    <w:rsid w:val="0026371A"/>
    <w:rsid w:val="00273B17"/>
    <w:rsid w:val="00273DD2"/>
    <w:rsid w:val="0027697A"/>
    <w:rsid w:val="0027723A"/>
    <w:rsid w:val="00277CA5"/>
    <w:rsid w:val="00294F18"/>
    <w:rsid w:val="00295E13"/>
    <w:rsid w:val="002A029B"/>
    <w:rsid w:val="002A0C61"/>
    <w:rsid w:val="002A1BE1"/>
    <w:rsid w:val="002A4280"/>
    <w:rsid w:val="002A6C3F"/>
    <w:rsid w:val="002B2FE4"/>
    <w:rsid w:val="002B77D8"/>
    <w:rsid w:val="002C7B95"/>
    <w:rsid w:val="002D0562"/>
    <w:rsid w:val="002D444B"/>
    <w:rsid w:val="002E4B29"/>
    <w:rsid w:val="002E646F"/>
    <w:rsid w:val="002E73EF"/>
    <w:rsid w:val="00305496"/>
    <w:rsid w:val="00317522"/>
    <w:rsid w:val="00320B39"/>
    <w:rsid w:val="00321E5C"/>
    <w:rsid w:val="0033001D"/>
    <w:rsid w:val="00332610"/>
    <w:rsid w:val="00334F59"/>
    <w:rsid w:val="00337210"/>
    <w:rsid w:val="003431F7"/>
    <w:rsid w:val="00345F48"/>
    <w:rsid w:val="00346CD5"/>
    <w:rsid w:val="003557CB"/>
    <w:rsid w:val="00356360"/>
    <w:rsid w:val="003568F2"/>
    <w:rsid w:val="003611E3"/>
    <w:rsid w:val="00362D47"/>
    <w:rsid w:val="00366350"/>
    <w:rsid w:val="0037532D"/>
    <w:rsid w:val="0038027C"/>
    <w:rsid w:val="00382399"/>
    <w:rsid w:val="003A0F79"/>
    <w:rsid w:val="003A3152"/>
    <w:rsid w:val="003A3225"/>
    <w:rsid w:val="003A7CC8"/>
    <w:rsid w:val="003A7F57"/>
    <w:rsid w:val="003B1B88"/>
    <w:rsid w:val="003B6AC9"/>
    <w:rsid w:val="003B773D"/>
    <w:rsid w:val="003C2145"/>
    <w:rsid w:val="003C57A4"/>
    <w:rsid w:val="003C6EAC"/>
    <w:rsid w:val="003D4727"/>
    <w:rsid w:val="003E68DE"/>
    <w:rsid w:val="00400A2E"/>
    <w:rsid w:val="00405383"/>
    <w:rsid w:val="0041023F"/>
    <w:rsid w:val="0041558B"/>
    <w:rsid w:val="0042205E"/>
    <w:rsid w:val="0042502D"/>
    <w:rsid w:val="004276E1"/>
    <w:rsid w:val="00427FC3"/>
    <w:rsid w:val="00427FE1"/>
    <w:rsid w:val="00432777"/>
    <w:rsid w:val="00435341"/>
    <w:rsid w:val="004414CA"/>
    <w:rsid w:val="00441BB0"/>
    <w:rsid w:val="00442A36"/>
    <w:rsid w:val="004430F9"/>
    <w:rsid w:val="0044534F"/>
    <w:rsid w:val="00453417"/>
    <w:rsid w:val="004539E1"/>
    <w:rsid w:val="004544FE"/>
    <w:rsid w:val="004546A9"/>
    <w:rsid w:val="00465D1E"/>
    <w:rsid w:val="0047202A"/>
    <w:rsid w:val="004724CD"/>
    <w:rsid w:val="00476E0D"/>
    <w:rsid w:val="004772A4"/>
    <w:rsid w:val="00480E55"/>
    <w:rsid w:val="004865CB"/>
    <w:rsid w:val="004930B3"/>
    <w:rsid w:val="004B4314"/>
    <w:rsid w:val="004B569A"/>
    <w:rsid w:val="004B6220"/>
    <w:rsid w:val="004B76D8"/>
    <w:rsid w:val="004C084A"/>
    <w:rsid w:val="004D0676"/>
    <w:rsid w:val="004D3199"/>
    <w:rsid w:val="004E799A"/>
    <w:rsid w:val="004F2770"/>
    <w:rsid w:val="004F4FF5"/>
    <w:rsid w:val="004F65E5"/>
    <w:rsid w:val="0050796A"/>
    <w:rsid w:val="0051628D"/>
    <w:rsid w:val="00517B64"/>
    <w:rsid w:val="00522F3A"/>
    <w:rsid w:val="00532F1C"/>
    <w:rsid w:val="00534C44"/>
    <w:rsid w:val="00540911"/>
    <w:rsid w:val="00545EF2"/>
    <w:rsid w:val="005537BC"/>
    <w:rsid w:val="00557345"/>
    <w:rsid w:val="0056728D"/>
    <w:rsid w:val="00571CC2"/>
    <w:rsid w:val="00572DD9"/>
    <w:rsid w:val="00577E3F"/>
    <w:rsid w:val="00582076"/>
    <w:rsid w:val="00590689"/>
    <w:rsid w:val="005A2FDC"/>
    <w:rsid w:val="005A7E21"/>
    <w:rsid w:val="005B2E42"/>
    <w:rsid w:val="005C114B"/>
    <w:rsid w:val="005D08A4"/>
    <w:rsid w:val="005D197E"/>
    <w:rsid w:val="005D2AC3"/>
    <w:rsid w:val="005D6EF5"/>
    <w:rsid w:val="005E0875"/>
    <w:rsid w:val="005E4C50"/>
    <w:rsid w:val="005F13BC"/>
    <w:rsid w:val="005F37D9"/>
    <w:rsid w:val="0060566D"/>
    <w:rsid w:val="00613F1B"/>
    <w:rsid w:val="00614A3A"/>
    <w:rsid w:val="00617911"/>
    <w:rsid w:val="006249B2"/>
    <w:rsid w:val="00637485"/>
    <w:rsid w:val="006401AC"/>
    <w:rsid w:val="00641087"/>
    <w:rsid w:val="00642C57"/>
    <w:rsid w:val="006456EC"/>
    <w:rsid w:val="00647827"/>
    <w:rsid w:val="00651A64"/>
    <w:rsid w:val="00651E08"/>
    <w:rsid w:val="00652E5E"/>
    <w:rsid w:val="006567B5"/>
    <w:rsid w:val="006572EF"/>
    <w:rsid w:val="006608BE"/>
    <w:rsid w:val="00672DA4"/>
    <w:rsid w:val="00673A25"/>
    <w:rsid w:val="006743D5"/>
    <w:rsid w:val="0068008A"/>
    <w:rsid w:val="00680573"/>
    <w:rsid w:val="00681241"/>
    <w:rsid w:val="00687CE1"/>
    <w:rsid w:val="00690498"/>
    <w:rsid w:val="0069330F"/>
    <w:rsid w:val="00694830"/>
    <w:rsid w:val="00695B8D"/>
    <w:rsid w:val="006A1EF3"/>
    <w:rsid w:val="006A21F2"/>
    <w:rsid w:val="006A4371"/>
    <w:rsid w:val="006B38B1"/>
    <w:rsid w:val="006C4DBB"/>
    <w:rsid w:val="00701D33"/>
    <w:rsid w:val="00704995"/>
    <w:rsid w:val="007145D8"/>
    <w:rsid w:val="0071497D"/>
    <w:rsid w:val="00714D16"/>
    <w:rsid w:val="007212E1"/>
    <w:rsid w:val="00721597"/>
    <w:rsid w:val="007302B1"/>
    <w:rsid w:val="00731E43"/>
    <w:rsid w:val="007356ED"/>
    <w:rsid w:val="00756CE9"/>
    <w:rsid w:val="00760E40"/>
    <w:rsid w:val="0076246A"/>
    <w:rsid w:val="00762506"/>
    <w:rsid w:val="007720DA"/>
    <w:rsid w:val="00773553"/>
    <w:rsid w:val="00775C1A"/>
    <w:rsid w:val="0078079C"/>
    <w:rsid w:val="00781015"/>
    <w:rsid w:val="00782AFB"/>
    <w:rsid w:val="00787FD5"/>
    <w:rsid w:val="00791D37"/>
    <w:rsid w:val="00791EF6"/>
    <w:rsid w:val="0079773A"/>
    <w:rsid w:val="007A68D1"/>
    <w:rsid w:val="007B5654"/>
    <w:rsid w:val="007B56AB"/>
    <w:rsid w:val="007B6702"/>
    <w:rsid w:val="007C4BAA"/>
    <w:rsid w:val="007C630E"/>
    <w:rsid w:val="007D4519"/>
    <w:rsid w:val="007D4B53"/>
    <w:rsid w:val="007D7F53"/>
    <w:rsid w:val="007E423F"/>
    <w:rsid w:val="007E4335"/>
    <w:rsid w:val="007E7663"/>
    <w:rsid w:val="00810B47"/>
    <w:rsid w:val="00813CAA"/>
    <w:rsid w:val="00813DE2"/>
    <w:rsid w:val="00830CD3"/>
    <w:rsid w:val="008348CF"/>
    <w:rsid w:val="00837BCF"/>
    <w:rsid w:val="00840AA1"/>
    <w:rsid w:val="008535C6"/>
    <w:rsid w:val="00854B9E"/>
    <w:rsid w:val="00857EE8"/>
    <w:rsid w:val="0088050B"/>
    <w:rsid w:val="00881616"/>
    <w:rsid w:val="008829CC"/>
    <w:rsid w:val="00885FB4"/>
    <w:rsid w:val="00891651"/>
    <w:rsid w:val="00895D8B"/>
    <w:rsid w:val="00897FB3"/>
    <w:rsid w:val="008A03F0"/>
    <w:rsid w:val="008A0F67"/>
    <w:rsid w:val="008A3A1B"/>
    <w:rsid w:val="008A4CE7"/>
    <w:rsid w:val="008B089E"/>
    <w:rsid w:val="008B5EE1"/>
    <w:rsid w:val="008B6F5E"/>
    <w:rsid w:val="008E0899"/>
    <w:rsid w:val="008E1A03"/>
    <w:rsid w:val="008F290D"/>
    <w:rsid w:val="008F71CD"/>
    <w:rsid w:val="00900E22"/>
    <w:rsid w:val="00907269"/>
    <w:rsid w:val="00913C37"/>
    <w:rsid w:val="00923015"/>
    <w:rsid w:val="00923BB6"/>
    <w:rsid w:val="00930219"/>
    <w:rsid w:val="009344C2"/>
    <w:rsid w:val="00935D7A"/>
    <w:rsid w:val="00946634"/>
    <w:rsid w:val="00950A8F"/>
    <w:rsid w:val="009513AE"/>
    <w:rsid w:val="009641A5"/>
    <w:rsid w:val="00965D5F"/>
    <w:rsid w:val="00972832"/>
    <w:rsid w:val="00984FF6"/>
    <w:rsid w:val="00987080"/>
    <w:rsid w:val="009879E6"/>
    <w:rsid w:val="00996552"/>
    <w:rsid w:val="009A00DB"/>
    <w:rsid w:val="009A52E2"/>
    <w:rsid w:val="009B44CF"/>
    <w:rsid w:val="009D0003"/>
    <w:rsid w:val="009D2BD1"/>
    <w:rsid w:val="009D71BB"/>
    <w:rsid w:val="009D779D"/>
    <w:rsid w:val="009F5533"/>
    <w:rsid w:val="00A07824"/>
    <w:rsid w:val="00A11143"/>
    <w:rsid w:val="00A11876"/>
    <w:rsid w:val="00A13237"/>
    <w:rsid w:val="00A13499"/>
    <w:rsid w:val="00A145B0"/>
    <w:rsid w:val="00A15FDF"/>
    <w:rsid w:val="00A2000F"/>
    <w:rsid w:val="00A205D0"/>
    <w:rsid w:val="00A22234"/>
    <w:rsid w:val="00A34001"/>
    <w:rsid w:val="00A34C49"/>
    <w:rsid w:val="00A37A02"/>
    <w:rsid w:val="00A40C5B"/>
    <w:rsid w:val="00A43EC3"/>
    <w:rsid w:val="00A53C38"/>
    <w:rsid w:val="00A555E8"/>
    <w:rsid w:val="00A56152"/>
    <w:rsid w:val="00A5687A"/>
    <w:rsid w:val="00A66005"/>
    <w:rsid w:val="00A678DA"/>
    <w:rsid w:val="00A72D62"/>
    <w:rsid w:val="00A73EB8"/>
    <w:rsid w:val="00A7527D"/>
    <w:rsid w:val="00A8367A"/>
    <w:rsid w:val="00A84932"/>
    <w:rsid w:val="00AA330B"/>
    <w:rsid w:val="00AB01F7"/>
    <w:rsid w:val="00AB5AF9"/>
    <w:rsid w:val="00AC2159"/>
    <w:rsid w:val="00AC55D6"/>
    <w:rsid w:val="00AC5863"/>
    <w:rsid w:val="00AC7B8C"/>
    <w:rsid w:val="00AD24C1"/>
    <w:rsid w:val="00AD48E3"/>
    <w:rsid w:val="00AE700B"/>
    <w:rsid w:val="00AF06CF"/>
    <w:rsid w:val="00AF69BC"/>
    <w:rsid w:val="00B03FEE"/>
    <w:rsid w:val="00B10DF8"/>
    <w:rsid w:val="00B166E0"/>
    <w:rsid w:val="00B206E9"/>
    <w:rsid w:val="00B21B64"/>
    <w:rsid w:val="00B225F6"/>
    <w:rsid w:val="00B278E3"/>
    <w:rsid w:val="00B31D5B"/>
    <w:rsid w:val="00B46D44"/>
    <w:rsid w:val="00B53173"/>
    <w:rsid w:val="00B54A12"/>
    <w:rsid w:val="00B66A42"/>
    <w:rsid w:val="00B7378A"/>
    <w:rsid w:val="00B74BA4"/>
    <w:rsid w:val="00B93957"/>
    <w:rsid w:val="00BA41F8"/>
    <w:rsid w:val="00BA573F"/>
    <w:rsid w:val="00BB23E1"/>
    <w:rsid w:val="00BB5DE2"/>
    <w:rsid w:val="00BB71C6"/>
    <w:rsid w:val="00BD114D"/>
    <w:rsid w:val="00BD6AB2"/>
    <w:rsid w:val="00BD794F"/>
    <w:rsid w:val="00BF69D7"/>
    <w:rsid w:val="00C01A39"/>
    <w:rsid w:val="00C01A65"/>
    <w:rsid w:val="00C02C70"/>
    <w:rsid w:val="00C044B3"/>
    <w:rsid w:val="00C049F5"/>
    <w:rsid w:val="00C04C7F"/>
    <w:rsid w:val="00C15F6A"/>
    <w:rsid w:val="00C20383"/>
    <w:rsid w:val="00C208FA"/>
    <w:rsid w:val="00C20DC5"/>
    <w:rsid w:val="00C55B21"/>
    <w:rsid w:val="00C6583F"/>
    <w:rsid w:val="00C67416"/>
    <w:rsid w:val="00C75939"/>
    <w:rsid w:val="00C97143"/>
    <w:rsid w:val="00CA2B02"/>
    <w:rsid w:val="00CB4111"/>
    <w:rsid w:val="00CB60C2"/>
    <w:rsid w:val="00CC0161"/>
    <w:rsid w:val="00CC36E0"/>
    <w:rsid w:val="00CD1909"/>
    <w:rsid w:val="00CD21FB"/>
    <w:rsid w:val="00CF672D"/>
    <w:rsid w:val="00CF6F1D"/>
    <w:rsid w:val="00CF76FC"/>
    <w:rsid w:val="00D12FFA"/>
    <w:rsid w:val="00D22FDB"/>
    <w:rsid w:val="00D27BB2"/>
    <w:rsid w:val="00D33A8B"/>
    <w:rsid w:val="00D3495D"/>
    <w:rsid w:val="00D414C3"/>
    <w:rsid w:val="00D463EA"/>
    <w:rsid w:val="00D678EB"/>
    <w:rsid w:val="00D707A1"/>
    <w:rsid w:val="00D71587"/>
    <w:rsid w:val="00D80044"/>
    <w:rsid w:val="00D801A8"/>
    <w:rsid w:val="00D86C7E"/>
    <w:rsid w:val="00D93D9D"/>
    <w:rsid w:val="00D94E76"/>
    <w:rsid w:val="00D975A9"/>
    <w:rsid w:val="00DA3641"/>
    <w:rsid w:val="00DB013D"/>
    <w:rsid w:val="00DB2C34"/>
    <w:rsid w:val="00DC3057"/>
    <w:rsid w:val="00DD19C1"/>
    <w:rsid w:val="00DD4BBF"/>
    <w:rsid w:val="00DE225D"/>
    <w:rsid w:val="00DF3E58"/>
    <w:rsid w:val="00E06D84"/>
    <w:rsid w:val="00E1201C"/>
    <w:rsid w:val="00E13DB7"/>
    <w:rsid w:val="00E146AF"/>
    <w:rsid w:val="00E249B7"/>
    <w:rsid w:val="00E302E8"/>
    <w:rsid w:val="00E31F95"/>
    <w:rsid w:val="00E41FC3"/>
    <w:rsid w:val="00E442EC"/>
    <w:rsid w:val="00E534EB"/>
    <w:rsid w:val="00E5590D"/>
    <w:rsid w:val="00E62016"/>
    <w:rsid w:val="00E62DA8"/>
    <w:rsid w:val="00E77E07"/>
    <w:rsid w:val="00E95103"/>
    <w:rsid w:val="00E9644B"/>
    <w:rsid w:val="00EA0C3F"/>
    <w:rsid w:val="00EA1263"/>
    <w:rsid w:val="00EA514F"/>
    <w:rsid w:val="00EB20A4"/>
    <w:rsid w:val="00ED1BC7"/>
    <w:rsid w:val="00EE6E14"/>
    <w:rsid w:val="00EF39B1"/>
    <w:rsid w:val="00EF4B36"/>
    <w:rsid w:val="00EF607A"/>
    <w:rsid w:val="00EF76D2"/>
    <w:rsid w:val="00EF793C"/>
    <w:rsid w:val="00F13F3E"/>
    <w:rsid w:val="00F21E93"/>
    <w:rsid w:val="00F25273"/>
    <w:rsid w:val="00F265A6"/>
    <w:rsid w:val="00F30A0A"/>
    <w:rsid w:val="00F32D4F"/>
    <w:rsid w:val="00F3387E"/>
    <w:rsid w:val="00F37600"/>
    <w:rsid w:val="00F54151"/>
    <w:rsid w:val="00F61356"/>
    <w:rsid w:val="00F6196C"/>
    <w:rsid w:val="00F80B05"/>
    <w:rsid w:val="00F932FB"/>
    <w:rsid w:val="00F94D1D"/>
    <w:rsid w:val="00FB45F6"/>
    <w:rsid w:val="00FB662C"/>
    <w:rsid w:val="00FB710F"/>
    <w:rsid w:val="00FE09FC"/>
    <w:rsid w:val="00FE49E9"/>
    <w:rsid w:val="00FE66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FA"/>
    <w:pPr>
      <w:spacing w:after="200" w:line="276" w:lineRule="auto"/>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13F1B"/>
    <w:rPr>
      <w:sz w:val="20"/>
      <w:szCs w:val="20"/>
    </w:rPr>
  </w:style>
  <w:style w:type="character" w:customStyle="1" w:styleId="FootnoteTextChar">
    <w:name w:val="Footnote Text Char"/>
    <w:basedOn w:val="DefaultParagraphFont"/>
    <w:link w:val="FootnoteText"/>
    <w:uiPriority w:val="99"/>
    <w:locked/>
    <w:rsid w:val="00613F1B"/>
    <w:rPr>
      <w:sz w:val="20"/>
    </w:rPr>
  </w:style>
  <w:style w:type="character" w:styleId="FootnoteReference">
    <w:name w:val="footnote reference"/>
    <w:basedOn w:val="DefaultParagraphFont"/>
    <w:uiPriority w:val="99"/>
    <w:semiHidden/>
    <w:rsid w:val="00613F1B"/>
    <w:rPr>
      <w:rFonts w:cs="Times New Roman"/>
      <w:vertAlign w:val="superscript"/>
    </w:rPr>
  </w:style>
  <w:style w:type="paragraph" w:styleId="Header">
    <w:name w:val="header"/>
    <w:basedOn w:val="Normal"/>
    <w:link w:val="HeaderChar"/>
    <w:uiPriority w:val="99"/>
    <w:rsid w:val="00D94E76"/>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D94E76"/>
  </w:style>
  <w:style w:type="paragraph" w:styleId="Footer">
    <w:name w:val="footer"/>
    <w:basedOn w:val="Normal"/>
    <w:link w:val="FooterChar"/>
    <w:uiPriority w:val="99"/>
    <w:rsid w:val="00D94E76"/>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D94E76"/>
  </w:style>
  <w:style w:type="paragraph" w:customStyle="1" w:styleId="NADPISSTI">
    <w:name w:val="NADPIS ČÁSTI"/>
    <w:basedOn w:val="Normal"/>
    <w:next w:val="Normal"/>
    <w:uiPriority w:val="99"/>
    <w:rsid w:val="00D94E76"/>
    <w:pPr>
      <w:keepNext/>
      <w:keepLines/>
      <w:jc w:val="center"/>
      <w:outlineLvl w:val="1"/>
    </w:pPr>
    <w:rPr>
      <w:b/>
      <w:lang w:eastAsia="en-US"/>
    </w:rPr>
  </w:style>
  <w:style w:type="paragraph" w:customStyle="1" w:styleId="Paragraf">
    <w:name w:val="Paragraf"/>
    <w:basedOn w:val="Normal"/>
    <w:next w:val="Textodstavce"/>
    <w:uiPriority w:val="99"/>
    <w:rsid w:val="00701D33"/>
    <w:pPr>
      <w:keepNext/>
      <w:keepLines/>
      <w:spacing w:before="240" w:after="0" w:line="240" w:lineRule="auto"/>
      <w:jc w:val="center"/>
      <w:outlineLvl w:val="5"/>
    </w:pPr>
    <w:rPr>
      <w:rFonts w:ascii="Times New Roman" w:hAnsi="Times New Roman"/>
      <w:sz w:val="24"/>
      <w:szCs w:val="20"/>
    </w:rPr>
  </w:style>
  <w:style w:type="paragraph" w:customStyle="1" w:styleId="Novelizanbod">
    <w:name w:val="Novelizační bod"/>
    <w:basedOn w:val="Normal"/>
    <w:next w:val="Normal"/>
    <w:uiPriority w:val="99"/>
    <w:rsid w:val="00701D33"/>
    <w:pPr>
      <w:keepNext/>
      <w:keepLines/>
      <w:numPr>
        <w:numId w:val="1"/>
      </w:numPr>
      <w:tabs>
        <w:tab w:val="left" w:pos="851"/>
      </w:tabs>
      <w:spacing w:before="480" w:after="120" w:line="240" w:lineRule="auto"/>
      <w:jc w:val="both"/>
    </w:pPr>
    <w:rPr>
      <w:rFonts w:ascii="Times New Roman" w:hAnsi="Times New Roman"/>
      <w:sz w:val="24"/>
      <w:szCs w:val="20"/>
    </w:rPr>
  </w:style>
  <w:style w:type="paragraph" w:customStyle="1" w:styleId="Textbodu">
    <w:name w:val="Text bodu"/>
    <w:basedOn w:val="Normal"/>
    <w:uiPriority w:val="99"/>
    <w:rsid w:val="00701D33"/>
    <w:pPr>
      <w:numPr>
        <w:ilvl w:val="2"/>
        <w:numId w:val="2"/>
      </w:numPr>
      <w:spacing w:after="0" w:line="240" w:lineRule="auto"/>
      <w:jc w:val="both"/>
      <w:outlineLvl w:val="8"/>
    </w:pPr>
    <w:rPr>
      <w:rFonts w:ascii="Times New Roman" w:hAnsi="Times New Roman"/>
      <w:sz w:val="24"/>
      <w:szCs w:val="20"/>
    </w:rPr>
  </w:style>
  <w:style w:type="paragraph" w:customStyle="1" w:styleId="Textpsmene">
    <w:name w:val="Text písmene"/>
    <w:basedOn w:val="Normal"/>
    <w:link w:val="TextpsmeneChar"/>
    <w:uiPriority w:val="99"/>
    <w:rsid w:val="00701D33"/>
    <w:pPr>
      <w:numPr>
        <w:ilvl w:val="1"/>
        <w:numId w:val="2"/>
      </w:numPr>
      <w:spacing w:after="0" w:line="240" w:lineRule="auto"/>
      <w:jc w:val="both"/>
      <w:outlineLvl w:val="7"/>
    </w:pPr>
    <w:rPr>
      <w:rFonts w:ascii="Times New Roman" w:hAnsi="Times New Roman"/>
      <w:sz w:val="24"/>
      <w:szCs w:val="20"/>
    </w:rPr>
  </w:style>
  <w:style w:type="paragraph" w:customStyle="1" w:styleId="Textodstavce">
    <w:name w:val="Text odstavce"/>
    <w:basedOn w:val="Normal"/>
    <w:link w:val="TextodstavceChar"/>
    <w:uiPriority w:val="99"/>
    <w:rsid w:val="00701D33"/>
    <w:pPr>
      <w:numPr>
        <w:numId w:val="2"/>
      </w:numPr>
      <w:tabs>
        <w:tab w:val="left" w:pos="851"/>
      </w:tabs>
      <w:spacing w:before="120" w:after="120" w:line="240" w:lineRule="auto"/>
      <w:jc w:val="both"/>
      <w:outlineLvl w:val="6"/>
    </w:pPr>
    <w:rPr>
      <w:rFonts w:ascii="Times New Roman" w:hAnsi="Times New Roman"/>
      <w:sz w:val="24"/>
      <w:szCs w:val="20"/>
    </w:rPr>
  </w:style>
  <w:style w:type="paragraph" w:customStyle="1" w:styleId="Textbodunovely">
    <w:name w:val="Text bodu novely"/>
    <w:basedOn w:val="Normal"/>
    <w:next w:val="Normal"/>
    <w:uiPriority w:val="99"/>
    <w:rsid w:val="00701D33"/>
    <w:pPr>
      <w:spacing w:after="0" w:line="240" w:lineRule="auto"/>
      <w:ind w:left="567" w:hanging="567"/>
      <w:jc w:val="both"/>
    </w:pPr>
    <w:rPr>
      <w:rFonts w:ascii="Times New Roman" w:hAnsi="Times New Roman"/>
      <w:sz w:val="24"/>
      <w:szCs w:val="20"/>
    </w:rPr>
  </w:style>
  <w:style w:type="paragraph" w:styleId="ListParagraph">
    <w:name w:val="List Paragraph"/>
    <w:basedOn w:val="Normal"/>
    <w:uiPriority w:val="99"/>
    <w:qFormat/>
    <w:rsid w:val="00701D33"/>
    <w:pPr>
      <w:ind w:left="720"/>
      <w:contextualSpacing/>
    </w:pPr>
    <w:rPr>
      <w:lang w:val="en-US" w:eastAsia="en-US"/>
    </w:rPr>
  </w:style>
  <w:style w:type="paragraph" w:styleId="List3">
    <w:name w:val="List 3"/>
    <w:basedOn w:val="Normal"/>
    <w:uiPriority w:val="99"/>
    <w:rsid w:val="00AB5AF9"/>
    <w:pPr>
      <w:spacing w:after="0" w:line="240" w:lineRule="auto"/>
      <w:ind w:left="849" w:hanging="283"/>
      <w:contextualSpacing/>
      <w:jc w:val="both"/>
    </w:pPr>
    <w:rPr>
      <w:rFonts w:ascii="Times New Roman" w:hAnsi="Times New Roman"/>
      <w:sz w:val="24"/>
      <w:szCs w:val="20"/>
    </w:rPr>
  </w:style>
  <w:style w:type="paragraph" w:styleId="ListContinue3">
    <w:name w:val="List Continue 3"/>
    <w:basedOn w:val="Normal"/>
    <w:uiPriority w:val="99"/>
    <w:rsid w:val="00AB5AF9"/>
    <w:pPr>
      <w:spacing w:after="120" w:line="240" w:lineRule="auto"/>
      <w:ind w:left="849"/>
      <w:contextualSpacing/>
      <w:jc w:val="both"/>
    </w:pPr>
    <w:rPr>
      <w:rFonts w:ascii="Times New Roman" w:hAnsi="Times New Roman"/>
      <w:sz w:val="24"/>
      <w:szCs w:val="20"/>
    </w:rPr>
  </w:style>
  <w:style w:type="paragraph" w:styleId="BodyText">
    <w:name w:val="Body Text"/>
    <w:basedOn w:val="Normal"/>
    <w:link w:val="BodyTextChar"/>
    <w:uiPriority w:val="99"/>
    <w:rsid w:val="00AB5AF9"/>
    <w:pPr>
      <w:spacing w:after="12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AB5AF9"/>
    <w:rPr>
      <w:rFonts w:ascii="Times New Roman" w:hAnsi="Times New Roman"/>
      <w:sz w:val="24"/>
    </w:rPr>
  </w:style>
  <w:style w:type="paragraph" w:styleId="BalloonText">
    <w:name w:val="Balloon Text"/>
    <w:basedOn w:val="Normal"/>
    <w:link w:val="BalloonTextChar"/>
    <w:uiPriority w:val="99"/>
    <w:semiHidden/>
    <w:rsid w:val="00CF672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F672D"/>
    <w:rPr>
      <w:rFonts w:ascii="Tahoma" w:hAnsi="Tahoma"/>
      <w:sz w:val="16"/>
    </w:rPr>
  </w:style>
  <w:style w:type="paragraph" w:customStyle="1" w:styleId="nadpiszkona">
    <w:name w:val="nadpis zákona"/>
    <w:basedOn w:val="Normal"/>
    <w:next w:val="Normal"/>
    <w:uiPriority w:val="99"/>
    <w:rsid w:val="0027697A"/>
    <w:pPr>
      <w:keepNext/>
      <w:keepLines/>
      <w:spacing w:before="120" w:after="0" w:line="240" w:lineRule="auto"/>
      <w:jc w:val="center"/>
      <w:outlineLvl w:val="0"/>
    </w:pPr>
    <w:rPr>
      <w:rFonts w:ascii="Times New Roman" w:hAnsi="Times New Roman"/>
      <w:b/>
      <w:sz w:val="24"/>
      <w:szCs w:val="20"/>
    </w:rPr>
  </w:style>
  <w:style w:type="paragraph" w:customStyle="1" w:styleId="Oznaenpozmn">
    <w:name w:val="Označení pozm.n."/>
    <w:basedOn w:val="Normal"/>
    <w:next w:val="Normal"/>
    <w:uiPriority w:val="99"/>
    <w:rsid w:val="0027697A"/>
    <w:pPr>
      <w:numPr>
        <w:numId w:val="4"/>
      </w:numPr>
      <w:spacing w:after="120" w:line="240" w:lineRule="auto"/>
      <w:jc w:val="both"/>
    </w:pPr>
    <w:rPr>
      <w:rFonts w:ascii="Times New Roman" w:hAnsi="Times New Roman"/>
      <w:b/>
      <w:sz w:val="24"/>
      <w:szCs w:val="20"/>
    </w:rPr>
  </w:style>
  <w:style w:type="paragraph" w:customStyle="1" w:styleId="funkce">
    <w:name w:val="funkce"/>
    <w:basedOn w:val="Normal"/>
    <w:uiPriority w:val="99"/>
    <w:rsid w:val="00930219"/>
    <w:pPr>
      <w:keepLines/>
      <w:spacing w:after="0" w:line="240" w:lineRule="auto"/>
      <w:jc w:val="center"/>
    </w:pPr>
    <w:rPr>
      <w:rFonts w:ascii="Times New Roman" w:hAnsi="Times New Roman"/>
      <w:sz w:val="24"/>
      <w:szCs w:val="20"/>
    </w:rPr>
  </w:style>
  <w:style w:type="character" w:styleId="CommentReference">
    <w:name w:val="annotation reference"/>
    <w:basedOn w:val="DefaultParagraphFont"/>
    <w:uiPriority w:val="99"/>
    <w:semiHidden/>
    <w:rsid w:val="00CF6F1D"/>
    <w:rPr>
      <w:rFonts w:cs="Times New Roman"/>
      <w:sz w:val="16"/>
      <w:szCs w:val="16"/>
    </w:rPr>
  </w:style>
  <w:style w:type="paragraph" w:styleId="CommentText">
    <w:name w:val="annotation text"/>
    <w:basedOn w:val="Normal"/>
    <w:link w:val="CommentTextChar"/>
    <w:uiPriority w:val="99"/>
    <w:semiHidden/>
    <w:rsid w:val="00CF6F1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F6F1D"/>
    <w:rPr>
      <w:rFonts w:cs="Times New Roman"/>
    </w:rPr>
  </w:style>
  <w:style w:type="paragraph" w:styleId="CommentSubject">
    <w:name w:val="annotation subject"/>
    <w:basedOn w:val="CommentText"/>
    <w:next w:val="CommentText"/>
    <w:link w:val="CommentSubjectChar"/>
    <w:uiPriority w:val="99"/>
    <w:semiHidden/>
    <w:rsid w:val="00CF6F1D"/>
    <w:rPr>
      <w:b/>
      <w:bCs/>
    </w:rPr>
  </w:style>
  <w:style w:type="character" w:customStyle="1" w:styleId="CommentSubjectChar">
    <w:name w:val="Comment Subject Char"/>
    <w:basedOn w:val="CommentTextChar"/>
    <w:link w:val="CommentSubject"/>
    <w:uiPriority w:val="99"/>
    <w:semiHidden/>
    <w:locked/>
    <w:rsid w:val="00CF6F1D"/>
    <w:rPr>
      <w:b/>
      <w:bCs/>
    </w:rPr>
  </w:style>
  <w:style w:type="character" w:customStyle="1" w:styleId="TextodstavceChar">
    <w:name w:val="Text odstavce Char"/>
    <w:link w:val="Textodstavce"/>
    <w:uiPriority w:val="99"/>
    <w:locked/>
    <w:rsid w:val="004D0676"/>
    <w:rPr>
      <w:rFonts w:ascii="Times New Roman" w:hAnsi="Times New Roman"/>
      <w:sz w:val="24"/>
    </w:rPr>
  </w:style>
  <w:style w:type="character" w:customStyle="1" w:styleId="TextpsmeneChar">
    <w:name w:val="Text písmene Char"/>
    <w:link w:val="Textpsmene"/>
    <w:uiPriority w:val="99"/>
    <w:locked/>
    <w:rsid w:val="00C9714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9079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44/2005%20Sb.%2523'&amp;ucin-k-dni='30.12.9999'" TargetMode="External"/><Relationship Id="rId117" Type="http://schemas.openxmlformats.org/officeDocument/2006/relationships/hyperlink" Target="aspi://module='ASPI'&amp;link='634/1992%20Sb.%252310'&amp;ucin-k-dni='30.12.9999'" TargetMode="External"/><Relationship Id="rId21" Type="http://schemas.openxmlformats.org/officeDocument/2006/relationships/hyperlink" Target="aspi://module='ASPI'&amp;link='277/2003%20Sb.%2523'&amp;ucin-k-dni='30.12.9999'" TargetMode="External"/><Relationship Id="rId42" Type="http://schemas.openxmlformats.org/officeDocument/2006/relationships/hyperlink" Target="aspi://module='ASPI'&amp;link='634/1992%20Sb.%25235'&amp;ucin-k-dni='30.12.9999'" TargetMode="External"/><Relationship Id="rId47" Type="http://schemas.openxmlformats.org/officeDocument/2006/relationships/hyperlink" Target="aspi://module='ASPI'&amp;link='634/1992%20Sb.%252313'&amp;ucin-k-dni='30.12.9999'" TargetMode="External"/><Relationship Id="rId63" Type="http://schemas.openxmlformats.org/officeDocument/2006/relationships/hyperlink" Target="aspi://module='ASPI'&amp;link='634/1992%20Sb.%252323'&amp;ucin-k-dni='30.12.9999'" TargetMode="External"/><Relationship Id="rId68" Type="http://schemas.openxmlformats.org/officeDocument/2006/relationships/hyperlink" Target="aspi://module='ASPI'&amp;link='634/1992%20Sb.%252317'&amp;ucin-k-dni='30.12.9999'" TargetMode="External"/><Relationship Id="rId84" Type="http://schemas.openxmlformats.org/officeDocument/2006/relationships/hyperlink" Target="aspi://module='ASPI'&amp;link='634/1992%20Sb.%25235'&amp;ucin-k-dni='30.12.9999'" TargetMode="External"/><Relationship Id="rId89" Type="http://schemas.openxmlformats.org/officeDocument/2006/relationships/hyperlink" Target="aspi://module='ASPI'&amp;link='634/1992%20Sb.%25234-5a'&amp;ucin-k-dni='30.12.9999'" TargetMode="External"/><Relationship Id="rId112" Type="http://schemas.openxmlformats.org/officeDocument/2006/relationships/hyperlink" Target="aspi://module='ASPI'&amp;link='634/1992%20Sb.%252310a'&amp;ucin-k-dni='30.12.9999'" TargetMode="External"/><Relationship Id="rId133" Type="http://schemas.openxmlformats.org/officeDocument/2006/relationships/hyperlink" Target="aspi://module='ASPI'&amp;link='634/1992%20Sb.%252319'&amp;ucin-k-dni='30.12.9999'" TargetMode="External"/><Relationship Id="rId138" Type="http://schemas.openxmlformats.org/officeDocument/2006/relationships/hyperlink" Target="aspi://module='ASPI'&amp;link='634/1992%20Sb.%252316'&amp;ucin-k-dni='30.12.9999'" TargetMode="External"/><Relationship Id="rId16" Type="http://schemas.openxmlformats.org/officeDocument/2006/relationships/hyperlink" Target="aspi://module='ASPI'&amp;link='452/2001%20Sb.%2523'&amp;ucin-k-dni='30.12.9999'" TargetMode="External"/><Relationship Id="rId107" Type="http://schemas.openxmlformats.org/officeDocument/2006/relationships/hyperlink" Target="aspi://module='ASPI'&amp;link='634/1992%20Sb.%252319'&amp;ucin-k-dni='30.12.9999'" TargetMode="External"/><Relationship Id="rId11" Type="http://schemas.openxmlformats.org/officeDocument/2006/relationships/hyperlink" Target="aspi://module='ASPI'&amp;link='356/1999%20Sb.%2523'&amp;ucin-k-dni='30.12.9999'" TargetMode="External"/><Relationship Id="rId32" Type="http://schemas.openxmlformats.org/officeDocument/2006/relationships/hyperlink" Target="aspi://module='ASPI'&amp;link='298/2009%20Sb.%2523'&amp;ucin-k-dni='30.12.9999'" TargetMode="External"/><Relationship Id="rId37" Type="http://schemas.openxmlformats.org/officeDocument/2006/relationships/hyperlink" Target="aspi://module='ASPI'&amp;link='211/2011%20Sb.%2523'&amp;ucin-k-dni='30.12.9999'" TargetMode="External"/><Relationship Id="rId53" Type="http://schemas.openxmlformats.org/officeDocument/2006/relationships/hyperlink" Target="aspi://module='ASPI'&amp;link='634/1992%20Sb.%252313'&amp;ucin-k-dni='30.12.9999'" TargetMode="External"/><Relationship Id="rId58" Type="http://schemas.openxmlformats.org/officeDocument/2006/relationships/hyperlink" Target="aspi://module='ASPI'&amp;link='634/1992%20Sb.%252313'&amp;ucin-k-dni='30.12.9999'" TargetMode="External"/><Relationship Id="rId74" Type="http://schemas.openxmlformats.org/officeDocument/2006/relationships/hyperlink" Target="aspi://module='ASPI'&amp;link='634/1992%20Sb.%252314a'&amp;ucin-k-dni='30.12.9999'" TargetMode="External"/><Relationship Id="rId79" Type="http://schemas.openxmlformats.org/officeDocument/2006/relationships/hyperlink" Target="aspi://module='ASPI'&amp;link='634/1992%20Sb.%252314a'&amp;ucin-k-dni='30.12.9999'" TargetMode="External"/><Relationship Id="rId102" Type="http://schemas.openxmlformats.org/officeDocument/2006/relationships/hyperlink" Target="aspi://module='ASPI'&amp;link='634/1992%20Sb.%25233-5a'&amp;ucin-k-dni='30.12.9999'" TargetMode="External"/><Relationship Id="rId123" Type="http://schemas.openxmlformats.org/officeDocument/2006/relationships/hyperlink" Target="aspi://module='ASPI'&amp;link='634/1992%20Sb.%252313'&amp;ucin-k-dni='30.12.9999'" TargetMode="External"/><Relationship Id="rId128" Type="http://schemas.openxmlformats.org/officeDocument/2006/relationships/hyperlink" Target="aspi://module='ASPI'&amp;link='634/1992%20Sb.%252317'&amp;ucin-k-dni='30.12.9999'" TargetMode="External"/><Relationship Id="rId144" Type="http://schemas.openxmlformats.org/officeDocument/2006/relationships/hyperlink" Target="aspi://module='ASPI'&amp;link='480/2004%20Sb.%2523'&amp;ucin-k-dni='30.12.9999'" TargetMode="External"/><Relationship Id="rId5" Type="http://schemas.openxmlformats.org/officeDocument/2006/relationships/footnotes" Target="footnotes.xml"/><Relationship Id="rId90" Type="http://schemas.openxmlformats.org/officeDocument/2006/relationships/hyperlink" Target="aspi://module='ASPI'&amp;link='634/1992%20Sb.%25239'&amp;ucin-k-dni='30.12.9999'" TargetMode="External"/><Relationship Id="rId95" Type="http://schemas.openxmlformats.org/officeDocument/2006/relationships/hyperlink" Target="aspi://module='ASPI'&amp;link='634/1992%20Sb.%252314a'&amp;ucin-k-dni='30.12.9999'" TargetMode="External"/><Relationship Id="rId22" Type="http://schemas.openxmlformats.org/officeDocument/2006/relationships/hyperlink" Target="aspi://module='ASPI'&amp;link='439/2003%20Sb.%2523'&amp;ucin-k-dni='30.12.9999'" TargetMode="External"/><Relationship Id="rId27" Type="http://schemas.openxmlformats.org/officeDocument/2006/relationships/hyperlink" Target="aspi://module='ASPI'&amp;link='229/2006%20Sb.%2523'&amp;ucin-k-dni='30.12.9999'" TargetMode="External"/><Relationship Id="rId43" Type="http://schemas.openxmlformats.org/officeDocument/2006/relationships/hyperlink" Target="aspi://module='ASPI'&amp;link='634/1992%20Sb.%25235'&amp;ucin-k-dni='30.12.9999'" TargetMode="External"/><Relationship Id="rId48" Type="http://schemas.openxmlformats.org/officeDocument/2006/relationships/hyperlink" Target="aspi://module='ASPI'&amp;link='634/1992%20Sb.%25239'&amp;ucin-k-dni='30.12.9999'" TargetMode="External"/><Relationship Id="rId64" Type="http://schemas.openxmlformats.org/officeDocument/2006/relationships/hyperlink" Target="aspi://module='ASPI'&amp;link='634/1992%20Sb.%25233'&amp;ucin-k-dni='30.12.9999'" TargetMode="External"/><Relationship Id="rId69" Type="http://schemas.openxmlformats.org/officeDocument/2006/relationships/hyperlink" Target="aspi://module='ASPI'&amp;link='634/1992%20Sb.%25233'&amp;ucin-k-dni='30.12.9999'" TargetMode="External"/><Relationship Id="rId113" Type="http://schemas.openxmlformats.org/officeDocument/2006/relationships/hyperlink" Target="aspi://module='ASPI'&amp;link='634/1992%20Sb.%252318a'&amp;ucin-k-dni='30.12.9999'" TargetMode="External"/><Relationship Id="rId118" Type="http://schemas.openxmlformats.org/officeDocument/2006/relationships/hyperlink" Target="aspi://module='ASPI'&amp;link='634/1992%20Sb.%252310'&amp;ucin-k-dni='30.12.9999'" TargetMode="External"/><Relationship Id="rId134" Type="http://schemas.openxmlformats.org/officeDocument/2006/relationships/hyperlink" Target="aspi://module='ASPI'&amp;link='634/1992%20Sb.%252314a'&amp;ucin-k-dni='30.12.9999'" TargetMode="External"/><Relationship Id="rId139" Type="http://schemas.openxmlformats.org/officeDocument/2006/relationships/hyperlink" Target="aspi://module='ASPI'&amp;link='634/1992%20Sb.%252324a'&amp;ucin-k-dni='30.12.9999'" TargetMode="External"/><Relationship Id="rId80" Type="http://schemas.openxmlformats.org/officeDocument/2006/relationships/hyperlink" Target="aspi://module='ASPI'&amp;link='634/1992%20Sb.%252317'&amp;ucin-k-dni='30.12.9999'" TargetMode="External"/><Relationship Id="rId85" Type="http://schemas.openxmlformats.org/officeDocument/2006/relationships/hyperlink" Target="aspi://module='ASPI'&amp;link='634/1992%20Sb.%25237b'&amp;ucin-k-dni='30.12.9999'" TargetMode="External"/><Relationship Id="rId3" Type="http://schemas.openxmlformats.org/officeDocument/2006/relationships/settings" Target="settings.xml"/><Relationship Id="rId12" Type="http://schemas.openxmlformats.org/officeDocument/2006/relationships/hyperlink" Target="aspi://module='ASPI'&amp;link='64/2000%20Sb.%2523'&amp;ucin-k-dni='30.12.9999'" TargetMode="External"/><Relationship Id="rId17" Type="http://schemas.openxmlformats.org/officeDocument/2006/relationships/hyperlink" Target="aspi://module='ASPI'&amp;link='477/2001%20Sb.%2523'&amp;ucin-k-dni='30.12.9999'" TargetMode="External"/><Relationship Id="rId25" Type="http://schemas.openxmlformats.org/officeDocument/2006/relationships/hyperlink" Target="aspi://module='ASPI'&amp;link='217/2004%20Sb.%2523'&amp;ucin-k-dni='30.12.9999'" TargetMode="External"/><Relationship Id="rId33" Type="http://schemas.openxmlformats.org/officeDocument/2006/relationships/hyperlink" Target="aspi://module='ASPI'&amp;link='301/2009%20Sb.%2523'&amp;ucin-k-dni='30.12.9999'" TargetMode="External"/><Relationship Id="rId38" Type="http://schemas.openxmlformats.org/officeDocument/2006/relationships/hyperlink" Target="aspi://module='ASPI'&amp;link='219/2011%20Sb.%2523'&amp;ucin-k-dni='30.12.9999'" TargetMode="External"/><Relationship Id="rId46" Type="http://schemas.openxmlformats.org/officeDocument/2006/relationships/hyperlink" Target="aspi://module='ASPI'&amp;link='634/1992%20Sb.%252312'&amp;ucin-k-dni='30.12.9999'" TargetMode="External"/><Relationship Id="rId59" Type="http://schemas.openxmlformats.org/officeDocument/2006/relationships/hyperlink" Target="aspi://module='ASPI'&amp;link='634/1992%20Sb.%252323'&amp;ucin-k-dni='30.12.9999'" TargetMode="External"/><Relationship Id="rId67" Type="http://schemas.openxmlformats.org/officeDocument/2006/relationships/hyperlink" Target="aspi://module='ASPI'&amp;link='634/1992%20Sb.%252314a'&amp;ucin-k-dni='30.12.9999'" TargetMode="External"/><Relationship Id="rId103" Type="http://schemas.openxmlformats.org/officeDocument/2006/relationships/hyperlink" Target="aspi://module='ASPI'&amp;link='634/1992%20Sb.%25236'&amp;ucin-k-dni='30.12.9999'" TargetMode="External"/><Relationship Id="rId108" Type="http://schemas.openxmlformats.org/officeDocument/2006/relationships/hyperlink" Target="aspi://module='ASPI'&amp;link='634/1992%20Sb.%252323'&amp;ucin-k-dni='30.12.9999'" TargetMode="External"/><Relationship Id="rId116" Type="http://schemas.openxmlformats.org/officeDocument/2006/relationships/hyperlink" Target="aspi://module='ASPI'&amp;link='634/1992%20Sb.%25239'&amp;ucin-k-dni='30.12.9999'" TargetMode="External"/><Relationship Id="rId124" Type="http://schemas.openxmlformats.org/officeDocument/2006/relationships/hyperlink" Target="aspi://module='ASPI'&amp;link='634/1992%20Sb.%252315'&amp;ucin-k-dni='30.12.9999'" TargetMode="External"/><Relationship Id="rId129" Type="http://schemas.openxmlformats.org/officeDocument/2006/relationships/hyperlink" Target="aspi://module='ASPI'&amp;link='634/1992%20Sb.%252318'&amp;ucin-k-dni='30.12.9999'" TargetMode="External"/><Relationship Id="rId137" Type="http://schemas.openxmlformats.org/officeDocument/2006/relationships/hyperlink" Target="aspi://module='ASPI'&amp;link='634/1992%20Sb.%252312'&amp;ucin-k-dni='30.12.9999'" TargetMode="External"/><Relationship Id="rId20" Type="http://schemas.openxmlformats.org/officeDocument/2006/relationships/hyperlink" Target="aspi://module='ASPI'&amp;link='227/2003%20Sb.%2523'&amp;ucin-k-dni='30.12.9999'" TargetMode="External"/><Relationship Id="rId41" Type="http://schemas.openxmlformats.org/officeDocument/2006/relationships/hyperlink" Target="aspi://module='ASPI'&amp;link='634/1992%20Sb.%252323'&amp;ucin-k-dni='30.12.9999'" TargetMode="External"/><Relationship Id="rId54" Type="http://schemas.openxmlformats.org/officeDocument/2006/relationships/hyperlink" Target="aspi://module='ASPI'&amp;link='634/1992%20Sb.%252319'&amp;ucin-k-dni='30.12.9999'" TargetMode="External"/><Relationship Id="rId62" Type="http://schemas.openxmlformats.org/officeDocument/2006/relationships/hyperlink" Target="aspi://module='ASPI'&amp;link='634/1992%20Sb.%252323'&amp;ucin-k-dni='30.12.9999'" TargetMode="External"/><Relationship Id="rId70" Type="http://schemas.openxmlformats.org/officeDocument/2006/relationships/hyperlink" Target="aspi://module='ASPI'&amp;link='634/1992%20Sb.%25234-5a'&amp;ucin-k-dni='30.12.9999'" TargetMode="External"/><Relationship Id="rId75" Type="http://schemas.openxmlformats.org/officeDocument/2006/relationships/hyperlink" Target="aspi://module='ASPI'&amp;link='634/1992%20Sb.%252317'&amp;ucin-k-dni='30.12.9999'" TargetMode="External"/><Relationship Id="rId83" Type="http://schemas.openxmlformats.org/officeDocument/2006/relationships/hyperlink" Target="aspi://module='ASPI'&amp;link='634/1992%20Sb.%252318'&amp;ucin-k-dni='30.12.9999'" TargetMode="External"/><Relationship Id="rId88" Type="http://schemas.openxmlformats.org/officeDocument/2006/relationships/hyperlink" Target="aspi://module='ASPI'&amp;link='634/1992%20Sb.%25235'&amp;ucin-k-dni='30.12.9999'" TargetMode="External"/><Relationship Id="rId91" Type="http://schemas.openxmlformats.org/officeDocument/2006/relationships/hyperlink" Target="aspi://module='ASPI'&amp;link='634/1992%20Sb.%252310'&amp;ucin-k-dni='30.12.9999'" TargetMode="External"/><Relationship Id="rId96" Type="http://schemas.openxmlformats.org/officeDocument/2006/relationships/hyperlink" Target="aspi://module='ASPI'&amp;link='634/1992%20Sb.%25234-5a'&amp;ucin-k-dni='30.12.9999'" TargetMode="External"/><Relationship Id="rId111" Type="http://schemas.openxmlformats.org/officeDocument/2006/relationships/hyperlink" Target="aspi://module='ASPI'&amp;link='634/1992%20Sb.%252323a'&amp;ucin-k-dni='30.12.9999'" TargetMode="External"/><Relationship Id="rId132" Type="http://schemas.openxmlformats.org/officeDocument/2006/relationships/hyperlink" Target="aspi://module='ASPI'&amp;link='634/1992%20Sb.%252319'&amp;ucin-k-dni='30.12.9999'" TargetMode="External"/><Relationship Id="rId140" Type="http://schemas.openxmlformats.org/officeDocument/2006/relationships/hyperlink" Target="aspi://module='ASPI'&amp;link='634/1992%20Sb.%252323'&amp;ucin-k-dni='30.12.9999'" TargetMode="External"/><Relationship Id="rId145" Type="http://schemas.openxmlformats.org/officeDocument/2006/relationships/hyperlink" Target="aspi://module='ASPI'&amp;link='101/2000%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spi://module='ASPI'&amp;link='102/2001%20Sb.%2523'&amp;ucin-k-dni='30.12.9999'" TargetMode="External"/><Relationship Id="rId23" Type="http://schemas.openxmlformats.org/officeDocument/2006/relationships/hyperlink" Target="aspi://module='ASPI'&amp;link='119/2004%20Sb.%2523'&amp;ucin-k-dni='30.12.9999'" TargetMode="External"/><Relationship Id="rId28" Type="http://schemas.openxmlformats.org/officeDocument/2006/relationships/hyperlink" Target="aspi://module='ASPI'&amp;link='36/2008%20Sb.%2523'&amp;ucin-k-dni='30.12.9999'" TargetMode="External"/><Relationship Id="rId36" Type="http://schemas.openxmlformats.org/officeDocument/2006/relationships/hyperlink" Target="aspi://module='ASPI'&amp;link='139/2011%20Sb.%2523'&amp;ucin-k-dni='30.12.9999'" TargetMode="External"/><Relationship Id="rId49" Type="http://schemas.openxmlformats.org/officeDocument/2006/relationships/hyperlink" Target="aspi://module='ASPI'&amp;link='634/1992%20Sb.%252310'&amp;ucin-k-dni='30.12.9999'" TargetMode="External"/><Relationship Id="rId57" Type="http://schemas.openxmlformats.org/officeDocument/2006/relationships/hyperlink" Target="aspi://module='ASPI'&amp;link='634/1992%20Sb.%252312'&amp;ucin-k-dni='30.12.9999'" TargetMode="External"/><Relationship Id="rId106" Type="http://schemas.openxmlformats.org/officeDocument/2006/relationships/hyperlink" Target="aspi://module='ASPI'&amp;link='634/1992%20Sb.%252315-16'&amp;ucin-k-dni='30.12.9999'" TargetMode="External"/><Relationship Id="rId114" Type="http://schemas.openxmlformats.org/officeDocument/2006/relationships/hyperlink" Target="aspi://module='ASPI'&amp;link='634/1992%20Sb.%25233'&amp;ucin-k-dni='30.12.9999'" TargetMode="External"/><Relationship Id="rId119" Type="http://schemas.openxmlformats.org/officeDocument/2006/relationships/hyperlink" Target="aspi://module='ASPI'&amp;link='634/1992%20Sb.%252310'&amp;ucin-k-dni='30.12.9999'" TargetMode="External"/><Relationship Id="rId127" Type="http://schemas.openxmlformats.org/officeDocument/2006/relationships/hyperlink" Target="aspi://module='ASPI'&amp;link='634/1992%20Sb.%252316'&amp;ucin-k-dni='30.12.9999'" TargetMode="External"/><Relationship Id="rId10" Type="http://schemas.openxmlformats.org/officeDocument/2006/relationships/hyperlink" Target="aspi://module='ASPI'&amp;link='110/1997%20Sb.%2523'&amp;ucin-k-dni='30.12.9999'" TargetMode="External"/><Relationship Id="rId31" Type="http://schemas.openxmlformats.org/officeDocument/2006/relationships/hyperlink" Target="aspi://module='ASPI'&amp;link='293/2009%20Sb.%2523'&amp;ucin-k-dni='30.12.9999'" TargetMode="External"/><Relationship Id="rId44" Type="http://schemas.openxmlformats.org/officeDocument/2006/relationships/hyperlink" Target="aspi://module='ASPI'&amp;link='634/1992%20Sb.%252310'&amp;ucin-k-dni='30.12.9999'" TargetMode="External"/><Relationship Id="rId52" Type="http://schemas.openxmlformats.org/officeDocument/2006/relationships/hyperlink" Target="aspi://module='ASPI'&amp;link='634/1992%20Sb.%252310'&amp;ucin-k-dni='30.12.9999'" TargetMode="External"/><Relationship Id="rId60" Type="http://schemas.openxmlformats.org/officeDocument/2006/relationships/hyperlink" Target="aspi://module='ASPI'&amp;link='634/1992%20Sb.%252323'&amp;ucin-k-dni='30.12.9999'" TargetMode="External"/><Relationship Id="rId65" Type="http://schemas.openxmlformats.org/officeDocument/2006/relationships/hyperlink" Target="aspi://module='ASPI'&amp;link='634/1992%20Sb.%25234-5a'&amp;ucin-k-dni='30.12.9999'" TargetMode="External"/><Relationship Id="rId73" Type="http://schemas.openxmlformats.org/officeDocument/2006/relationships/hyperlink" Target="aspi://module='ASPI'&amp;link='634/1992%20Sb.%252310'&amp;ucin-k-dni='30.12.9999'" TargetMode="External"/><Relationship Id="rId78" Type="http://schemas.openxmlformats.org/officeDocument/2006/relationships/hyperlink" Target="aspi://module='ASPI'&amp;link='634/1992%20Sb.%25239'&amp;ucin-k-dni='30.12.9999'" TargetMode="External"/><Relationship Id="rId81" Type="http://schemas.openxmlformats.org/officeDocument/2006/relationships/hyperlink" Target="aspi://module='ASPI'&amp;link='634/1992%20Sb.%25239-13'&amp;ucin-k-dni='30.12.9999'" TargetMode="External"/><Relationship Id="rId86" Type="http://schemas.openxmlformats.org/officeDocument/2006/relationships/hyperlink" Target="aspi://module='ASPI'&amp;link='634/1992%20Sb.%252314a'&amp;ucin-k-dni='30.12.9999'" TargetMode="External"/><Relationship Id="rId94" Type="http://schemas.openxmlformats.org/officeDocument/2006/relationships/hyperlink" Target="aspi://module='ASPI'&amp;link='634/1992%20Sb.%252312'&amp;ucin-k-dni='30.12.9999'" TargetMode="External"/><Relationship Id="rId99" Type="http://schemas.openxmlformats.org/officeDocument/2006/relationships/hyperlink" Target="aspi://module='ASPI'&amp;link='634/1992%20Sb.%25234-5a'&amp;ucin-k-dni='30.12.9999'" TargetMode="External"/><Relationship Id="rId101" Type="http://schemas.openxmlformats.org/officeDocument/2006/relationships/hyperlink" Target="aspi://module='ASPI'&amp;link='634/1992%20Sb.%252312'&amp;ucin-k-dni='30.12.9999'" TargetMode="External"/><Relationship Id="rId122" Type="http://schemas.openxmlformats.org/officeDocument/2006/relationships/hyperlink" Target="aspi://module='ASPI'&amp;link='634/1992%20Sb.%252312'&amp;ucin-k-dni='30.12.9999'" TargetMode="External"/><Relationship Id="rId130" Type="http://schemas.openxmlformats.org/officeDocument/2006/relationships/hyperlink" Target="aspi://module='ASPI'&amp;link='634/1992%20Sb.%252318'&amp;ucin-k-dni='30.12.9999'" TargetMode="External"/><Relationship Id="rId135" Type="http://schemas.openxmlformats.org/officeDocument/2006/relationships/hyperlink" Target="aspi://module='ASPI'&amp;link='634/1992%20Sb.%25233'&amp;ucin-k-dni='30.12.9999'" TargetMode="External"/><Relationship Id="rId143" Type="http://schemas.openxmlformats.org/officeDocument/2006/relationships/hyperlink" Target="aspi://module='ASPI'&amp;link='40/1995%20Sb.%25232'&amp;ucin-k-dni='30.12.9999'"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pi://module='ASPI'&amp;link='104/1995%20Sb.%2523'&amp;ucin-k-dni='30.12.9999'" TargetMode="External"/><Relationship Id="rId13" Type="http://schemas.openxmlformats.org/officeDocument/2006/relationships/hyperlink" Target="aspi://module='ASPI'&amp;link='145/2000%20Sb.%2523'&amp;ucin-k-dni='30.12.9999'" TargetMode="External"/><Relationship Id="rId18" Type="http://schemas.openxmlformats.org/officeDocument/2006/relationships/hyperlink" Target="aspi://module='ASPI'&amp;link='151/2002%20Sb.%2523'&amp;ucin-k-dni='30.12.9999'" TargetMode="External"/><Relationship Id="rId39" Type="http://schemas.openxmlformats.org/officeDocument/2006/relationships/hyperlink" Target="aspi://module='ASPI'&amp;link='468/2011%20Sb.%2523'&amp;ucin-k-dni='30.12.9999'" TargetMode="External"/><Relationship Id="rId109" Type="http://schemas.openxmlformats.org/officeDocument/2006/relationships/hyperlink" Target="aspi://module='ASPI'&amp;link='634/1992%20Sb.%252323a'&amp;ucin-k-dni='30.12.9999'" TargetMode="External"/><Relationship Id="rId34" Type="http://schemas.openxmlformats.org/officeDocument/2006/relationships/hyperlink" Target="aspi://module='ASPI'&amp;link='155/2010%20Sb.%2523'&amp;ucin-k-dni='30.12.9999'" TargetMode="External"/><Relationship Id="rId50" Type="http://schemas.openxmlformats.org/officeDocument/2006/relationships/hyperlink" Target="aspi://module='ASPI'&amp;link='634/1992%20Sb.%252310'&amp;ucin-k-dni='30.12.9999'" TargetMode="External"/><Relationship Id="rId55" Type="http://schemas.openxmlformats.org/officeDocument/2006/relationships/hyperlink" Target="aspi://module='ASPI'&amp;link='634/1992%20Sb.%25239'&amp;ucin-k-dni='30.12.9999'" TargetMode="External"/><Relationship Id="rId76" Type="http://schemas.openxmlformats.org/officeDocument/2006/relationships/hyperlink" Target="aspi://module='ASPI'&amp;link='634/1992%20Sb.%25233'&amp;ucin-k-dni='30.12.9999'" TargetMode="External"/><Relationship Id="rId97" Type="http://schemas.openxmlformats.org/officeDocument/2006/relationships/hyperlink" Target="aspi://module='ASPI'&amp;link='634/1992%20Sb.%25236'&amp;ucin-k-dni='30.12.9999'" TargetMode="External"/><Relationship Id="rId104" Type="http://schemas.openxmlformats.org/officeDocument/2006/relationships/hyperlink" Target="aspi://module='ASPI'&amp;link='634/1992%20Sb.%25239'&amp;ucin-k-dni='30.12.9999'" TargetMode="External"/><Relationship Id="rId120" Type="http://schemas.openxmlformats.org/officeDocument/2006/relationships/hyperlink" Target="aspi://module='ASPI'&amp;link='634/1992%20Sb.%252310'&amp;ucin-k-dni='30.12.9999'" TargetMode="External"/><Relationship Id="rId125" Type="http://schemas.openxmlformats.org/officeDocument/2006/relationships/hyperlink" Target="aspi://module='ASPI'&amp;link='634/1992%20Sb.%252315'&amp;ucin-k-dni='30.12.9999'" TargetMode="External"/><Relationship Id="rId141" Type="http://schemas.openxmlformats.org/officeDocument/2006/relationships/hyperlink" Target="aspi://module='ASPI'&amp;link='634/1992%20Sb.%252325'&amp;ucin-k-dni='30.12.9999'" TargetMode="External"/><Relationship Id="rId146" Type="http://schemas.openxmlformats.org/officeDocument/2006/relationships/footer" Target="footer1.xml"/><Relationship Id="rId7" Type="http://schemas.openxmlformats.org/officeDocument/2006/relationships/hyperlink" Target="aspi://module='ASPI'&amp;link='217/1993%20Sb.%2523'&amp;ucin-k-dni='30.12.9999'" TargetMode="External"/><Relationship Id="rId71" Type="http://schemas.openxmlformats.org/officeDocument/2006/relationships/hyperlink" Target="aspi://module='ASPI'&amp;link='634/1992%20Sb.%25239'&amp;ucin-k-dni='30.12.9999'" TargetMode="External"/><Relationship Id="rId92" Type="http://schemas.openxmlformats.org/officeDocument/2006/relationships/hyperlink" Target="aspi://module='ASPI'&amp;link='634/1992%20Sb.%252310'&amp;ucin-k-dni='30.12.9999'" TargetMode="External"/><Relationship Id="rId2" Type="http://schemas.openxmlformats.org/officeDocument/2006/relationships/styles" Target="styles.xml"/><Relationship Id="rId29" Type="http://schemas.openxmlformats.org/officeDocument/2006/relationships/hyperlink" Target="aspi://module='ASPI'&amp;link='227/2009%20Sb.%2523'&amp;ucin-k-dni='30.12.9999'" TargetMode="External"/><Relationship Id="rId24" Type="http://schemas.openxmlformats.org/officeDocument/2006/relationships/hyperlink" Target="aspi://module='ASPI'&amp;link='186/2004%20Sb.%2523'&amp;ucin-k-dni='30.12.9999'" TargetMode="External"/><Relationship Id="rId40" Type="http://schemas.openxmlformats.org/officeDocument/2006/relationships/hyperlink" Target="aspi://module='ASPI'&amp;link='238/2012%20Sb.%2523'&amp;ucin-k-dni='30.12.9999'" TargetMode="External"/><Relationship Id="rId45" Type="http://schemas.openxmlformats.org/officeDocument/2006/relationships/hyperlink" Target="aspi://module='ASPI'&amp;link='634/1992%20Sb.%252310'&amp;ucin-k-dni='30.12.9999'" TargetMode="External"/><Relationship Id="rId66" Type="http://schemas.openxmlformats.org/officeDocument/2006/relationships/hyperlink" Target="aspi://module='ASPI'&amp;link='634/1992%20Sb.%25239'&amp;ucin-k-dni='30.12.9999'" TargetMode="External"/><Relationship Id="rId87" Type="http://schemas.openxmlformats.org/officeDocument/2006/relationships/hyperlink" Target="aspi://module='ASPI'&amp;link='634/1992%20Sb.%25235'&amp;ucin-k-dni='30.12.9999'" TargetMode="External"/><Relationship Id="rId110" Type="http://schemas.openxmlformats.org/officeDocument/2006/relationships/hyperlink" Target="aspi://module='ASPI'&amp;link='634/1992%20Sb.%252323'&amp;ucin-k-dni='30.12.9999'" TargetMode="External"/><Relationship Id="rId115" Type="http://schemas.openxmlformats.org/officeDocument/2006/relationships/hyperlink" Target="aspi://module='ASPI'&amp;link='634/1992%20Sb.%25236'&amp;ucin-k-dni='30.12.9999'" TargetMode="External"/><Relationship Id="rId131" Type="http://schemas.openxmlformats.org/officeDocument/2006/relationships/hyperlink" Target="aspi://module='ASPI'&amp;link='634/1992%20Sb.%252319'&amp;ucin-k-dni='30.12.9999'" TargetMode="External"/><Relationship Id="rId136" Type="http://schemas.openxmlformats.org/officeDocument/2006/relationships/hyperlink" Target="aspi://module='ASPI'&amp;link='634/1992%20Sb.%25236'&amp;ucin-k-dni='30.12.9999'" TargetMode="External"/><Relationship Id="rId61" Type="http://schemas.openxmlformats.org/officeDocument/2006/relationships/hyperlink" Target="aspi://module='ASPI'&amp;link='634/1992%20Sb.%252323'&amp;ucin-k-dni='30.12.9999'" TargetMode="External"/><Relationship Id="rId82" Type="http://schemas.openxmlformats.org/officeDocument/2006/relationships/hyperlink" Target="aspi://module='ASPI'&amp;link='634/1992%20Sb.%252314a-16'&amp;ucin-k-dni='30.12.9999'" TargetMode="External"/><Relationship Id="rId19" Type="http://schemas.openxmlformats.org/officeDocument/2006/relationships/hyperlink" Target="aspi://module='ASPI'&amp;link='320/2002%20Sb.%2523'&amp;ucin-k-dni='30.12.9999'" TargetMode="External"/><Relationship Id="rId14" Type="http://schemas.openxmlformats.org/officeDocument/2006/relationships/hyperlink" Target="aspi://module='ASPI'&amp;link='258/2000%20Sb.%2523'&amp;ucin-k-dni='30.12.9999'" TargetMode="External"/><Relationship Id="rId30" Type="http://schemas.openxmlformats.org/officeDocument/2006/relationships/hyperlink" Target="aspi://module='ASPI'&amp;link='281/2009%20Sb.%2523'&amp;ucin-k-dni='30.12.9999'" TargetMode="External"/><Relationship Id="rId35" Type="http://schemas.openxmlformats.org/officeDocument/2006/relationships/hyperlink" Target="aspi://module='ASPI'&amp;link='28/2011%20Sb.%2523'&amp;ucin-k-dni='30.12.9999'" TargetMode="External"/><Relationship Id="rId56" Type="http://schemas.openxmlformats.org/officeDocument/2006/relationships/hyperlink" Target="aspi://module='ASPI'&amp;link='634/1992%20Sb.%252310'&amp;ucin-k-dni='30.12.9999'" TargetMode="External"/><Relationship Id="rId77" Type="http://schemas.openxmlformats.org/officeDocument/2006/relationships/hyperlink" Target="aspi://module='ASPI'&amp;link='634/1992%20Sb.%25234-5a'&amp;ucin-k-dni='30.12.9999'" TargetMode="External"/><Relationship Id="rId100" Type="http://schemas.openxmlformats.org/officeDocument/2006/relationships/hyperlink" Target="aspi://module='ASPI'&amp;link='634/1992%20Sb.%25234-6'&amp;ucin-k-dni='30.12.9999'" TargetMode="External"/><Relationship Id="rId105" Type="http://schemas.openxmlformats.org/officeDocument/2006/relationships/hyperlink" Target="aspi://module='ASPI'&amp;link='634/1992%20Sb.%252311-13'&amp;ucin-k-dni='30.12.9999'" TargetMode="External"/><Relationship Id="rId126" Type="http://schemas.openxmlformats.org/officeDocument/2006/relationships/hyperlink" Target="aspi://module='ASPI'&amp;link='634/1992%20Sb.%252315'&amp;ucin-k-dni='30.12.9999'" TargetMode="External"/><Relationship Id="rId147" Type="http://schemas.openxmlformats.org/officeDocument/2006/relationships/fontTable" Target="fontTable.xml"/><Relationship Id="rId8" Type="http://schemas.openxmlformats.org/officeDocument/2006/relationships/hyperlink" Target="aspi://module='ASPI'&amp;link='40/1995%20Sb.%2523'&amp;ucin-k-dni='30.12.9999'" TargetMode="External"/><Relationship Id="rId51" Type="http://schemas.openxmlformats.org/officeDocument/2006/relationships/hyperlink" Target="aspi://module='ASPI'&amp;link='634/1992%20Sb.%25239'&amp;ucin-k-dni='30.12.9999'" TargetMode="External"/><Relationship Id="rId72" Type="http://schemas.openxmlformats.org/officeDocument/2006/relationships/hyperlink" Target="aspi://module='ASPI'&amp;link='634/1992%20Sb.%252310'&amp;ucin-k-dni='30.12.9999'" TargetMode="External"/><Relationship Id="rId93" Type="http://schemas.openxmlformats.org/officeDocument/2006/relationships/hyperlink" Target="aspi://module='ASPI'&amp;link='634/1992%20Sb.%252311'&amp;ucin-k-dni='30.12.9999'" TargetMode="External"/><Relationship Id="rId98" Type="http://schemas.openxmlformats.org/officeDocument/2006/relationships/hyperlink" Target="aspi://module='ASPI'&amp;link='634/1992%20Sb.%252312'&amp;ucin-k-dni='30.12.9999'" TargetMode="External"/><Relationship Id="rId121" Type="http://schemas.openxmlformats.org/officeDocument/2006/relationships/hyperlink" Target="aspi://module='ASPI'&amp;link='634/1992%20Sb.%252311'&amp;ucin-k-dni='30.12.9999'" TargetMode="External"/><Relationship Id="rId142" Type="http://schemas.openxmlformats.org/officeDocument/2006/relationships/hyperlink" Target="aspi://module='ASPI'&amp;link='634/1992%20Sb.%25232'&amp;ucin-k-dni='30.12.9999'"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aspi://module='ASPI'&amp;link='61/1964%20Sb.%2523'&amp;ucin-k-dni='30.12.9999'" TargetMode="External"/><Relationship Id="rId117" Type="http://schemas.openxmlformats.org/officeDocument/2006/relationships/hyperlink" Target="aspi://module='EU'&amp;link='32008L0121%2523'&amp;ucin-k-dni='30.12.9999'" TargetMode="External"/><Relationship Id="rId21" Type="http://schemas.openxmlformats.org/officeDocument/2006/relationships/hyperlink" Target="aspi://module='ASPI'&amp;link='20/1966%20Sb.%2523'&amp;ucin-k-dni='30.12.9999'" TargetMode="External"/><Relationship Id="rId42" Type="http://schemas.openxmlformats.org/officeDocument/2006/relationships/hyperlink" Target="aspi://module='ASPI'&amp;link='478/1992%20Sb.%2523'&amp;ucin-k-dni='30.12.9999'" TargetMode="External"/><Relationship Id="rId47" Type="http://schemas.openxmlformats.org/officeDocument/2006/relationships/hyperlink" Target="aspi://module='ASPI'&amp;link='6/1993%20Sb.%2523'&amp;ucin-k-dni='30.12.9999'" TargetMode="External"/><Relationship Id="rId63" Type="http://schemas.openxmlformats.org/officeDocument/2006/relationships/hyperlink" Target="aspi://module='ASPI'&amp;link='468/1991%20Sb.%2523'&amp;ucin-k-dni='30.12.9999'" TargetMode="External"/><Relationship Id="rId68" Type="http://schemas.openxmlformats.org/officeDocument/2006/relationships/hyperlink" Target="aspi://module='ASPI'&amp;link='102/2001%20Sb.%25235'&amp;ucin-k-dni='30.12.9999'" TargetMode="External"/><Relationship Id="rId84" Type="http://schemas.openxmlformats.org/officeDocument/2006/relationships/hyperlink" Target="aspi://module='ASPI'&amp;link='64/1986%20Sb.%2523'&amp;ucin-k-dni='30.12.9999'" TargetMode="External"/><Relationship Id="rId89" Type="http://schemas.openxmlformats.org/officeDocument/2006/relationships/hyperlink" Target="aspi://module='ASPI'&amp;link='455/1991%20Sb.%252333'&amp;ucin-k-dni='30.12.9999'" TargetMode="External"/><Relationship Id="rId112" Type="http://schemas.openxmlformats.org/officeDocument/2006/relationships/hyperlink" Target="aspi://module='EU'&amp;link='32007R1523%2523'&amp;ucin-k-dni='30.12.9999'" TargetMode="External"/><Relationship Id="rId16" Type="http://schemas.openxmlformats.org/officeDocument/2006/relationships/hyperlink" Target="aspi://module='EU'&amp;link='31993R0339%2523'&amp;ucin-k-dni='30.12.9999'" TargetMode="External"/><Relationship Id="rId107" Type="http://schemas.openxmlformats.org/officeDocument/2006/relationships/hyperlink" Target="aspi://module='EU'&amp;link='31996L0073%2523'&amp;ucin-k-dni='30.12.9999'" TargetMode="External"/><Relationship Id="rId11" Type="http://schemas.openxmlformats.org/officeDocument/2006/relationships/hyperlink" Target="aspi://module='EU'&amp;link='32011R1007%2523'&amp;ucin-k-dni='30.12.9999'" TargetMode="External"/><Relationship Id="rId32" Type="http://schemas.openxmlformats.org/officeDocument/2006/relationships/hyperlink" Target="aspi://module='ASPI'&amp;link='63/1991%20Sb.%2523'&amp;ucin-k-dni='30.12.9999'" TargetMode="External"/><Relationship Id="rId37" Type="http://schemas.openxmlformats.org/officeDocument/2006/relationships/hyperlink" Target="aspi://module='ASPI'&amp;link='441/2003%20Sb.%2523'&amp;ucin-k-dni='30.12.9999'" TargetMode="External"/><Relationship Id="rId53" Type="http://schemas.openxmlformats.org/officeDocument/2006/relationships/hyperlink" Target="aspi://module='ASPI'&amp;link='79/1997%20Sb.%2523'&amp;ucin-k-dni='30.12.9999'" TargetMode="External"/><Relationship Id="rId58" Type="http://schemas.openxmlformats.org/officeDocument/2006/relationships/hyperlink" Target="aspi://module='ASPI'&amp;link='37/2004%20Sb.%2523'&amp;ucin-k-dni='30.12.9999'" TargetMode="External"/><Relationship Id="rId74" Type="http://schemas.openxmlformats.org/officeDocument/2006/relationships/hyperlink" Target="aspi://module='ASPI'&amp;link='580/1992%20Sb.%2523'&amp;ucin-k-dni='30.12.9999'" TargetMode="External"/><Relationship Id="rId79" Type="http://schemas.openxmlformats.org/officeDocument/2006/relationships/hyperlink" Target="aspi://module='ASPI'&amp;link='455/1991%20Sb.%2523'&amp;ucin-k-dni='30.12.9999'" TargetMode="External"/><Relationship Id="rId102" Type="http://schemas.openxmlformats.org/officeDocument/2006/relationships/hyperlink" Target="aspi://module='ASPI'&amp;link='40/1995%20Sb.%2523'&amp;ucin-k-dni='30.12.9999'" TargetMode="External"/><Relationship Id="rId123" Type="http://schemas.openxmlformats.org/officeDocument/2006/relationships/hyperlink" Target="aspi://module='ASPI'&amp;link='441/2003%20Sb.%2523'&amp;ucin-k-dni='30.12.9999'" TargetMode="External"/><Relationship Id="rId128" Type="http://schemas.openxmlformats.org/officeDocument/2006/relationships/hyperlink" Target="aspi://module='ASPI'&amp;link='83/1990%20Sb.%2523'&amp;ucin-k-dni='30.12.9999'" TargetMode="External"/><Relationship Id="rId5" Type="http://schemas.openxmlformats.org/officeDocument/2006/relationships/hyperlink" Target="aspi://module='EU'&amp;link='32002L0065%2523'&amp;ucin-k-dni='30.12.9999'" TargetMode="External"/><Relationship Id="rId90" Type="http://schemas.openxmlformats.org/officeDocument/2006/relationships/hyperlink" Target="aspi://module='ASPI'&amp;link='455/1991%20Sb.%252343'&amp;ucin-k-dni='30.12.9999'" TargetMode="External"/><Relationship Id="rId95" Type="http://schemas.openxmlformats.org/officeDocument/2006/relationships/hyperlink" Target="aspi://module='ASPI'&amp;link='669/2004%20Sb.%2523'&amp;ucin-k-dni='30.12.9999'" TargetMode="External"/><Relationship Id="rId19" Type="http://schemas.openxmlformats.org/officeDocument/2006/relationships/hyperlink" Target="aspi://module='ASPI'&amp;link='83/1990%20Sb.%2523'&amp;ucin-k-dni='30.12.9999'" TargetMode="External"/><Relationship Id="rId14" Type="http://schemas.openxmlformats.org/officeDocument/2006/relationships/hyperlink" Target="aspi://module='EU'&amp;link='32008L0121%2523'&amp;ucin-k-dni='30.12.9999'" TargetMode="External"/><Relationship Id="rId22" Type="http://schemas.openxmlformats.org/officeDocument/2006/relationships/hyperlink" Target="aspi://module='ASPI'&amp;link='133/1985%20Sb.%2523'&amp;ucin-k-dni='30.12.9999'" TargetMode="External"/><Relationship Id="rId27" Type="http://schemas.openxmlformats.org/officeDocument/2006/relationships/hyperlink" Target="aspi://module='ASPI'&amp;link='87/1987%20Sb.%2523'&amp;ucin-k-dni='30.12.9999'" TargetMode="External"/><Relationship Id="rId30" Type="http://schemas.openxmlformats.org/officeDocument/2006/relationships/hyperlink" Target="aspi://module='ASPI'&amp;link='222/1946%20Sb.%2523'&amp;ucin-k-dni='30.12.9999'" TargetMode="External"/><Relationship Id="rId35" Type="http://schemas.openxmlformats.org/officeDocument/2006/relationships/hyperlink" Target="aspi://module='ASPI'&amp;link='523/1992%20Sb.%2523'&amp;ucin-k-dni='30.12.9999'" TargetMode="External"/><Relationship Id="rId43" Type="http://schemas.openxmlformats.org/officeDocument/2006/relationships/hyperlink" Target="aspi://module='ASPI'&amp;link='116/2000%20Sb.%2523'&amp;ucin-k-dni='30.12.9999'" TargetMode="External"/><Relationship Id="rId48" Type="http://schemas.openxmlformats.org/officeDocument/2006/relationships/hyperlink" Target="aspi://module='ASPI'&amp;link='441/2003%20Sb.%2523'&amp;ucin-k-dni='30.12.9999'" TargetMode="External"/><Relationship Id="rId56" Type="http://schemas.openxmlformats.org/officeDocument/2006/relationships/hyperlink" Target="aspi://module='ASPI'&amp;link='321/2001%20Sb.%2523'&amp;ucin-k-dni='30.12.9999'" TargetMode="External"/><Relationship Id="rId64" Type="http://schemas.openxmlformats.org/officeDocument/2006/relationships/hyperlink" Target="aspi://module='ASPI'&amp;link='37/2004%20Sb.%2523'&amp;ucin-k-dni='30.12.9999'" TargetMode="External"/><Relationship Id="rId69" Type="http://schemas.openxmlformats.org/officeDocument/2006/relationships/hyperlink" Target="aspi://module='ASPI'&amp;link='102/2001%20Sb.%2523'&amp;ucin-k-dni='30.12.9999'" TargetMode="External"/><Relationship Id="rId77" Type="http://schemas.openxmlformats.org/officeDocument/2006/relationships/hyperlink" Target="aspi://module='ASPI'&amp;link='217/2005%20Sb.%2523'&amp;ucin-k-dni='30.12.9999'" TargetMode="External"/><Relationship Id="rId100" Type="http://schemas.openxmlformats.org/officeDocument/2006/relationships/hyperlink" Target="aspi://module='ASPI'&amp;link='368/1992%20Sb.%2523'&amp;ucin-k-dni='30.12.9999'" TargetMode="External"/><Relationship Id="rId105" Type="http://schemas.openxmlformats.org/officeDocument/2006/relationships/hyperlink" Target="aspi://module='EU'&amp;link='32011R1007%2523'&amp;ucin-k-dni='30.12.9999'" TargetMode="External"/><Relationship Id="rId113" Type="http://schemas.openxmlformats.org/officeDocument/2006/relationships/hyperlink" Target="aspi://module='EU'&amp;link='32007R1523%2523'&amp;ucin-k-dni='30.12.9999'" TargetMode="External"/><Relationship Id="rId118" Type="http://schemas.openxmlformats.org/officeDocument/2006/relationships/hyperlink" Target="aspi://module='EU'&amp;link='32011R1007%2523'&amp;ucin-k-dni='30.12.9999'" TargetMode="External"/><Relationship Id="rId126" Type="http://schemas.openxmlformats.org/officeDocument/2006/relationships/hyperlink" Target="aspi://module='ASPI'&amp;link='40/1964%20Sb.%2523'&amp;ucin-k-dni='30.12.9999'" TargetMode="External"/><Relationship Id="rId8" Type="http://schemas.openxmlformats.org/officeDocument/2006/relationships/hyperlink" Target="aspi://module='EU'&amp;link='31994L0011%2523'&amp;ucin-k-dni='30.12.9999'" TargetMode="External"/><Relationship Id="rId51" Type="http://schemas.openxmlformats.org/officeDocument/2006/relationships/hyperlink" Target="aspi://module='ASPI'&amp;link='159/1999%20Sb.%2523'&amp;ucin-k-dni='30.12.9999'" TargetMode="External"/><Relationship Id="rId72" Type="http://schemas.openxmlformats.org/officeDocument/2006/relationships/hyperlink" Target="aspi://module='ASPI'&amp;link='580/1990%20Sb.%25235'&amp;ucin-k-dni='30.12.9999'" TargetMode="External"/><Relationship Id="rId80" Type="http://schemas.openxmlformats.org/officeDocument/2006/relationships/hyperlink" Target="aspi://module='ASPI'&amp;link='40/1964%20Sb.%2523620'&amp;ucin-k-dni='30.12.9999'" TargetMode="External"/><Relationship Id="rId85" Type="http://schemas.openxmlformats.org/officeDocument/2006/relationships/hyperlink" Target="aspi://module='ASPI'&amp;link='64/1986%20Sb.%2523'&amp;ucin-k-dni='30.12.9999'" TargetMode="External"/><Relationship Id="rId93" Type="http://schemas.openxmlformats.org/officeDocument/2006/relationships/hyperlink" Target="aspi://module='ASPI'&amp;link='185/2004%20Sb.%2523'&amp;ucin-k-dni='30.12.9999'" TargetMode="External"/><Relationship Id="rId98" Type="http://schemas.openxmlformats.org/officeDocument/2006/relationships/hyperlink" Target="aspi://module='ASPI'&amp;link='288/1995%20Sb.%2523'&amp;ucin-k-dni='30.12.9999'" TargetMode="External"/><Relationship Id="rId121" Type="http://schemas.openxmlformats.org/officeDocument/2006/relationships/hyperlink" Target="aspi://module='EU'&amp;link='32008L0121%2523'&amp;ucin-k-dni='30.12.9999'" TargetMode="External"/><Relationship Id="rId3" Type="http://schemas.openxmlformats.org/officeDocument/2006/relationships/hyperlink" Target="aspi://module='EU'&amp;link='31997L0007%2523'&amp;ucin-k-dni='30.12.9999'" TargetMode="External"/><Relationship Id="rId12" Type="http://schemas.openxmlformats.org/officeDocument/2006/relationships/hyperlink" Target="aspi://module='EU'&amp;link='31973L0044%2523'&amp;ucin-k-dni='30.12.9999'" TargetMode="External"/><Relationship Id="rId17" Type="http://schemas.openxmlformats.org/officeDocument/2006/relationships/hyperlink" Target="aspi://module='ASPI'&amp;link='513/1991%20Sb.%25232'&amp;ucin-k-dni='30.12.9999'" TargetMode="External"/><Relationship Id="rId25" Type="http://schemas.openxmlformats.org/officeDocument/2006/relationships/hyperlink" Target="aspi://module='ASPI'&amp;link='110/1972%20Sb.%2523'&amp;ucin-k-dni='30.12.9999'" TargetMode="External"/><Relationship Id="rId33" Type="http://schemas.openxmlformats.org/officeDocument/2006/relationships/hyperlink" Target="aspi://module='ASPI'&amp;link='128/1990%20Sb.%2523'&amp;ucin-k-dni='30.12.9999'" TargetMode="External"/><Relationship Id="rId38" Type="http://schemas.openxmlformats.org/officeDocument/2006/relationships/hyperlink" Target="aspi://module='ASPI'&amp;link='6/2002%20Sb.%2523'&amp;ucin-k-dni='30.12.9999'" TargetMode="External"/><Relationship Id="rId46" Type="http://schemas.openxmlformats.org/officeDocument/2006/relationships/hyperlink" Target="aspi://module='ASPI'&amp;link='526/1990%20Sb.%2523'&amp;ucin-k-dni='30.12.9999'" TargetMode="External"/><Relationship Id="rId59" Type="http://schemas.openxmlformats.org/officeDocument/2006/relationships/hyperlink" Target="aspi://module='ASPI'&amp;link='159/1999%20Sb.%2523'&amp;ucin-k-dni='30.12.9999'" TargetMode="External"/><Relationship Id="rId67" Type="http://schemas.openxmlformats.org/officeDocument/2006/relationships/hyperlink" Target="aspi://module='ASPI'&amp;link='6/2002%20Sb.%2523'&amp;ucin-k-dni='30.12.9999'" TargetMode="External"/><Relationship Id="rId103" Type="http://schemas.openxmlformats.org/officeDocument/2006/relationships/hyperlink" Target="aspi://module='ASPI'&amp;link='468/1991%20Sb.%2523'&amp;ucin-k-dni='30.12.9999'" TargetMode="External"/><Relationship Id="rId108" Type="http://schemas.openxmlformats.org/officeDocument/2006/relationships/hyperlink" Target="aspi://module='EU'&amp;link='32008L0121%2523'&amp;ucin-k-dni='30.12.9999'" TargetMode="External"/><Relationship Id="rId116" Type="http://schemas.openxmlformats.org/officeDocument/2006/relationships/hyperlink" Target="aspi://module='EU'&amp;link='31996L0073%2523'&amp;ucin-k-dni='30.12.9999'" TargetMode="External"/><Relationship Id="rId124" Type="http://schemas.openxmlformats.org/officeDocument/2006/relationships/hyperlink" Target="aspi://module='EU'&amp;link='32007R1523%2523'&amp;ucin-k-dni='30.12.9999'" TargetMode="External"/><Relationship Id="rId129" Type="http://schemas.openxmlformats.org/officeDocument/2006/relationships/hyperlink" Target="aspi://module='ASPI'&amp;link='40/1964%20Sb.%2523'&amp;ucin-k-dni='30.12.9999'" TargetMode="External"/><Relationship Id="rId20" Type="http://schemas.openxmlformats.org/officeDocument/2006/relationships/hyperlink" Target="aspi://module='ASPI'&amp;link='30/1968%20Sb.%2523'&amp;ucin-k-dni='30.12.9999'" TargetMode="External"/><Relationship Id="rId41" Type="http://schemas.openxmlformats.org/officeDocument/2006/relationships/hyperlink" Target="aspi://module='ASPI'&amp;link='527/1990%20Sb.%2523'&amp;ucin-k-dni='30.12.9999'" TargetMode="External"/><Relationship Id="rId54" Type="http://schemas.openxmlformats.org/officeDocument/2006/relationships/hyperlink" Target="aspi://module='ASPI'&amp;link='40/1995%20Sb.%2523'&amp;ucin-k-dni='30.12.9999'" TargetMode="External"/><Relationship Id="rId62" Type="http://schemas.openxmlformats.org/officeDocument/2006/relationships/hyperlink" Target="aspi://module='ASPI'&amp;link='40/1995%20Sb.%2523'&amp;ucin-k-dni='30.12.9999'" TargetMode="External"/><Relationship Id="rId70" Type="http://schemas.openxmlformats.org/officeDocument/2006/relationships/hyperlink" Target="aspi://module='ASPI'&amp;link='505/1990%20Sb.%25232'&amp;ucin-k-dni='30.12.9999'" TargetMode="External"/><Relationship Id="rId75" Type="http://schemas.openxmlformats.org/officeDocument/2006/relationships/hyperlink" Target="aspi://module='EU'&amp;link='32008R1008%2523'&amp;ucin-k-dni='30.12.9999'" TargetMode="External"/><Relationship Id="rId83" Type="http://schemas.openxmlformats.org/officeDocument/2006/relationships/hyperlink" Target="aspi://module='EU'&amp;link='32000R1980%2523'&amp;ucin-k-dni='30.12.9999'" TargetMode="External"/><Relationship Id="rId88" Type="http://schemas.openxmlformats.org/officeDocument/2006/relationships/hyperlink" Target="aspi://module='ASPI'&amp;link='166/1999%20Sb.%2523'&amp;ucin-k-dni='30.12.9999'" TargetMode="External"/><Relationship Id="rId91" Type="http://schemas.openxmlformats.org/officeDocument/2006/relationships/hyperlink" Target="aspi://module='EU'&amp;link='31992R2913%2523'&amp;ucin-k-dni='30.12.9999'" TargetMode="External"/><Relationship Id="rId96" Type="http://schemas.openxmlformats.org/officeDocument/2006/relationships/hyperlink" Target="aspi://module='ASPI'&amp;link='185/2004%20Sb.%25235'&amp;ucin-k-dni='30.12.9999'" TargetMode="External"/><Relationship Id="rId111" Type="http://schemas.openxmlformats.org/officeDocument/2006/relationships/hyperlink" Target="aspi://module='ASPI'&amp;link='523/1992%20Sb.%2523'&amp;ucin-k-dni='30.12.9999'" TargetMode="External"/><Relationship Id="rId1" Type="http://schemas.openxmlformats.org/officeDocument/2006/relationships/hyperlink" Target="aspi://module='EU'&amp;link='32005L0029%2523'&amp;ucin-k-dni='30.12.9999'" TargetMode="External"/><Relationship Id="rId6" Type="http://schemas.openxmlformats.org/officeDocument/2006/relationships/hyperlink" Target="aspi://module='EU'&amp;link='32004R2006%2523'&amp;ucin-k-dni='30.12.9999'" TargetMode="External"/><Relationship Id="rId15" Type="http://schemas.openxmlformats.org/officeDocument/2006/relationships/hyperlink" Target="aspi://module='EU'&amp;link='32008R0765%2523'&amp;ucin-k-dni='30.12.9999'" TargetMode="External"/><Relationship Id="rId23" Type="http://schemas.openxmlformats.org/officeDocument/2006/relationships/hyperlink" Target="aspi://module='ASPI'&amp;link='126/1985%20Sb.%2523'&amp;ucin-k-dni='30.12.9999'" TargetMode="External"/><Relationship Id="rId28" Type="http://schemas.openxmlformats.org/officeDocument/2006/relationships/hyperlink" Target="aspi://module='ASPI'&amp;link='51/1964%20Sb.%2523'&amp;ucin-k-dni='30.12.9999'" TargetMode="External"/><Relationship Id="rId36" Type="http://schemas.openxmlformats.org/officeDocument/2006/relationships/hyperlink" Target="aspi://module='ASPI'&amp;link='273/1993%20Sb.%2523'&amp;ucin-k-dni='30.12.9999'" TargetMode="External"/><Relationship Id="rId49" Type="http://schemas.openxmlformats.org/officeDocument/2006/relationships/hyperlink" Target="aspi://module='ASPI'&amp;link='6/2002%20Sb.%2523'&amp;ucin-k-dni='30.12.9999'" TargetMode="External"/><Relationship Id="rId57" Type="http://schemas.openxmlformats.org/officeDocument/2006/relationships/hyperlink" Target="aspi://module='ASPI'&amp;link='64/1986%20Sb.%2523'&amp;ucin-k-dni='30.12.9999'" TargetMode="External"/><Relationship Id="rId106" Type="http://schemas.openxmlformats.org/officeDocument/2006/relationships/hyperlink" Target="aspi://module='EU'&amp;link='31973L0044%2523'&amp;ucin-k-dni='30.12.9999'" TargetMode="External"/><Relationship Id="rId114" Type="http://schemas.openxmlformats.org/officeDocument/2006/relationships/hyperlink" Target="aspi://module='EU'&amp;link='32011R1007%2523'&amp;ucin-k-dni='30.12.9999'" TargetMode="External"/><Relationship Id="rId119" Type="http://schemas.openxmlformats.org/officeDocument/2006/relationships/hyperlink" Target="aspi://module='EU'&amp;link='31973L0044%2523'&amp;ucin-k-dni='30.12.9999'" TargetMode="External"/><Relationship Id="rId127" Type="http://schemas.openxmlformats.org/officeDocument/2006/relationships/hyperlink" Target="aspi://module='EU'&amp;link='31998L0027%2523'&amp;ucin-k-dni='30.12.9999'" TargetMode="External"/><Relationship Id="rId10" Type="http://schemas.openxmlformats.org/officeDocument/2006/relationships/hyperlink" Target="aspi://module='EU'&amp;link='32008L0122%2523'&amp;ucin-k-dni='30.12.9999'" TargetMode="External"/><Relationship Id="rId31" Type="http://schemas.openxmlformats.org/officeDocument/2006/relationships/hyperlink" Target="aspi://module='ASPI'&amp;link='526/1990%20Sb.%2523'&amp;ucin-k-dni='30.12.9999'" TargetMode="External"/><Relationship Id="rId44" Type="http://schemas.openxmlformats.org/officeDocument/2006/relationships/hyperlink" Target="aspi://module='ASPI'&amp;link='452/2001%20Sb.%2523'&amp;ucin-k-dni='30.12.9999'" TargetMode="External"/><Relationship Id="rId52" Type="http://schemas.openxmlformats.org/officeDocument/2006/relationships/hyperlink" Target="aspi://module='ASPI'&amp;link='526/1990%20Sb.%2523'&amp;ucin-k-dni='30.12.9999'" TargetMode="External"/><Relationship Id="rId60" Type="http://schemas.openxmlformats.org/officeDocument/2006/relationships/hyperlink" Target="aspi://module='ASPI'&amp;link='526/1990%20Sb.%2523'&amp;ucin-k-dni='30.12.9999'" TargetMode="External"/><Relationship Id="rId65" Type="http://schemas.openxmlformats.org/officeDocument/2006/relationships/hyperlink" Target="aspi://module='ASPI'&amp;link='64/1986%20Sb.%25237b'&amp;ucin-k-dni='30.12.9999'" TargetMode="External"/><Relationship Id="rId73" Type="http://schemas.openxmlformats.org/officeDocument/2006/relationships/hyperlink" Target="aspi://module='ASPI'&amp;link='526/1990%20Sb.%2523'&amp;ucin-k-dni='30.12.9999'" TargetMode="External"/><Relationship Id="rId78" Type="http://schemas.openxmlformats.org/officeDocument/2006/relationships/hyperlink" Target="aspi://module='ASPI'&amp;link='455/1991%20Sb.%252317'&amp;ucin-k-dni='30.12.9999'" TargetMode="External"/><Relationship Id="rId81" Type="http://schemas.openxmlformats.org/officeDocument/2006/relationships/hyperlink" Target="aspi://module='ASPI'&amp;link='455/1991%20Sb.%252331'&amp;ucin-k-dni='30.12.9999'" TargetMode="External"/><Relationship Id="rId86" Type="http://schemas.openxmlformats.org/officeDocument/2006/relationships/hyperlink" Target="aspi://module='ASPI'&amp;link='146/2002%20Sb.%2523'&amp;ucin-k-dni='30.12.9999'" TargetMode="External"/><Relationship Id="rId94" Type="http://schemas.openxmlformats.org/officeDocument/2006/relationships/hyperlink" Target="aspi://module='ASPI'&amp;link='635/2004%20Sb.%2523'&amp;ucin-k-dni='30.12.9999'" TargetMode="External"/><Relationship Id="rId99" Type="http://schemas.openxmlformats.org/officeDocument/2006/relationships/hyperlink" Target="aspi://module='ASPI'&amp;link='13/1998%20Sb.%2523'&amp;ucin-k-dni='30.12.9999'" TargetMode="External"/><Relationship Id="rId101" Type="http://schemas.openxmlformats.org/officeDocument/2006/relationships/hyperlink" Target="aspi://module='ASPI'&amp;link='79/1997%20Sb.%2523'&amp;ucin-k-dni='30.12.9999'" TargetMode="External"/><Relationship Id="rId122" Type="http://schemas.openxmlformats.org/officeDocument/2006/relationships/hyperlink" Target="aspi://module='ASPI'&amp;link='64/1986%20Sb.%25237b'&amp;ucin-k-dni='30.12.9999'" TargetMode="External"/><Relationship Id="rId4" Type="http://schemas.openxmlformats.org/officeDocument/2006/relationships/hyperlink" Target="aspi://module='EU'&amp;link='31998L0027%2523'&amp;ucin-k-dni='30.12.9999'" TargetMode="External"/><Relationship Id="rId9" Type="http://schemas.openxmlformats.org/officeDocument/2006/relationships/hyperlink" Target="aspi://module='EU'&amp;link='31987L0357%2523'&amp;ucin-k-dni='30.12.9999'" TargetMode="External"/><Relationship Id="rId13" Type="http://schemas.openxmlformats.org/officeDocument/2006/relationships/hyperlink" Target="aspi://module='EU'&amp;link='31996L0073%2523'&amp;ucin-k-dni='30.12.9999'" TargetMode="External"/><Relationship Id="rId18" Type="http://schemas.openxmlformats.org/officeDocument/2006/relationships/hyperlink" Target="aspi://module='ASPI'&amp;link='513/1991%20Sb.%2523'&amp;ucin-k-dni='30.12.9999'" TargetMode="External"/><Relationship Id="rId39" Type="http://schemas.openxmlformats.org/officeDocument/2006/relationships/hyperlink" Target="aspi://module='ASPI'&amp;link='35/1965%20Sb.%2523'&amp;ucin-k-dni='30.12.9999'" TargetMode="External"/><Relationship Id="rId109" Type="http://schemas.openxmlformats.org/officeDocument/2006/relationships/hyperlink" Target="aspi://module='EU'&amp;link='32008R0765%2523'&amp;ucin-k-dni='30.12.9999'" TargetMode="External"/><Relationship Id="rId34" Type="http://schemas.openxmlformats.org/officeDocument/2006/relationships/hyperlink" Target="aspi://module='ASPI'&amp;link='209/1990%20Sb.%2523'&amp;ucin-k-dni='30.12.9999'" TargetMode="External"/><Relationship Id="rId50" Type="http://schemas.openxmlformats.org/officeDocument/2006/relationships/hyperlink" Target="aspi://module='ASPI'&amp;link='40/1964%20Sb.%2523'&amp;ucin-k-dni='30.12.9999'" TargetMode="External"/><Relationship Id="rId55" Type="http://schemas.openxmlformats.org/officeDocument/2006/relationships/hyperlink" Target="aspi://module='ASPI'&amp;link='468/1991%20Sb.%2523'&amp;ucin-k-dni='30.12.9999'" TargetMode="External"/><Relationship Id="rId76" Type="http://schemas.openxmlformats.org/officeDocument/2006/relationships/hyperlink" Target="aspi://module='ASPI'&amp;link='353/2003%20Sb.%2523132'&amp;ucin-k-dni='30.12.9999'" TargetMode="External"/><Relationship Id="rId97" Type="http://schemas.openxmlformats.org/officeDocument/2006/relationships/hyperlink" Target="aspi://module='ASPI'&amp;link='156/2000%20Sb.%2523'&amp;ucin-k-dni='30.12.9999'" TargetMode="External"/><Relationship Id="rId104" Type="http://schemas.openxmlformats.org/officeDocument/2006/relationships/hyperlink" Target="aspi://module='EU'&amp;link='32007R1523%2523'&amp;ucin-k-dni='30.12.9999'" TargetMode="External"/><Relationship Id="rId120" Type="http://schemas.openxmlformats.org/officeDocument/2006/relationships/hyperlink" Target="aspi://module='EU'&amp;link='31996L0073%2523'&amp;ucin-k-dni='30.12.9999'" TargetMode="External"/><Relationship Id="rId125" Type="http://schemas.openxmlformats.org/officeDocument/2006/relationships/hyperlink" Target="aspi://module='ASPI'&amp;link='83/1990%20Sb.%2523'&amp;ucin-k-dni='30.12.9999'" TargetMode="External"/><Relationship Id="rId7" Type="http://schemas.openxmlformats.org/officeDocument/2006/relationships/hyperlink" Target="aspi://module='EU'&amp;link='31969L0493%2523'&amp;ucin-k-dni='30.12.9999'" TargetMode="External"/><Relationship Id="rId71" Type="http://schemas.openxmlformats.org/officeDocument/2006/relationships/hyperlink" Target="aspi://module='ASPI'&amp;link='526/1990%20Sb.%252313'&amp;ucin-k-dni='30.12.9999'" TargetMode="External"/><Relationship Id="rId92" Type="http://schemas.openxmlformats.org/officeDocument/2006/relationships/hyperlink" Target="aspi://module='ASPI'&amp;link='191/1999%20Sb.%2523'&amp;ucin-k-dni='30.12.9999'" TargetMode="External"/><Relationship Id="rId2" Type="http://schemas.openxmlformats.org/officeDocument/2006/relationships/hyperlink" Target="aspi://module='EU'&amp;link='31984L0450%2523'&amp;ucin-k-dni='30.12.9999'" TargetMode="External"/><Relationship Id="rId29" Type="http://schemas.openxmlformats.org/officeDocument/2006/relationships/hyperlink" Target="aspi://module='ASPI'&amp;link='147/1983%20Sb.%2523'&amp;ucin-k-dni='30.12.9999'" TargetMode="External"/><Relationship Id="rId24" Type="http://schemas.openxmlformats.org/officeDocument/2006/relationships/hyperlink" Target="aspi://module='ASPI'&amp;link='240/1991%20Sb.%2523'&amp;ucin-k-dni='30.12.9999'" TargetMode="External"/><Relationship Id="rId40" Type="http://schemas.openxmlformats.org/officeDocument/2006/relationships/hyperlink" Target="aspi://module='ASPI'&amp;link='527/1990%20Sb.%2523'&amp;ucin-k-dni='30.12.9999'" TargetMode="External"/><Relationship Id="rId45" Type="http://schemas.openxmlformats.org/officeDocument/2006/relationships/hyperlink" Target="aspi://module='ASPI'&amp;link='634/1992%20Sb.%2523'&amp;ucin-k-dni='30.12.9999'" TargetMode="External"/><Relationship Id="rId66" Type="http://schemas.openxmlformats.org/officeDocument/2006/relationships/hyperlink" Target="aspi://module='ASPI'&amp;link='441/2003%20Sb.%2523'&amp;ucin-k-dni='30.12.9999'" TargetMode="External"/><Relationship Id="rId87" Type="http://schemas.openxmlformats.org/officeDocument/2006/relationships/hyperlink" Target="aspi://module='ASPI'&amp;link='258/2000%20Sb.%2523'&amp;ucin-k-dni='30.12.9999'" TargetMode="External"/><Relationship Id="rId110" Type="http://schemas.openxmlformats.org/officeDocument/2006/relationships/hyperlink" Target="aspi://module='EU'&amp;link='31993R0339%2523'&amp;ucin-k-dni='30.12.9999'" TargetMode="External"/><Relationship Id="rId115" Type="http://schemas.openxmlformats.org/officeDocument/2006/relationships/hyperlink" Target="aspi://module='EU'&amp;link='31973L0044%2523'&amp;ucin-k-dni='30.12.9999'" TargetMode="External"/><Relationship Id="rId61" Type="http://schemas.openxmlformats.org/officeDocument/2006/relationships/hyperlink" Target="aspi://module='ASPI'&amp;link='79/1997%20Sb.%2523'&amp;ucin-k-dni='30.12.9999'" TargetMode="External"/><Relationship Id="rId82" Type="http://schemas.openxmlformats.org/officeDocument/2006/relationships/hyperlink" Target="aspi://module='ASPI'&amp;link='455/1991%20Sb.%2523'&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44</Pages>
  <Words>13920</Words>
  <Characters>-32766</Characters>
  <Application>Microsoft Office Outlook</Application>
  <DocSecurity>0</DocSecurity>
  <Lines>0</Lines>
  <Paragraphs>0</Paragraphs>
  <ScaleCrop>false</ScaleCrop>
  <Company>Ministerstvo průmyslu a obchodu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Bartušková Zdeňka</dc:creator>
  <cp:keywords/>
  <dc:description/>
  <cp:lastModifiedBy>Pavla Psenickova</cp:lastModifiedBy>
  <cp:revision>2</cp:revision>
  <cp:lastPrinted>2014-07-10T09:24:00Z</cp:lastPrinted>
  <dcterms:created xsi:type="dcterms:W3CDTF">2014-08-04T08:58:00Z</dcterms:created>
  <dcterms:modified xsi:type="dcterms:W3CDTF">2014-08-04T08:58:00Z</dcterms:modified>
</cp:coreProperties>
</file>